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0"/>
        <w:jc w:val="center"/>
      </w:pPr>
      <w:r>
        <w:rPr>
          <w:rFonts w:ascii="Arial" w:cs="Arial" w:eastAsia="Arial" w:hAnsi="Arial"/>
          <w:b/>
          <w:bCs/>
          <w:sz w:val="28"/>
          <w:szCs w:val="28"/>
        </w:rPr>
        <w:t xml:space="preserve">TRƯỜNG ĐẠI HỌC CÔNG NGHỆ THÔNG TIN</w:t>
      </w:r>
    </w:p>
    <w:p>
      <w:pPr>
        <w:spacing w:after="1500" w:before="100"/>
        <w:jc w:val="center"/>
      </w:pPr>
      <w:r>
        <w:rPr>
          <w:rFonts w:ascii="Arial" w:cs="Arial" w:eastAsia="Arial" w:hAnsi="Arial"/>
          <w:b/>
          <w:bCs/>
          <w:sz w:val="26"/>
          <w:szCs w:val="26"/>
        </w:rPr>
        <w:t xml:space="preserve">KHOA HỆ THỐNG THÔNG TIN</w:t>
      </w:r>
    </w:p>
    <w:p>
      <w:pPr>
        <w:spacing w:after="200" w:before="500"/>
        <w:jc w:val="center"/>
      </w:pPr>
      <w:r>
        <w:rPr>
          <w:rFonts w:ascii="Arial" w:cs="Arial" w:eastAsia="Arial" w:hAnsi="Arial"/>
          <w:b/>
          <w:bCs/>
          <w:color w:val="7B1D1D"/>
          <w:sz w:val="40"/>
          <w:szCs w:val="40"/>
        </w:rPr>
        <w:t xml:space="preserve">BÁO CÁO CUỐI KỲ</w:t>
      </w:r>
    </w:p>
    <w:p>
      <w:pPr>
        <w:spacing w:after="200" w:before="100"/>
        <w:jc w:val="center"/>
      </w:pPr>
      <w:r>
        <w:rPr>
          <w:rFonts w:ascii="Arial" w:cs="Arial" w:eastAsia="Arial" w:hAnsi="Arial"/>
          <w:b/>
          <w:bCs/>
          <w:sz w:val="32"/>
          <w:szCs w:val="32"/>
        </w:rPr>
        <w:t xml:space="preserve">MÔN: THƯƠNG MẠI ĐIỆN TỬ</w:t>
      </w:r>
    </w:p>
    <w:p>
      <w:pPr>
        <w:spacing w:after="2000" w:before="200"/>
        <w:jc w:val="center"/>
      </w:pPr>
      <w:r>
        <w:rPr>
          <w:rFonts w:ascii="Arial" w:cs="Arial" w:eastAsia="Arial" w:hAnsi="Arial"/>
          <w:b/>
          <w:bCs/>
          <w:color w:val="92400E"/>
          <w:sz w:val="28"/>
          <w:szCs w:val="28"/>
        </w:rPr>
        <w:t xml:space="preserve">ĐỀ TÀI: XÂY DỰNG WEBSITE THƯƠNG MẠI ĐIỆN TỬ CUPSHOP
(KÈM TÍNH NĂNG CÁ NHÂN HÓA VÀ THIẾT KẾ SẢN PHẨM 3D)</w:t>
      </w:r>
    </w:p>
    <w:p>
      <w:pPr>
        <w:spacing w:after="1000" w:before="1000"/>
        <w:jc w:val="right"/>
      </w:pPr>
      <w:r>
        <w:rPr>
          <w:rFonts w:ascii="Arial" w:cs="Arial" w:eastAsia="Arial" w:hAnsi="Arial"/>
          <w:b/>
          <w:bCs/>
          <w:sz w:val="24"/>
          <w:szCs w:val="24"/>
        </w:rPr>
        <w:t xml:space="preserve">Sinh viên thực hiện: Trần Đăng Duy
Lớp: Thương mại điện tử
Giáo viên hướng dẫn: Ban Giảng Viên Môn Học</w:t>
      </w:r>
    </w:p>
    <w:p>
      <w:pPr>
        <w:spacing w:after="500" w:before="500"/>
        <w:jc w:val="center"/>
      </w:pPr>
      <w:r>
        <w:rPr>
          <w:rFonts w:ascii="Arial" w:cs="Arial" w:eastAsia="Arial" w:hAnsi="Arial"/>
          <w:b/>
          <w:bCs/>
          <w:sz w:val="24"/>
          <w:szCs w:val="24"/>
        </w:rPr>
        <w:t xml:space="preserve">TP. HỒ CHÍ MINH, 2026</w:t>
      </w:r>
    </w:p>
    <w:p>
      <w:pPr>
        <w:spacing w:after="150" w:before="400"/>
      </w:pPr>
      <w:r>
        <w:rPr>
          <w:rFonts w:ascii="Arial" w:cs="Arial" w:eastAsia="Arial" w:hAnsi="Arial"/>
          <w:b/>
          <w:bCs/>
          <w:color w:val="7B1D1D"/>
          <w:sz w:val="28"/>
          <w:szCs w:val="28"/>
        </w:rPr>
        <w:t xml:space="preserve">CHƯƠNG 1: GIỚI THIỆU DỰ ÁN</w:t>
      </w:r>
    </w:p>
    <w:p>
      <w:pPr>
        <w:spacing w:after="100" w:before="300"/>
      </w:pPr>
      <w:r>
        <w:rPr>
          <w:rFonts w:ascii="Arial" w:cs="Arial" w:eastAsia="Arial" w:hAnsi="Arial"/>
          <w:b/>
          <w:bCs/>
          <w:color w:val="92400E"/>
          <w:sz w:val="24"/>
          <w:szCs w:val="24"/>
        </w:rPr>
        <w:t xml:space="preserve">1.1 Lý do chọn đề tài</w:t>
      </w:r>
    </w:p>
    <w:p>
      <w:pPr>
        <w:spacing w:after="100" w:before="100" w:line="300"/>
      </w:pPr>
      <w:r>
        <w:rPr>
          <w:rFonts w:ascii="Arial" w:cs="Arial" w:eastAsia="Arial" w:hAnsi="Arial"/>
          <w:sz w:val="24"/>
          <w:szCs w:val="24"/>
        </w:rPr>
        <w:t xml:space="preserve">Trong bối cảnh toàn cầu hóa và sự phát triển vượt bậc của cuộc cách mạng công nghiệp 4.0, Thương mại điện tử (TMĐT) đã trở thành một phần tất yếu của nền kinh tế hiện đại. Hành vi mua sắm của khách hàng đã dịch chuyển mạnh mẽ từ phương thức truyền thống sang trực tuyến. Tuy nhiên, sự phát triển nóng của TMĐT cũng tạo ra sự bão hòa về mặt hàng hóa khi các sản phẩm đại trà không còn đáp ứng được thị hiếu ngày càng khắt khe và mang tính cá nhân cao của người tiêu dùng hiện đại. Xu hướng tặng quà lưu niệm có in hình cá nhân, tên tuổi, hoặc tùy chọn màu sắc, thiết kế độc bản theo ý thích (Mass Customization) đang bùng nổ mạnh mẽ.</w:t>
      </w:r>
    </w:p>
    <w:p>
      <w:pPr>
        <w:spacing w:after="100" w:before="100" w:line="300"/>
      </w:pPr>
      <w:r>
        <w:rPr>
          <w:rFonts w:ascii="Arial" w:cs="Arial" w:eastAsia="Arial" w:hAnsi="Arial"/>
          <w:sz w:val="24"/>
          <w:szCs w:val="24"/>
        </w:rPr>
        <w:t xml:space="preserve">Nhận thấy cơ hội từ thị trường ly cốc lưu niệm - một mặt hàng có nhu cầu sử dụng cao, chi phí hợp lý và thích hợp làm quà tặng, việc kết hợp mô hình kinh doanh này với công nghệ mô phỏng thiết kế 3D trực quan là một giải pháp vô cùng đột phá. Dự án quyết định xây dựng hệ thống thương mại điện tử CupShop, không chỉ bán sản phẩm thông thường mà còn cho phép người dùng tự tay tùy biến thiết kế trực quan ngay trên giao diện web và đặt hàng trực tuyến, tạo ra một trải nghiệm mua sắm sống động và cá nhân hóa tối đa.</w:t>
      </w:r>
    </w:p>
    <w:p>
      <w:pPr>
        <w:spacing w:after="100" w:before="300"/>
      </w:pPr>
      <w:r>
        <w:rPr>
          <w:rFonts w:ascii="Arial" w:cs="Arial" w:eastAsia="Arial" w:hAnsi="Arial"/>
          <w:b/>
          <w:bCs/>
          <w:color w:val="92400E"/>
          <w:sz w:val="24"/>
          <w:szCs w:val="24"/>
        </w:rPr>
        <w:t xml:space="preserve">1.2 Mục tiêu của dự án</w:t>
      </w:r>
    </w:p>
    <w:p>
      <w:pPr>
        <w:spacing w:after="100" w:before="100" w:line="300"/>
      </w:pPr>
      <w:r>
        <w:rPr>
          <w:rFonts w:ascii="Arial" w:cs="Arial" w:eastAsia="Arial" w:hAnsi="Arial"/>
          <w:sz w:val="24"/>
          <w:szCs w:val="24"/>
        </w:rPr>
        <w:t xml:space="preserve">Dự án được thực hiện với các mục tiêu cốt lõi sau:</w:t>
      </w:r>
    </w:p>
    <w:p>
      <w:pPr>
        <w:pStyle w:val="ListParagraph"/>
        <w:numPr>
          <w:ilvl w:val="0"/>
          <w:numId w:val="1"/>
        </w:numPr>
        <w:spacing w:after="60" w:before="60"/>
      </w:pPr>
      <w:r>
        <w:rPr>
          <w:rFonts w:ascii="Arial" w:cs="Arial" w:eastAsia="Arial" w:hAnsi="Arial"/>
          <w:sz w:val="24"/>
          <w:szCs w:val="24"/>
        </w:rPr>
        <w:t xml:space="preserve">Thiết kế và xây dựng một hệ thống bán lẻ trực tuyến hoàn chỉnh về ly cốc lưu niệm, tích hợp các tính năng chuẩn TMĐT như giỏ hàng, đặt hàng, khuyến mãi, đánh giá sản phẩm và thanh toán điện tử.</w:t>
      </w:r>
    </w:p>
    <w:p>
      <w:pPr>
        <w:pStyle w:val="ListParagraph"/>
        <w:numPr>
          <w:ilvl w:val="0"/>
          <w:numId w:val="1"/>
        </w:numPr>
        <w:spacing w:after="60" w:before="60"/>
      </w:pPr>
      <w:r>
        <w:rPr>
          <w:rFonts w:ascii="Arial" w:cs="Arial" w:eastAsia="Arial" w:hAnsi="Arial"/>
          <w:sz w:val="24"/>
          <w:szCs w:val="24"/>
        </w:rPr>
        <w:t xml:space="preserve">Ứng dụng công nghệ 3D (React Three Fiber/Three.js) để xây dựng bộ công cụ cá nhân hóa sản phẩm ngay trên trình duyệt web, cho phép khách hàng tự thiết kế cốc theo gu màu sắc, chất liệu và văn bản in riêng của mình.</w:t>
      </w:r>
    </w:p>
    <w:p>
      <w:pPr>
        <w:pStyle w:val="ListParagraph"/>
        <w:numPr>
          <w:ilvl w:val="0"/>
          <w:numId w:val="1"/>
        </w:numPr>
        <w:spacing w:after="60" w:before="60"/>
      </w:pPr>
      <w:r>
        <w:rPr>
          <w:rFonts w:ascii="Arial" w:cs="Arial" w:eastAsia="Arial" w:hAnsi="Arial"/>
          <w:sz w:val="24"/>
          <w:szCs w:val="24"/>
        </w:rPr>
        <w:t xml:space="preserve">Thiết kế mô hình quản trị đa bên (Multi-tenant) để kết nối đồng bộ 4 nhóm tác nhân vận hành hệ thống: Khách hàng (User), Người bán (Owner/Shop), Quản trị viên (Admin), và Người giao hàng (Shipper).</w:t>
      </w:r>
    </w:p>
    <w:p>
      <w:pPr>
        <w:pStyle w:val="ListParagraph"/>
        <w:numPr>
          <w:ilvl w:val="0"/>
          <w:numId w:val="1"/>
        </w:numPr>
        <w:spacing w:after="60" w:before="60"/>
      </w:pPr>
      <w:r>
        <w:rPr>
          <w:rFonts w:ascii="Arial" w:cs="Arial" w:eastAsia="Arial" w:hAnsi="Arial"/>
          <w:sz w:val="24"/>
          <w:szCs w:val="24"/>
        </w:rPr>
        <w:t xml:space="preserve">Đảm bảo các tiêu chuẩn kỹ thuật cao về bảo mật phiên làm việc (JWT/Cookie), xử lý tranh chấp tài nguyên (Concurrency-safe Stock) và tích hợp các API thanh toán/lưu trữ ảnh quốc tế.</w:t>
      </w:r>
    </w:p>
    <w:p>
      <w:pPr>
        <w:spacing w:after="150" w:before="400"/>
      </w:pPr>
      <w:r>
        <w:rPr>
          <w:rFonts w:ascii="Arial" w:cs="Arial" w:eastAsia="Arial" w:hAnsi="Arial"/>
          <w:b/>
          <w:bCs/>
          <w:color w:val="7B1D1D"/>
          <w:sz w:val="28"/>
          <w:szCs w:val="28"/>
        </w:rPr>
        <w:t xml:space="preserve">CHƯƠNG 2: PHÂN TÍCH VÀ THIẾT KẾ HỆ THỐNG</w:t>
      </w:r>
    </w:p>
    <w:p>
      <w:pPr>
        <w:spacing w:after="100" w:before="100" w:line="300"/>
      </w:pPr>
      <w:r>
        <w:rPr>
          <w:rFonts w:ascii="Arial" w:cs="Arial" w:eastAsia="Arial" w:hAnsi="Arial"/>
          <w:sz w:val="24"/>
          <w:szCs w:val="24"/>
        </w:rPr>
        <w:t xml:space="preserve">[Sinh viên tự bổ sung nội dung Chương 2 tại đây: Vẽ các sơ đồ Use Case, Đặc tả Use Case chi tiết, Sơ đồ hoạt động (Activity Diagram), Sơ đồ tuần tự (Sequence Diagram), Sơ đồ quan hệ thực thể (ERD), Sơ đồ lớp (Class Diagram), các bảng thiết kế cơ sở dữ liệu chi tiết...]</w:t>
      </w:r>
    </w:p>
    <w:p>
      <w:pPr>
        <w:spacing w:after="2000" w:before="2000"/>
      </w:pPr>
    </w:p>
    <w:p>
      <w:pPr>
        <w:spacing w:after="150" w:before="400"/>
      </w:pPr>
      <w:r>
        <w:rPr>
          <w:rFonts w:ascii="Arial" w:cs="Arial" w:eastAsia="Arial" w:hAnsi="Arial"/>
          <w:b/>
          <w:bCs/>
          <w:color w:val="7B1D1D"/>
          <w:sz w:val="28"/>
          <w:szCs w:val="28"/>
        </w:rPr>
        <w:t xml:space="preserve">CHƯƠNG 3: KIẾN TRÚC VÀ CÔNG NGHỆ SỬ DỤNG</w:t>
      </w:r>
    </w:p>
    <w:p>
      <w:pPr>
        <w:spacing w:after="100" w:before="300"/>
      </w:pPr>
      <w:r>
        <w:rPr>
          <w:rFonts w:ascii="Arial" w:cs="Arial" w:eastAsia="Arial" w:hAnsi="Arial"/>
          <w:b/>
          <w:bCs/>
          <w:color w:val="92400E"/>
          <w:sz w:val="24"/>
          <w:szCs w:val="24"/>
        </w:rPr>
        <w:t xml:space="preserve">3.1 Công nghệ Frontend (Next.js &amp; React 19)</w:t>
      </w:r>
    </w:p>
    <w:p>
      <w:pPr>
        <w:spacing w:after="100" w:before="100" w:line="300"/>
      </w:pPr>
      <w:r>
        <w:rPr>
          <w:rFonts w:ascii="Arial" w:cs="Arial" w:eastAsia="Arial" w:hAnsi="Arial"/>
          <w:sz w:val="24"/>
          <w:szCs w:val="24"/>
        </w:rPr>
        <w:t xml:space="preserve">Frontend của CupShop được phát triển dựa trên framework Next.js (App Router) kết hợp với thư viện UI React 19 mới nhất. Việc lựa chọn Next.js mang lại các lợi ích to lớn về mặt tối ưu hóa công cụ tìm kiếm (SEO) và tốc độ tải trang nhờ cơ chế kết hợp linh hoạt giữa Server-Side Rendering (SSR) cho các trang danh mục sản phẩm công cộng và Client-Side Rendering (CSR) đối với các trang quản trị nội bộ đòi hỏi tương tác cao (như Dashboard của Owner hay trang Checkout của Khách hàng). Next.js App Router cung cấp cơ chế định tuyến (routing) dựa trên cấu trúc thư mục trực quan, tối ưu hóa các tệp tin tĩnh và tự động phân tách gói mã nguồn (code splitting), giúp giảm dung lượng tải xuống ban đầu của trình duyệt.</w:t>
      </w:r>
    </w:p>
    <w:p>
      <w:pPr>
        <w:spacing w:after="100" w:before="100" w:line="300"/>
      </w:pPr>
      <w:r>
        <w:rPr>
          <w:rFonts w:ascii="Arial" w:cs="Arial" w:eastAsia="Arial" w:hAnsi="Arial"/>
          <w:sz w:val="24"/>
          <w:szCs w:val="24"/>
        </w:rPr>
        <w:t xml:space="preserve">Trong phiên bản React 19, hệ thống áp dụng các cơ chế xử lý luồng sự kiện không đồng bộ nâng cao (Actions) và các hook mới như useActionState hay useFormStatus để tối ưu hóa việc gửi biểu mẫu đăng nhập, đăng ký và đặt hàng, từ đó giảm đáng kể mã nguồn boilerplate liên quan đến quản lý trạng thái tải (loading states). Để quản lý trạng thái của giỏ hàng và thông tin xác thực một cách gọn nhẹ và hiệu năng, thư viện Zustand được chọn thay thế cho Redux. Với cấu trúc đơn giản, không cần các thành phần Provider bao bọc và hỗ trợ lưu trữ trạng thái bền vững (persistence) qua LocalStorage một cách tự động, Zustand giúp giảm thiểu tối đa việc render lại không cần thiết.</w:t>
      </w:r>
    </w:p>
    <w:p>
      <w:pPr>
        <w:spacing w:after="100" w:before="100" w:line="300"/>
      </w:pPr>
      <w:r>
        <w:rPr>
          <w:rFonts w:ascii="Arial" w:cs="Arial" w:eastAsia="Arial" w:hAnsi="Arial"/>
          <w:sz w:val="24"/>
          <w:szCs w:val="24"/>
        </w:rPr>
        <w:t xml:space="preserve">Thiết kế giao diện áp dụng Tailwind CSS - một framework CSS tiện ích (utility-first) mạnh mẽ. Tailwind CSS giúp xây dựng giao diện tùy biến nhanh chóng và nhất quán theo một hệ thống thiết kế (Design System) chuẩn hóa về bảng màu, khoảng cách và phông chữ. Hệ thống đảm bảo tính thích ứng cao (Responsive Design), hiển thị mượt mà và tối ưu hóa trải nghiệm trên đa thiết bị từ máy tính để bàn (Desktop), máy tính bảng (Tablet) cho đến điện thoại di động (Mobile).</w:t>
      </w:r>
    </w:p>
    <w:p>
      <w:pPr>
        <w:spacing w:after="100" w:before="300"/>
      </w:pPr>
      <w:r>
        <w:rPr>
          <w:rFonts w:ascii="Arial" w:cs="Arial" w:eastAsia="Arial" w:hAnsi="Arial"/>
          <w:b/>
          <w:bCs/>
          <w:color w:val="92400E"/>
          <w:sz w:val="24"/>
          <w:szCs w:val="24"/>
        </w:rPr>
        <w:t xml:space="preserve">3.2 Công nghệ Backend (NestJS &amp; MongoDB)</w:t>
      </w:r>
    </w:p>
    <w:p>
      <w:pPr>
        <w:spacing w:after="100" w:before="100" w:line="300"/>
      </w:pPr>
      <w:r>
        <w:rPr>
          <w:rFonts w:ascii="Arial" w:cs="Arial" w:eastAsia="Arial" w:hAnsi="Arial"/>
          <w:sz w:val="24"/>
          <w:szCs w:val="24"/>
        </w:rPr>
        <w:t xml:space="preserve">Backend của hệ thống được xây dựng bằng NestJS - một framework Node.js tiến bộ dành cho việc xây dựng các ứng dụng phía máy chủ hiệu quả, đáng tin cậy và dễ mở rộng. NestJS sử dụng TypeScript làm ngôn ngữ chính và tuân thủ chặt chẽ mô hình kiến trúc Module-Controller-Service. Kiến trúc này giúp cấu trúc mã nguồn backend luôn sạch sẽ, phân tách rõ ràng trách nhiệm giữa các tầng nghiệp vụ khác nhau và hỗ trợ cơ chế Dependency Injection (DI) mạnh mẽ. Việc bảo vệ các API được thực hiện thông qua hệ thống Guard của NestJS để chặn và phân quyền người dùng theo vai trò, kết hợp với các Pipe để tự động xác thực định dạng dữ liệu đầu vào (Data Transfer Objects - DTO) bằng thư viện class-validator.</w:t>
      </w:r>
    </w:p>
    <w:p>
      <w:pPr>
        <w:spacing w:after="100" w:before="100" w:line="300"/>
      </w:pPr>
      <w:r>
        <w:rPr>
          <w:rFonts w:ascii="Arial" w:cs="Arial" w:eastAsia="Arial" w:hAnsi="Arial"/>
          <w:sz w:val="24"/>
          <w:szCs w:val="24"/>
        </w:rPr>
        <w:t xml:space="preserve">Cơ sở dữ liệu MongoDB được kết nối thông qua thư viện Mongoose ODM. Với cấu trúc cơ sở dữ liệu hướng tài liệu (Document-based), MongoDB hoàn toàn phù hợp để lưu trữ thông tin sản phẩm ly cốc vốn có nhiều thuộc tính động khác nhau tùy theo loại (ví dụ: ly sứ thông thường, ly thủy tinh có dung tích khác nhau, hay cốc in 3D có chứa các liên kết tải tệp thiết kế riêng của khách hàng). Mongoose giúp định nghĩa các Schema chặt chẽ, hỗ trợ các middleware tiền xử lý (pre-save hooks) và tối ưu hóa hiệu năng truy vấn thông qua việc đánh chỉ mục (indexes) trên các trường dữ liệu được truy cập thường xuyên như mã sản phẩm, email người dùng và mã đơn hàng.</w:t>
      </w:r>
    </w:p>
    <w:p>
      <w:pPr>
        <w:spacing w:after="100" w:before="300"/>
      </w:pPr>
      <w:r>
        <w:rPr>
          <w:rFonts w:ascii="Arial" w:cs="Arial" w:eastAsia="Arial" w:hAnsi="Arial"/>
          <w:b/>
          <w:bCs/>
          <w:color w:val="92400E"/>
          <w:sz w:val="24"/>
          <w:szCs w:val="24"/>
        </w:rPr>
        <w:t xml:space="preserve">3.3 Tích hợp dịch vụ đám mây Cloudinary và Thanh toán VNPay</w:t>
      </w:r>
    </w:p>
    <w:p>
      <w:pPr>
        <w:spacing w:after="80" w:before="200"/>
      </w:pPr>
      <w:r>
        <w:rPr>
          <w:rFonts w:ascii="Arial" w:cs="Arial" w:eastAsia="Arial" w:hAnsi="Arial"/>
          <w:b/>
          <w:bCs/>
          <w:color w:val="1F2937"/>
          <w:sz w:val="22"/>
          <w:szCs w:val="22"/>
        </w:rPr>
        <w:t xml:space="preserve">3.3.1 Cơ chế tải ảnh bảo mật (Cloudinary Signed Upload)</w:t>
      </w:r>
    </w:p>
    <w:p>
      <w:pPr>
        <w:spacing w:after="100" w:before="100" w:line="300"/>
      </w:pPr>
      <w:r>
        <w:rPr>
          <w:rFonts w:ascii="Arial" w:cs="Arial" w:eastAsia="Arial" w:hAnsi="Arial"/>
          <w:sz w:val="24"/>
          <w:szCs w:val="24"/>
        </w:rPr>
        <w:t xml:space="preserve">Thay vì cho phép client tải trực tiếp hình ảnh lên máy chủ backend rồi backend đẩy lên đám mây (gây nghẽn băng thông và tốn tài nguyên xử lý của server), CupShop sử dụng cơ chế tải ảnh 3 bước bảo mật (Signed Uploads) trực tiếp từ trình duyệt lên Cloudinary:</w:t>
      </w:r>
    </w:p>
    <w:p>
      <w:pPr>
        <w:pStyle w:val="ListParagraph"/>
        <w:numPr>
          <w:ilvl w:val="0"/>
          <w:numId w:val="1"/>
        </w:numPr>
        <w:spacing w:after="60" w:before="60"/>
      </w:pPr>
      <w:r>
        <w:rPr>
          <w:rFonts w:ascii="Arial" w:cs="Arial" w:eastAsia="Arial" w:hAnsi="Arial"/>
          <w:sz w:val="24"/>
          <w:szCs w:val="24"/>
        </w:rPr>
        <w:t xml:space="preserve">Bước 1: Khách hàng hoặc Chủ shop gửi yêu cầu tạo chữ ký bảo mật (Signature) đến backend NestJS, gửi kèm các thông tin cơ bản về hình ảnh cần tải lên như dung lượng và loại tệp.</w:t>
      </w:r>
    </w:p>
    <w:p>
      <w:pPr>
        <w:pStyle w:val="ListParagraph"/>
        <w:numPr>
          <w:ilvl w:val="0"/>
          <w:numId w:val="1"/>
        </w:numPr>
        <w:spacing w:after="60" w:before="60"/>
      </w:pPr>
      <w:r>
        <w:rPr>
          <w:rFonts w:ascii="Arial" w:cs="Arial" w:eastAsia="Arial" w:hAnsi="Arial"/>
          <w:sz w:val="24"/>
          <w:szCs w:val="24"/>
        </w:rPr>
        <w:t xml:space="preserve">Bước 2: Backend thực hiện kiểm tra quyền hạn của tài khoản (chỉ Owner và Admin mới được tải ảnh sản phẩm, User chỉ được tải ảnh đánh giá), sau đó sử dụng khóa bảo mật API Secret để tạo chữ ký số hóa có giới hạn thời gian và gửi trả về Client.</w:t>
      </w:r>
    </w:p>
    <w:p>
      <w:pPr>
        <w:pStyle w:val="ListParagraph"/>
        <w:numPr>
          <w:ilvl w:val="0"/>
          <w:numId w:val="1"/>
        </w:numPr>
        <w:spacing w:after="60" w:before="60"/>
      </w:pPr>
      <w:r>
        <w:rPr>
          <w:rFonts w:ascii="Arial" w:cs="Arial" w:eastAsia="Arial" w:hAnsi="Arial"/>
          <w:sz w:val="24"/>
          <w:szCs w:val="24"/>
        </w:rPr>
        <w:t xml:space="preserve">Bước 3: Trình duyệt của Client gửi trực tiếp tệp hình ảnh lên máy chủ đám mây của Cloudinary kèm theo chữ ký số bảo mật vừa nhận được. Khi tải lên thành công, Cloudinary trả về một mã Upload ID duy nhất. Client gửi mã này về backend NestJS để liên kết hình ảnh với sản phẩm hoặc bài viết tương ứng.</w:t>
      </w:r>
    </w:p>
    <w:p>
      <w:pPr>
        <w:spacing w:after="80" w:before="200"/>
      </w:pPr>
      <w:r>
        <w:rPr>
          <w:rFonts w:ascii="Arial" w:cs="Arial" w:eastAsia="Arial" w:hAnsi="Arial"/>
          <w:b/>
          <w:bCs/>
          <w:color w:val="1F2937"/>
          <w:sz w:val="22"/>
          <w:szCs w:val="22"/>
        </w:rPr>
        <w:t xml:space="preserve">3.3.2 Cổng thanh toán trực tuyến VNPay</w:t>
      </w:r>
    </w:p>
    <w:p>
      <w:pPr>
        <w:spacing w:after="100" w:before="100" w:line="300"/>
      </w:pPr>
      <w:r>
        <w:rPr>
          <w:rFonts w:ascii="Arial" w:cs="Arial" w:eastAsia="Arial" w:hAnsi="Arial"/>
          <w:sz w:val="24"/>
          <w:szCs w:val="24"/>
        </w:rPr>
        <w:t xml:space="preserve">Hệ thống tích hợp cổng thanh toán VNPay Sandbox giúp mô phỏng đầy đủ quy trình giao dịch trực tuyến qua thẻ ATM nội địa, tài khoản ngân hàng hoặc mã QR ứng dụng Mobile Banking. Khi người dùng thực hiện thanh toán trực tuyến, hệ thống NestJS sẽ xây dựng URL thanh toán bằng cách kết hợp thông tin đơn hàng, số tiền và các tham số yêu cầu từ VNPay, ký mã hóa bằng thuật toán HMAC-SHA512. Người dùng được chuyển hướng đến cổng thanh toán VNPay để xác nhận giao dịch. Sau đó, máy chủ VNPay sẽ gửi kết quả giao dịch về backend qua cổng IPN (Instant Payment Notification) chạy nền độc lập để cập nhật trạng thái thanh toán đơn hàng một cách bảo mật, tin cậy và tự động.</w:t>
      </w:r>
    </w:p>
    <w:p>
      <w:pPr>
        <w:spacing w:after="150" w:before="400"/>
      </w:pPr>
      <w:r>
        <w:rPr>
          <w:rFonts w:ascii="Arial" w:cs="Arial" w:eastAsia="Arial" w:hAnsi="Arial"/>
          <w:b/>
          <w:bCs/>
          <w:color w:val="7B1D1D"/>
          <w:sz w:val="28"/>
          <w:szCs w:val="28"/>
        </w:rPr>
        <w:t xml:space="preserve">CHƯƠNG 4: HIỆN THỰC CÁC TÍNH NĂNG NỔI BẬT</w:t>
      </w:r>
    </w:p>
    <w:p>
      <w:pPr>
        <w:spacing w:after="100" w:before="300"/>
      </w:pPr>
      <w:r>
        <w:rPr>
          <w:rFonts w:ascii="Arial" w:cs="Arial" w:eastAsia="Arial" w:hAnsi="Arial"/>
          <w:b/>
          <w:bCs/>
          <w:color w:val="92400E"/>
          <w:sz w:val="24"/>
          <w:szCs w:val="24"/>
        </w:rPr>
        <w:t xml:space="preserve">4.1 Quản trị người dùng và Phân quyền hệ thống 4 vai trò</w:t>
      </w:r>
    </w:p>
    <w:p>
      <w:pPr>
        <w:spacing w:after="100" w:before="100" w:line="300"/>
      </w:pPr>
      <w:r>
        <w:rPr>
          <w:rFonts w:ascii="Arial" w:cs="Arial" w:eastAsia="Arial" w:hAnsi="Arial"/>
          <w:sz w:val="24"/>
          <w:szCs w:val="24"/>
        </w:rPr>
        <w:t xml:space="preserve">Hệ thống bảo mật và xác thực thông tin người dùng được xây dựng dựa trên JSON Web Token (JWT) kết hợp với thư viện Passport. Các mã khóa truy cập (Access Token) được truyền tải an toàn và mã hóa, giúp bảo vệ phiên làm việc của người dùng khỏi các nguy cơ tấn công đánh cắp phiên. Backend NestJS thiết lập cơ chế phân quyền truy cập nghiêm ngặt (Role-Based Access Control) tại mọi điểm cuối API thông qua các lớp bảo vệ (Guards), đảm bảo các tài nguyên hệ thống chỉ được thao tác bởi đúng đối tượng có thẩm quyền:</w:t>
      </w:r>
    </w:p>
    <w:p>
      <w:pPr>
        <w:pStyle w:val="ListParagraph"/>
        <w:numPr>
          <w:ilvl w:val="0"/>
          <w:numId w:val="1"/>
        </w:numPr>
        <w:spacing w:after="60" w:before="60"/>
      </w:pPr>
      <w:r>
        <w:rPr>
          <w:rFonts w:ascii="Arial" w:cs="Arial" w:eastAsia="Arial" w:hAnsi="Arial"/>
          <w:sz w:val="24"/>
          <w:szCs w:val="24"/>
        </w:rPr>
        <w:t xml:space="preserve">Khách hàng (User): Có quyền tìm kiếm sản phẩm, tạo thiết kế 3D cá nhân hóa, quản lý giỏ hàng cá nhân, tiến hành đặt hàng, thanh toán trực tuyến và thực hiện đánh giá sản phẩm sau khi nhận hàng.</w:t>
      </w:r>
    </w:p>
    <w:p>
      <w:pPr>
        <w:pStyle w:val="ListParagraph"/>
        <w:numPr>
          <w:ilvl w:val="0"/>
          <w:numId w:val="1"/>
        </w:numPr>
        <w:spacing w:after="60" w:before="60"/>
      </w:pPr>
      <w:r>
        <w:rPr>
          <w:rFonts w:ascii="Arial" w:cs="Arial" w:eastAsia="Arial" w:hAnsi="Arial"/>
          <w:sz w:val="24"/>
          <w:szCs w:val="24"/>
        </w:rPr>
        <w:t xml:space="preserve">Chủ cửa hàng (Owner): Có quyền quản lý toàn bộ vòng đời sản phẩm của riêng shop mình (CRUD sản phẩm, cập nhật tồn kho), quản lý các mã giảm giá (coupon) riêng biệt và cập nhật trạng thái chuẩn bị hàng cho các đơn hàng liên kết với shop của họ.</w:t>
      </w:r>
    </w:p>
    <w:p>
      <w:pPr>
        <w:pStyle w:val="ListParagraph"/>
        <w:numPr>
          <w:ilvl w:val="0"/>
          <w:numId w:val="1"/>
        </w:numPr>
        <w:spacing w:after="60" w:before="60"/>
      </w:pPr>
      <w:r>
        <w:rPr>
          <w:rFonts w:ascii="Arial" w:cs="Arial" w:eastAsia="Arial" w:hAnsi="Arial"/>
          <w:sz w:val="24"/>
          <w:szCs w:val="24"/>
        </w:rPr>
        <w:t xml:space="preserve">Người giao hàng (Shipper): Có quyền truy cập danh sách đơn hàng được gán cho bản thân, cập nhật trạng thái hành trình vận chuyển (đang giao, giao thành công, giao thất bại) và đồng bộ trạng thái thanh toán khi nhận hàng.</w:t>
      </w:r>
    </w:p>
    <w:p>
      <w:pPr>
        <w:pStyle w:val="ListParagraph"/>
        <w:numPr>
          <w:ilvl w:val="0"/>
          <w:numId w:val="1"/>
        </w:numPr>
        <w:spacing w:after="60" w:before="60"/>
      </w:pPr>
      <w:r>
        <w:rPr>
          <w:rFonts w:ascii="Arial" w:cs="Arial" w:eastAsia="Arial" w:hAnsi="Arial"/>
          <w:sz w:val="24"/>
          <w:szCs w:val="24"/>
        </w:rPr>
        <w:t xml:space="preserve">Quản trị viên (Admin): Có toàn quyền kiểm soát hệ thống, quản lý tài khoản người dùng, cấu hình các đơn vị vận chuyển, phê duyệt chủ shop mới và truy xuất các báo cáo doanh thu tổng hợp toàn hệ thống.</w:t>
      </w:r>
    </w:p>
    <w:p>
      <w:pPr>
        <w:spacing w:after="100" w:before="300"/>
      </w:pPr>
      <w:r>
        <w:rPr>
          <w:rFonts w:ascii="Arial" w:cs="Arial" w:eastAsia="Arial" w:hAnsi="Arial"/>
          <w:b/>
          <w:bCs/>
          <w:color w:val="92400E"/>
          <w:sz w:val="24"/>
          <w:szCs w:val="24"/>
        </w:rPr>
        <w:t xml:space="preserve">4.2 Xử lý tồn kho đồng thời (Concurrency-Safe Stock Control)</w:t>
      </w:r>
    </w:p>
    <w:p>
      <w:pPr>
        <w:spacing w:after="100" w:before="100" w:line="300"/>
      </w:pPr>
      <w:r>
        <w:rPr>
          <w:rFonts w:ascii="Arial" w:cs="Arial" w:eastAsia="Arial" w:hAnsi="Arial"/>
          <w:sz w:val="24"/>
          <w:szCs w:val="24"/>
        </w:rPr>
        <w:t xml:space="preserve">Để giải quyết triệt để bài toán nhiều khách hàng cùng thanh toán một sản phẩm vào cùng một thời điểm dẫn tới tình trạng bán quá số lượng tồn kho thực tế (overselling), CupShop thiết kế giải pháp xử lý tranh chấp tồn kho đồng thời ngay tại tầng cơ sở dữ liệu. Thay vì truy vấn số lượng tồn kho ra bộ nhớ của NodeJS để kiểm tra rồi mới cập nhật (dễ xảy ra hiện tượng race condition khi có nhiều luồng xử lý chạy song song), hệ thống thực hiện kiểm tra và trừ kho trong một câu lệnh đơn duy nhất sử dụng phương thức findOneAndUpdate của Mongoose với toán tử điều kiện nguyên tử (Atomic Query):</w:t>
      </w:r>
    </w:p>
    <w:p>
      <w:pPr>
        <w:spacing w:after="100" w:before="100" w:line="300"/>
      </w:pPr>
      <w:r>
        <w:rPr>
          <w:rFonts w:ascii="Arial" w:cs="Arial" w:eastAsia="Arial" w:hAnsi="Arial"/>
          <w:sz w:val="24"/>
          <w:szCs w:val="24"/>
        </w:rPr>
        <w:t xml:space="preserve">Hệ thống chỉ tiến hành trừ kho của sản phẩm khi số lượng tồn kho hiện tại trong cơ sở dữ liệu lớn hơn hoặc bằng số lượng khách yêu cầu đặt mua: stock: { $gte: item.quantity }. Nếu điều kiện này thỏa mãn, MongoDB sẽ thực hiện trừ kho và tăng chỉ số bán được (sold) ngay lập tức trong một giao dịch nguyên tử đơn lẻ ($inc: { stock: -item.quantity, sold: item.quantity }). Nếu không thỏa mãn, câu lệnh sẽ trả về kết quả rỗng và hệ thống NestJS lập tức chặn luồng thanh toán, báo lỗi hết hàng cho khách. Bên cạnh đó, hệ thống tích hợp luồng xử lý Rollback tự động: Nếu quá trình tạo đơn hàng gặp bất kỳ sự cố nào ở các bước tiếp theo (như ghi nhận mã giảm giá thất bại), hệ thống sẽ kích hoạt lệnh tự động cộng trả lại số lượng kho của toàn bộ các sản phẩm đã giữ chỗ trước đó để bảo toàn tính nhất quán của dữ liệu tồn kho.</w:t>
      </w:r>
    </w:p>
    <w:p>
      <w:pPr>
        <w:spacing w:after="100" w:before="300"/>
      </w:pPr>
      <w:r>
        <w:rPr>
          <w:rFonts w:ascii="Arial" w:cs="Arial" w:eastAsia="Arial" w:hAnsi="Arial"/>
          <w:b/>
          <w:bCs/>
          <w:color w:val="92400E"/>
          <w:sz w:val="24"/>
          <w:szCs w:val="24"/>
        </w:rPr>
        <w:t xml:space="preserve">4.3 Nghiệp vụ đánh giá sản phẩm bảo mật (Protected Reviews)</w:t>
      </w:r>
    </w:p>
    <w:p>
      <w:pPr>
        <w:spacing w:after="100" w:before="100" w:line="300"/>
      </w:pPr>
      <w:r>
        <w:rPr>
          <w:rFonts w:ascii="Arial" w:cs="Arial" w:eastAsia="Arial" w:hAnsi="Arial"/>
          <w:sz w:val="24"/>
          <w:szCs w:val="24"/>
        </w:rPr>
        <w:t xml:space="preserve">Tính năng đánh giá sản phẩm được thiết kế chặt chẽ nhằm đảm bảo tính trung thực của phản hồi khách hàng và ngăn chặn các hành vi spam hoặc đánh giá ảo từ các tài khoản không mua hàng. Hệ thống xây dựng các ràng buộc kiểm tra nghiệp vụ sau ở cả frontend và backend trước khi chấp nhận một bài đánh giá mới:</w:t>
      </w:r>
    </w:p>
    <w:p>
      <w:pPr>
        <w:pStyle w:val="ListParagraph"/>
        <w:numPr>
          <w:ilvl w:val="0"/>
          <w:numId w:val="1"/>
        </w:numPr>
        <w:spacing w:after="60" w:before="60"/>
      </w:pPr>
      <w:r>
        <w:rPr>
          <w:rFonts w:ascii="Arial" w:cs="Arial" w:eastAsia="Arial" w:hAnsi="Arial"/>
          <w:sz w:val="24"/>
          <w:szCs w:val="24"/>
        </w:rPr>
        <w:t xml:space="preserve">Chỉ cho phép tài khoản viết đánh giá đối với sản phẩm mà họ đã mua thành công thông qua các đơn hàng đã được giao nhận hoàn tất (trạng thái đơn hàng là 'completed').</w:t>
      </w:r>
    </w:p>
    <w:p>
      <w:pPr>
        <w:pStyle w:val="ListParagraph"/>
        <w:numPr>
          <w:ilvl w:val="0"/>
          <w:numId w:val="1"/>
        </w:numPr>
        <w:spacing w:after="60" w:before="60"/>
      </w:pPr>
      <w:r>
        <w:rPr>
          <w:rFonts w:ascii="Arial" w:cs="Arial" w:eastAsia="Arial" w:hAnsi="Arial"/>
          <w:sz w:val="24"/>
          <w:szCs w:val="24"/>
        </w:rPr>
        <w:t xml:space="preserve">Hệ thống sử dụng MongoDB Aggregation để thực hiện liên kết dữ liệu giữa bảng đơn hàng và bảng đánh giá của người dùng hiện tại, tự động kiểm tra xem sản phẩm đó đã từng được người dùng đánh giá hay chưa.</w:t>
      </w:r>
    </w:p>
    <w:p>
      <w:pPr>
        <w:pStyle w:val="ListParagraph"/>
        <w:numPr>
          <w:ilvl w:val="0"/>
          <w:numId w:val="1"/>
        </w:numPr>
        <w:spacing w:after="60" w:before="60"/>
      </w:pPr>
      <w:r>
        <w:rPr>
          <w:rFonts w:ascii="Arial" w:cs="Arial" w:eastAsia="Arial" w:hAnsi="Arial"/>
          <w:sz w:val="24"/>
          <w:szCs w:val="24"/>
        </w:rPr>
        <w:t xml:space="preserve">Mỗi sản phẩm trong cùng một đơn hàng chỉ được phép gửi đánh giá một lần duy nhất. Nội dung đánh giá được kiểm duyệt định dạng đầu vào nghiêm ngặt về số sao (1-5) và nội dung văn bản.</w:t>
      </w:r>
    </w:p>
    <w:p>
      <w:pPr>
        <w:spacing w:after="100" w:before="300"/>
      </w:pPr>
      <w:r>
        <w:rPr>
          <w:rFonts w:ascii="Arial" w:cs="Arial" w:eastAsia="Arial" w:hAnsi="Arial"/>
          <w:b/>
          <w:bCs/>
          <w:color w:val="92400E"/>
          <w:sz w:val="24"/>
          <w:szCs w:val="24"/>
        </w:rPr>
        <w:t xml:space="preserve">4.4 Hệ thống thông báo tự động thời gian thực (Real-time Notifications)</w:t>
      </w:r>
    </w:p>
    <w:p>
      <w:pPr>
        <w:spacing w:after="100" w:before="100" w:line="300"/>
      </w:pPr>
      <w:r>
        <w:rPr>
          <w:rFonts w:ascii="Arial" w:cs="Arial" w:eastAsia="Arial" w:hAnsi="Arial"/>
          <w:sz w:val="24"/>
          <w:szCs w:val="24"/>
        </w:rPr>
        <w:t xml:space="preserve">Để tối ưu hóa trải nghiệm khách hàng và đảm bảo quy trình vận hành giữa các bên (User, Owner, Shipper, Admin) được đồng bộ và phản hồi nhanh chóng, hệ thống thông báo tự động được tích hợp sâu vào quy trình chuyển đổi trạng thái của đơn hàng:</w:t>
      </w:r>
    </w:p>
    <w:p>
      <w:pPr>
        <w:pStyle w:val="ListParagraph"/>
        <w:numPr>
          <w:ilvl w:val="0"/>
          <w:numId w:val="1"/>
        </w:numPr>
        <w:spacing w:after="60" w:before="60"/>
      </w:pPr>
      <w:r>
        <w:rPr>
          <w:rFonts w:ascii="Arial" w:cs="Arial" w:eastAsia="Arial" w:hAnsi="Arial"/>
          <w:sz w:val="24"/>
          <w:szCs w:val="24"/>
        </w:rPr>
        <w:t xml:space="preserve">Khi khách hàng đặt hàng thành công: Hệ thống tạo một thông báo xác nhận đơn hàng hiển thị tổng tiền gửi cho Khách hàng, đồng thời tự động phân tích và tạo thông báo đơn hàng mới gửi tới các Chủ shop có sản phẩm nằm trong đơn hàng đó để họ chuẩn bị hàng.</w:t>
      </w:r>
    </w:p>
    <w:p>
      <w:pPr>
        <w:pStyle w:val="ListParagraph"/>
        <w:numPr>
          <w:ilvl w:val="0"/>
          <w:numId w:val="1"/>
        </w:numPr>
        <w:spacing w:after="60" w:before="60"/>
      </w:pPr>
      <w:r>
        <w:rPr>
          <w:rFonts w:ascii="Arial" w:cs="Arial" w:eastAsia="Arial" w:hAnsi="Arial"/>
          <w:sz w:val="24"/>
          <w:szCs w:val="24"/>
        </w:rPr>
        <w:t xml:space="preserve">Khi khách hàng hủy đơn hàng: Nếu đơn hàng chưa được Owner xác nhận chuẩn bị, Khách hàng có quyền hủy đơn trực tuyến. Hệ thống tự động thực hiện hoàn lại tồn kho sản phẩm, thu hồi lượt sử dụng mã giảm giá và gửi thông báo đơn hàng bị hủy cho Chủ shop.</w:t>
      </w:r>
    </w:p>
    <w:p>
      <w:pPr>
        <w:pStyle w:val="ListParagraph"/>
        <w:numPr>
          <w:ilvl w:val="0"/>
          <w:numId w:val="1"/>
        </w:numPr>
        <w:spacing w:after="60" w:before="60"/>
      </w:pPr>
      <w:r>
        <w:rPr>
          <w:rFonts w:ascii="Arial" w:cs="Arial" w:eastAsia="Arial" w:hAnsi="Arial"/>
          <w:sz w:val="24"/>
          <w:szCs w:val="24"/>
        </w:rPr>
        <w:t xml:space="preserve">Khi trạng thái đơn hàng thay đổi: Mỗi khi trạng thái đơn hàng được cập nhật bởi Admin hoặc Shipper (ví dụ chuyển trạng thái từ chuẩn bị sang đang giao hàng, hoặc giao thành công), hệ thống tự động biên dịch trạng thái kỹ thuật thành thông báo tiếng Việt thân thiện gửi trực tiếp tới khách hàng để họ tiện theo dõi hành trình giao nhận.</w:t>
      </w:r>
    </w:p>
    <w:p>
      <w:pPr>
        <w:pStyle w:val="ListParagraph"/>
        <w:numPr>
          <w:ilvl w:val="0"/>
          <w:numId w:val="1"/>
        </w:numPr>
        <w:spacing w:after="60" w:before="60"/>
      </w:pPr>
      <w:r>
        <w:rPr>
          <w:rFonts w:ascii="Arial" w:cs="Arial" w:eastAsia="Arial" w:hAnsi="Arial"/>
          <w:sz w:val="24"/>
          <w:szCs w:val="24"/>
        </w:rPr>
        <w:t xml:space="preserve">Đồng bộ hóa thanh toán COD: Đối với các đơn hàng lựa chọn phương thức thanh toán khi nhận hàng (COD), khi Shipper xác nhận đã giao hàng thành công, hệ thống tự động cập nhật trường trạng thái thanh toán (paymentStatus) của đơn hàng thành 'Đã thanh toán' (Paid) một cách đồng bộ và an toàn.</w:t>
      </w:r>
    </w:p>
    <w:p>
      <w:pPr>
        <w:spacing w:after="100" w:before="300"/>
      </w:pPr>
      <w:r>
        <w:rPr>
          <w:rFonts w:ascii="Arial" w:cs="Arial" w:eastAsia="Arial" w:hAnsi="Arial"/>
          <w:b/>
          <w:bCs/>
          <w:color w:val="92400E"/>
          <w:sz w:val="24"/>
          <w:szCs w:val="24"/>
        </w:rPr>
        <w:t xml:space="preserve">4.5 Tính năng thiết kế sản phẩm 3D trực quan (3D Customizer)</w:t>
      </w:r>
    </w:p>
    <w:p>
      <w:pPr>
        <w:spacing w:after="100" w:before="100" w:line="300"/>
      </w:pPr>
      <w:r>
        <w:rPr>
          <w:rFonts w:ascii="Arial" w:cs="Arial" w:eastAsia="Arial" w:hAnsi="Arial"/>
          <w:sz w:val="24"/>
          <w:szCs w:val="24"/>
        </w:rPr>
        <w:t xml:space="preserve">Điểm nổi bật độc đáo của CupShop là tính năng cho phép người dùng tùy biến thiết kế sản phẩm ly cốc trực quan dưới dạng 3D ngay trên giao diện web bằng cách sử dụng công nghệ Three.js và thư viện React Three Fiber (R3F). Khách hàng có thể tương tác trực tiếp với mô hình 3D của cốc bao gồm xoay mô hình 360 độ để quan sát từ nhiều góc độ khác nhau, phóng to, thu nhỏ và điều chỉnh hướng ánh sáng.</w:t>
      </w:r>
    </w:p>
    <w:p>
      <w:pPr>
        <w:spacing w:after="100" w:before="100" w:line="300"/>
      </w:pPr>
      <w:r>
        <w:rPr>
          <w:rFonts w:ascii="Arial" w:cs="Arial" w:eastAsia="Arial" w:hAnsi="Arial"/>
          <w:sz w:val="24"/>
          <w:szCs w:val="24"/>
        </w:rPr>
        <w:t xml:space="preserve">Hệ thống cung cấp cho người dùng các công cụ tùy biến chi tiết như chọn màu sắc sơn phủ cho lòng cốc và vỏ cốc, lựa chọn các loại chất liệu bề mặt cốc khác nhau (như sứ bóng, sứ mờ hoặc thủy tinh trong suốt), nhập nội dung văn bản in trên thân cốc với nhiều phông chữ nghệ thuật khác nhau, và đặc biệt là tải lên hình ảnh cá nhân từ máy tính của mình. Hình ảnh do người dùng tải lên sẽ được chuyển đổi thành một Texture (bản đồ vân bề mặt) trong Three.js và dán trực tiếp lên khu vực thiết kế của mô hình cốc bằng cơ chế UV Mapping. Toàn bộ thông số thiết kế cá nhân hóa (mã màu, nội dung văn bản, tọa độ hình in, URL tệp hình ảnh thiết kế) sẽ được đóng gói thành một đối tượng JSON và đính kèm vào chi tiết sản phẩm trong giỏ hàng, giúp nhà sản xuất của shop nắm được chính xác yêu cầu thiết kế của khách hàng khi tiến hành sản xuất thực tế.</w:t>
      </w:r>
    </w:p>
    <w:p>
      <w:pPr>
        <w:spacing w:after="150" w:before="400"/>
      </w:pPr>
      <w:r>
        <w:rPr>
          <w:rFonts w:ascii="Arial" w:cs="Arial" w:eastAsia="Arial" w:hAnsi="Arial"/>
          <w:b/>
          <w:bCs/>
          <w:color w:val="7B1D1D"/>
          <w:sz w:val="28"/>
          <w:szCs w:val="28"/>
        </w:rPr>
        <w:t xml:space="preserve">CHƯƠNG 5: TỔNG KẾT VÀ HƯỚNG PHÁT TRIỂN</w:t>
      </w:r>
    </w:p>
    <w:p>
      <w:pPr>
        <w:spacing w:after="100" w:before="300"/>
      </w:pPr>
      <w:r>
        <w:rPr>
          <w:rFonts w:ascii="Arial" w:cs="Arial" w:eastAsia="Arial" w:hAnsi="Arial"/>
          <w:b/>
          <w:bCs/>
          <w:color w:val="92400E"/>
          <w:sz w:val="24"/>
          <w:szCs w:val="24"/>
        </w:rPr>
        <w:t xml:space="preserve">5.1 Các kết quả đã đạt được</w:t>
      </w:r>
    </w:p>
    <w:p>
      <w:pPr>
        <w:spacing w:after="100" w:before="100" w:line="300"/>
      </w:pPr>
      <w:r>
        <w:rPr>
          <w:rFonts w:ascii="Arial" w:cs="Arial" w:eastAsia="Arial" w:hAnsi="Arial"/>
          <w:sz w:val="24"/>
          <w:szCs w:val="24"/>
        </w:rPr>
        <w:t xml:space="preserve">Dự án CupShop đã hoàn thành việc xây dựng một hệ thống website thương mại điện tử hoàn chỉnh, tích hợp công nghệ thiết kế sản phẩm 3D trực quan và đáp ứng đầy đủ các yêu cầu nghiệp vụ chuyên nghiệp của một sàn giao dịch trực tuyến đa bên:</w:t>
      </w:r>
    </w:p>
    <w:p>
      <w:pPr>
        <w:pStyle w:val="ListParagraph"/>
        <w:numPr>
          <w:ilvl w:val="0"/>
          <w:numId w:val="1"/>
        </w:numPr>
        <w:spacing w:after="60" w:before="60"/>
      </w:pPr>
      <w:r>
        <w:rPr>
          <w:rFonts w:ascii="Arial" w:cs="Arial" w:eastAsia="Arial" w:hAnsi="Arial"/>
          <w:sz w:val="24"/>
          <w:szCs w:val="24"/>
        </w:rPr>
        <w:t xml:space="preserve">Hệ thống hóa thành công quy trình quản lý phân quyền 4 vai trò vận hành đồng bộ và bảo mật thông tin tài khoản người dùng qua các cơ chế xác thực JWT và Guards.</w:t>
      </w:r>
    </w:p>
    <w:p>
      <w:pPr>
        <w:pStyle w:val="ListParagraph"/>
        <w:numPr>
          <w:ilvl w:val="0"/>
          <w:numId w:val="1"/>
        </w:numPr>
        <w:spacing w:after="60" w:before="60"/>
      </w:pPr>
      <w:r>
        <w:rPr>
          <w:rFonts w:ascii="Arial" w:cs="Arial" w:eastAsia="Arial" w:hAnsi="Arial"/>
          <w:sz w:val="24"/>
          <w:szCs w:val="24"/>
        </w:rPr>
        <w:t xml:space="preserve">Xây dựng giải pháp trừ kho đồng thời an toàn tại tầng cơ sở dữ liệu MongoDB, ngăn chặn tuyệt đối lỗi bán quá số lượng kho hàng thực tế (overselling).</w:t>
      </w:r>
    </w:p>
    <w:p>
      <w:pPr>
        <w:pStyle w:val="ListParagraph"/>
        <w:numPr>
          <w:ilvl w:val="0"/>
          <w:numId w:val="1"/>
        </w:numPr>
        <w:spacing w:after="60" w:before="60"/>
      </w:pPr>
      <w:r>
        <w:rPr>
          <w:rFonts w:ascii="Arial" w:cs="Arial" w:eastAsia="Arial" w:hAnsi="Arial"/>
          <w:sz w:val="24"/>
          <w:szCs w:val="24"/>
        </w:rPr>
        <w:t xml:space="preserve">Tích hợp thành công quy trình tải hình ảnh gián tiếp bảo mật qua Cloudinary và xử lý thanh toán điện tử an toàn qua cổng VNPay Sandbox.</w:t>
      </w:r>
    </w:p>
    <w:p>
      <w:pPr>
        <w:pStyle w:val="ListParagraph"/>
        <w:numPr>
          <w:ilvl w:val="0"/>
          <w:numId w:val="1"/>
        </w:numPr>
        <w:spacing w:after="60" w:before="60"/>
      </w:pPr>
      <w:r>
        <w:rPr>
          <w:rFonts w:ascii="Arial" w:cs="Arial" w:eastAsia="Arial" w:hAnsi="Arial"/>
          <w:sz w:val="24"/>
          <w:szCs w:val="24"/>
        </w:rPr>
        <w:t xml:space="preserve">Hiện thực hóa công cụ tùy biến 3D trực quan trên nền tảng Web thông qua React Three Fiber, tạo ra trải nghiệm mua sắm sống động và cá nhân hóa tối đa cho khách hàng.</w:t>
      </w:r>
    </w:p>
    <w:p>
      <w:pPr>
        <w:pStyle w:val="ListParagraph"/>
        <w:numPr>
          <w:ilvl w:val="0"/>
          <w:numId w:val="1"/>
        </w:numPr>
        <w:spacing w:after="60" w:before="60"/>
      </w:pPr>
      <w:r>
        <w:rPr>
          <w:rFonts w:ascii="Arial" w:cs="Arial" w:eastAsia="Arial" w:hAnsi="Arial"/>
          <w:sz w:val="24"/>
          <w:szCs w:val="24"/>
        </w:rPr>
        <w:t xml:space="preserve">Hệ thống thông báo thời gian thực giúp đồng bộ thông tin và tối ưu hóa thời gian xử lý đơn hàng giữa Khách hàng, Chủ shop và Shipper.</w:t>
      </w:r>
    </w:p>
    <w:p>
      <w:pPr>
        <w:spacing w:after="100" w:before="300"/>
      </w:pPr>
      <w:r>
        <w:rPr>
          <w:rFonts w:ascii="Arial" w:cs="Arial" w:eastAsia="Arial" w:hAnsi="Arial"/>
          <w:b/>
          <w:bCs/>
          <w:color w:val="92400E"/>
          <w:sz w:val="24"/>
          <w:szCs w:val="24"/>
        </w:rPr>
        <w:t xml:space="preserve">5.2 Hướng phát triển trong tương lai</w:t>
      </w:r>
    </w:p>
    <w:p>
      <w:pPr>
        <w:pStyle w:val="ListParagraph"/>
        <w:numPr>
          <w:ilvl w:val="0"/>
          <w:numId w:val="1"/>
        </w:numPr>
        <w:spacing w:after="60" w:before="60"/>
      </w:pPr>
      <w:r>
        <w:rPr>
          <w:rFonts w:ascii="Arial" w:cs="Arial" w:eastAsia="Arial" w:hAnsi="Arial"/>
          <w:sz w:val="24"/>
          <w:szCs w:val="24"/>
        </w:rPr>
        <w:t xml:space="preserve">Nâng cấp trình tùy biến 3D với nhiều tính năng nâng cao như cho phép khách hàng sử dụng công nghệ thực tế ảo tăng cường (AR) thông qua camera điện thoại để quan sát chiếc cốc tự thiết kế đặt trên không gian thực tế trước khi mua.</w:t>
      </w:r>
    </w:p>
    <w:p>
      <w:pPr>
        <w:pStyle w:val="ListParagraph"/>
        <w:numPr>
          <w:ilvl w:val="0"/>
          <w:numId w:val="1"/>
        </w:numPr>
        <w:spacing w:after="60" w:before="60"/>
      </w:pPr>
      <w:r>
        <w:rPr>
          <w:rFonts w:ascii="Arial" w:cs="Arial" w:eastAsia="Arial" w:hAnsi="Arial"/>
          <w:sz w:val="24"/>
          <w:szCs w:val="24"/>
        </w:rPr>
        <w:t xml:space="preserve">Tích hợp trợ lý ảo trí tuệ nhân tạo (AI Chatbot) sử dụng các mô hình ngôn ngữ lớn để hỗ trợ tư vấn thiết kế cốc, tự động gợi ý phối màu và phông chữ phù hợp dựa trên mô tả mục đích tặng quà của khách hàng.</w:t>
      </w:r>
    </w:p>
    <w:p>
      <w:pPr>
        <w:pStyle w:val="ListParagraph"/>
        <w:numPr>
          <w:ilvl w:val="0"/>
          <w:numId w:val="1"/>
        </w:numPr>
        <w:spacing w:after="60" w:before="60"/>
      </w:pPr>
      <w:r>
        <w:rPr>
          <w:rFonts w:ascii="Arial" w:cs="Arial" w:eastAsia="Arial" w:hAnsi="Arial"/>
          <w:sz w:val="24"/>
          <w:szCs w:val="24"/>
        </w:rPr>
        <w:t xml:space="preserve">Xây dựng ứng dụng di động (Mobile App) native chạy trên hệ điều hành Android và iOS dành riêng cho Shipper tích hợp bản đồ số dẫn đường thời gian thực và tính năng quét mã vạch/QR đơn hàng để cập nhật trạng thái nhanh chóng.</w:t>
      </w:r>
    </w:p>
    <w:p>
      <w:pPr>
        <w:pStyle w:val="ListParagraph"/>
        <w:numPr>
          <w:ilvl w:val="0"/>
          <w:numId w:val="1"/>
        </w:numPr>
        <w:spacing w:after="60" w:before="60"/>
      </w:pPr>
      <w:r>
        <w:rPr>
          <w:rFonts w:ascii="Arial" w:cs="Arial" w:eastAsia="Arial" w:hAnsi="Arial"/>
          <w:sz w:val="24"/>
          <w:szCs w:val="24"/>
        </w:rPr>
        <w:t xml:space="preserve">Phát triển các module phân tích kinh doanh thông minh (Business Intelligence Dashboard) dành cho các Owner để thống kê doanh thu bán hàng, biểu đồ tăng trưởng dòng tiền và phân tích xu hướng thiết kế cốc được yêu thích nhất.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2026-06-18T07:18:37.119Z</dcterms:created>
  <dcterms:modified xsi:type="dcterms:W3CDTF">2026-06-18T07:18:37.120Z</dcterms:modified>
</cp:coreProperties>
</file>

<file path=docProps/custom.xml><?xml version="1.0" encoding="utf-8"?>
<Properties xmlns="http://schemas.openxmlformats.org/officeDocument/2006/custom-properties" xmlns:vt="http://schemas.openxmlformats.org/officeDocument/2006/docPropsVTypes"/>
</file>