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ejra4ecber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RAM: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8GB, chạy 20 tab Chrome + VS Code → RAM dễ gần 100% → máy lag.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%CPU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trong Task Manager. Nếu CPU cao → CPU đang xử lý nhiều tác vụ.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RAM đầy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Swap 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SSD thay RAM → tốc độ chậm hơn → máy đứng/lag.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Bàn làm việc → chứa dữ liệu đang sử dụng.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Ngăn tủ → lưu dữ liệu lâu dài, tốc độ truy xuất chậm hơn RAM.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qexcffitrr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Cây thư mục mới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D:\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01-hoc-tap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python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projects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02-projects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python-projects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source-code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03-personal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documents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└── notes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04-media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images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└── references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