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D1420" w14:textId="77777777" w:rsidR="00A05742" w:rsidRPr="00A05742" w:rsidRDefault="00A05742" w:rsidP="00A05742">
      <w:pPr>
        <w:spacing w:after="0"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sz w:val="24"/>
          <w:szCs w:val="24"/>
        </w:rPr>
        <w:pict w14:anchorId="4E990DC2">
          <v:rect id="_x0000_i1025" style="width:0;height:1.5pt" o:hralign="center" o:hrstd="t" o:hr="t" fillcolor="#a0a0a0" stroked="f"/>
        </w:pict>
      </w:r>
    </w:p>
    <w:p w14:paraId="62CA0530" w14:textId="77777777" w:rsidR="00A05742" w:rsidRPr="00A05742" w:rsidRDefault="00A05742" w:rsidP="00A05742">
      <w:pPr>
        <w:spacing w:before="100" w:beforeAutospacing="1" w:after="100" w:afterAutospacing="1" w:line="240" w:lineRule="auto"/>
        <w:outlineLvl w:val="2"/>
        <w:rPr>
          <w:rFonts w:ascii="Times New Roman" w:eastAsia="Times New Roman" w:hAnsi="Times New Roman" w:cs="Times New Roman"/>
          <w:b/>
          <w:bCs/>
          <w:sz w:val="27"/>
          <w:szCs w:val="27"/>
        </w:rPr>
      </w:pPr>
      <w:r w:rsidRPr="00A05742">
        <w:rPr>
          <w:rFonts w:ascii="Times New Roman" w:eastAsia="Times New Roman" w:hAnsi="Times New Roman" w:cs="Times New Roman"/>
          <w:b/>
          <w:bCs/>
          <w:sz w:val="27"/>
          <w:szCs w:val="27"/>
        </w:rPr>
        <w:t>CHƯƠNG TRÌNH ĐÀO TẠO CHẤT LƯỢNG CAO TRÌNH ĐỘ ĐẠI HỌC</w:t>
      </w:r>
    </w:p>
    <w:p w14:paraId="7B35DC20" w14:textId="77777777" w:rsidR="00A05742" w:rsidRPr="00A05742" w:rsidRDefault="00A05742" w:rsidP="00A05742">
      <w:pPr>
        <w:spacing w:before="100" w:beforeAutospacing="1" w:after="100" w:afterAutospacing="1"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5C4AA1B9" w14:textId="77777777" w:rsidR="00A05742" w:rsidRPr="00A05742" w:rsidRDefault="00A05742" w:rsidP="00A05742">
      <w:pPr>
        <w:spacing w:after="0"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sz w:val="24"/>
          <w:szCs w:val="24"/>
        </w:rPr>
        <w:pict w14:anchorId="60B1A936">
          <v:rect id="_x0000_i1026" style="width:0;height:1.5pt" o:hralign="center" o:hrstd="t" o:hr="t" fillcolor="#a0a0a0" stroked="f"/>
        </w:pict>
      </w:r>
    </w:p>
    <w:p w14:paraId="362B17D7" w14:textId="77777777" w:rsidR="00A05742" w:rsidRPr="00A05742" w:rsidRDefault="00A05742" w:rsidP="00A05742">
      <w:pPr>
        <w:spacing w:before="100" w:beforeAutospacing="1" w:after="100" w:afterAutospacing="1"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b/>
          <w:bCs/>
          <w:sz w:val="24"/>
          <w:szCs w:val="24"/>
        </w:rPr>
        <w:t>Ngành:</w:t>
      </w:r>
      <w:r w:rsidRPr="00A05742">
        <w:rPr>
          <w:rFonts w:ascii="Times New Roman" w:eastAsia="Times New Roman" w:hAnsi="Times New Roman" w:cs="Times New Roman"/>
          <w:sz w:val="24"/>
          <w:szCs w:val="24"/>
        </w:rPr>
        <w:t xml:space="preserve"> Công nghệ kỹ thuật hóa học (Chemical Engineering (high quality program))</w:t>
      </w:r>
      <w:r w:rsidRPr="00A05742">
        <w:rPr>
          <w:rFonts w:ascii="Times New Roman" w:eastAsia="Times New Roman" w:hAnsi="Times New Roman" w:cs="Times New Roman"/>
          <w:sz w:val="24"/>
          <w:szCs w:val="24"/>
        </w:rPr>
        <w:br/>
      </w:r>
      <w:r w:rsidRPr="00A05742">
        <w:rPr>
          <w:rFonts w:ascii="Times New Roman" w:eastAsia="Times New Roman" w:hAnsi="Times New Roman" w:cs="Times New Roman"/>
          <w:b/>
          <w:bCs/>
          <w:sz w:val="24"/>
          <w:szCs w:val="24"/>
        </w:rPr>
        <w:t>Mã ngành:</w:t>
      </w:r>
      <w:r w:rsidRPr="00A05742">
        <w:rPr>
          <w:rFonts w:ascii="Times New Roman" w:eastAsia="Times New Roman" w:hAnsi="Times New Roman" w:cs="Times New Roman"/>
          <w:sz w:val="24"/>
          <w:szCs w:val="24"/>
        </w:rPr>
        <w:t xml:space="preserve"> 7510401</w:t>
      </w:r>
      <w:r w:rsidRPr="00A05742">
        <w:rPr>
          <w:rFonts w:ascii="Times New Roman" w:eastAsia="Times New Roman" w:hAnsi="Times New Roman" w:cs="Times New Roman"/>
          <w:sz w:val="24"/>
          <w:szCs w:val="24"/>
        </w:rPr>
        <w:br/>
      </w:r>
      <w:r w:rsidRPr="00A05742">
        <w:rPr>
          <w:rFonts w:ascii="Times New Roman" w:eastAsia="Times New Roman" w:hAnsi="Times New Roman" w:cs="Times New Roman"/>
          <w:b/>
          <w:bCs/>
          <w:sz w:val="24"/>
          <w:szCs w:val="24"/>
        </w:rPr>
        <w:t>Số lượng tín chỉ:</w:t>
      </w:r>
      <w:r w:rsidRPr="00A05742">
        <w:rPr>
          <w:rFonts w:ascii="Times New Roman" w:eastAsia="Times New Roman" w:hAnsi="Times New Roman" w:cs="Times New Roman"/>
          <w:sz w:val="24"/>
          <w:szCs w:val="24"/>
        </w:rPr>
        <w:t xml:space="preserve"> 168 TC</w:t>
      </w:r>
      <w:r w:rsidRPr="00A05742">
        <w:rPr>
          <w:rFonts w:ascii="Times New Roman" w:eastAsia="Times New Roman" w:hAnsi="Times New Roman" w:cs="Times New Roman"/>
          <w:sz w:val="24"/>
          <w:szCs w:val="24"/>
        </w:rPr>
        <w:br/>
      </w:r>
      <w:r w:rsidRPr="00A05742">
        <w:rPr>
          <w:rFonts w:ascii="Times New Roman" w:eastAsia="Times New Roman" w:hAnsi="Times New Roman" w:cs="Times New Roman"/>
          <w:b/>
          <w:bCs/>
          <w:sz w:val="24"/>
          <w:szCs w:val="24"/>
        </w:rPr>
        <w:t>Thời gian đào tạo:</w:t>
      </w:r>
      <w:r w:rsidRPr="00A05742">
        <w:rPr>
          <w:rFonts w:ascii="Times New Roman" w:eastAsia="Times New Roman" w:hAnsi="Times New Roman" w:cs="Times New Roman"/>
          <w:sz w:val="24"/>
          <w:szCs w:val="24"/>
        </w:rPr>
        <w:t xml:space="preserve"> 4,5 năm</w:t>
      </w:r>
      <w:r w:rsidRPr="00A05742">
        <w:rPr>
          <w:rFonts w:ascii="Times New Roman" w:eastAsia="Times New Roman" w:hAnsi="Times New Roman" w:cs="Times New Roman"/>
          <w:sz w:val="24"/>
          <w:szCs w:val="24"/>
        </w:rPr>
        <w:br/>
      </w:r>
      <w:r w:rsidRPr="00A05742">
        <w:rPr>
          <w:rFonts w:ascii="Times New Roman" w:eastAsia="Times New Roman" w:hAnsi="Times New Roman" w:cs="Times New Roman"/>
          <w:b/>
          <w:bCs/>
          <w:sz w:val="24"/>
          <w:szCs w:val="24"/>
        </w:rPr>
        <w:t>Loại văn bằng:</w:t>
      </w:r>
      <w:r w:rsidRPr="00A05742">
        <w:rPr>
          <w:rFonts w:ascii="Times New Roman" w:eastAsia="Times New Roman" w:hAnsi="Times New Roman" w:cs="Times New Roman"/>
          <w:sz w:val="24"/>
          <w:szCs w:val="24"/>
        </w:rPr>
        <w:t xml:space="preserve"> Kỹ sư</w:t>
      </w:r>
      <w:r w:rsidRPr="00A05742">
        <w:rPr>
          <w:rFonts w:ascii="Times New Roman" w:eastAsia="Times New Roman" w:hAnsi="Times New Roman" w:cs="Times New Roman"/>
          <w:sz w:val="24"/>
          <w:szCs w:val="24"/>
        </w:rPr>
        <w:br/>
      </w:r>
      <w:r w:rsidRPr="00A05742">
        <w:rPr>
          <w:rFonts w:ascii="Times New Roman" w:eastAsia="Times New Roman" w:hAnsi="Times New Roman" w:cs="Times New Roman"/>
          <w:b/>
          <w:bCs/>
          <w:sz w:val="24"/>
          <w:szCs w:val="24"/>
        </w:rPr>
        <w:t>Hình thức đào tạo:</w:t>
      </w:r>
      <w:r w:rsidRPr="00A05742">
        <w:rPr>
          <w:rFonts w:ascii="Times New Roman" w:eastAsia="Times New Roman" w:hAnsi="Times New Roman" w:cs="Times New Roman"/>
          <w:sz w:val="24"/>
          <w:szCs w:val="24"/>
        </w:rPr>
        <w:t xml:space="preserve"> Chính quy, Vừa làm vừa học, Đào tạo từ xa</w:t>
      </w:r>
      <w:r w:rsidRPr="00A05742">
        <w:rPr>
          <w:rFonts w:ascii="Times New Roman" w:eastAsia="Times New Roman" w:hAnsi="Times New Roman" w:cs="Times New Roman"/>
          <w:sz w:val="24"/>
          <w:szCs w:val="24"/>
        </w:rPr>
        <w:br/>
      </w:r>
      <w:r w:rsidRPr="00A05742">
        <w:rPr>
          <w:rFonts w:ascii="Times New Roman" w:eastAsia="Times New Roman" w:hAnsi="Times New Roman" w:cs="Times New Roman"/>
          <w:b/>
          <w:bCs/>
          <w:sz w:val="24"/>
          <w:szCs w:val="24"/>
        </w:rPr>
        <w:t>Đơn vị quản lý:</w:t>
      </w:r>
      <w:r w:rsidRPr="00A05742">
        <w:rPr>
          <w:rFonts w:ascii="Times New Roman" w:eastAsia="Times New Roman" w:hAnsi="Times New Roman" w:cs="Times New Roman"/>
          <w:sz w:val="24"/>
          <w:szCs w:val="24"/>
        </w:rPr>
        <w:t xml:space="preserve"> Khoa Kỹ thuật hóa học, Trường Bách khoa</w:t>
      </w:r>
    </w:p>
    <w:p w14:paraId="2E3E6095" w14:textId="77777777" w:rsidR="00A05742" w:rsidRPr="00A05742" w:rsidRDefault="00A05742" w:rsidP="00A05742">
      <w:pPr>
        <w:spacing w:before="100" w:beforeAutospacing="1" w:after="100" w:afterAutospacing="1" w:line="240" w:lineRule="auto"/>
        <w:outlineLvl w:val="2"/>
        <w:rPr>
          <w:rFonts w:ascii="Times New Roman" w:eastAsia="Times New Roman" w:hAnsi="Times New Roman" w:cs="Times New Roman"/>
          <w:b/>
          <w:bCs/>
          <w:sz w:val="27"/>
          <w:szCs w:val="27"/>
        </w:rPr>
      </w:pPr>
      <w:r w:rsidRPr="00A05742">
        <w:rPr>
          <w:rFonts w:ascii="Times New Roman" w:eastAsia="Times New Roman" w:hAnsi="Times New Roman" w:cs="Times New Roman"/>
          <w:b/>
          <w:bCs/>
          <w:sz w:val="27"/>
          <w:szCs w:val="27"/>
        </w:rPr>
        <w:t>1. Mục tiêu đào tạo</w:t>
      </w:r>
    </w:p>
    <w:p w14:paraId="2A0C06ED" w14:textId="77777777" w:rsidR="00A05742" w:rsidRPr="00A05742" w:rsidRDefault="00A05742" w:rsidP="00A05742">
      <w:pPr>
        <w:spacing w:before="100" w:beforeAutospacing="1" w:after="100" w:afterAutospacing="1"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b/>
          <w:bCs/>
          <w:sz w:val="24"/>
          <w:szCs w:val="24"/>
        </w:rPr>
        <w:t>1.1 Mục tiêu đào tạo chung</w:t>
      </w:r>
      <w:r w:rsidRPr="00A05742">
        <w:rPr>
          <w:rFonts w:ascii="Times New Roman" w:eastAsia="Times New Roman" w:hAnsi="Times New Roman" w:cs="Times New Roman"/>
          <w:sz w:val="24"/>
          <w:szCs w:val="24"/>
        </w:rPr>
        <w:br/>
        <w:t>Chương trình đào tạo hướng đến việc đào tạo các kỹ sư hóa học có khả năng đóng góp vào ngành và nhận thức rõ về các tác động đạo đức và xã hội của công việc. Người học tốt nghiệp sẽ tự tin áp dụng kiến thức hóa học, khoa học, kỹ thuật, thiết kế và ngoại ngữ để giải quyết vấn đề. Người học tốt nghiệp sẽ có khả năng giao tiếp hiệu quả bằng tiếng Anh, có nền tảng nghiên cứu khoa học vững chắc, cam kết học tập suốt đời, và nhiều người sẽ tiếp tục học lên cao học, được truyền cảm hứng từ trải nghiệm nghiên cứu. Chương trình cũng giúp người học hoàn thiện bản thân để đáp ứng yêu cầu phát triển kinh tế - xã hội trong nước và quốc tế.</w:t>
      </w:r>
    </w:p>
    <w:p w14:paraId="2A7280ED" w14:textId="77777777" w:rsidR="00A05742" w:rsidRPr="00A05742" w:rsidRDefault="00A05742" w:rsidP="00A05742">
      <w:pPr>
        <w:spacing w:before="100" w:beforeAutospacing="1" w:after="100" w:afterAutospacing="1"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b/>
          <w:bCs/>
          <w:sz w:val="24"/>
          <w:szCs w:val="24"/>
        </w:rPr>
        <w:t>1.2 Mục tiêu đào tạo cụ thể</w:t>
      </w:r>
      <w:r w:rsidRPr="00A05742">
        <w:rPr>
          <w:rFonts w:ascii="Times New Roman" w:eastAsia="Times New Roman" w:hAnsi="Times New Roman" w:cs="Times New Roman"/>
          <w:sz w:val="24"/>
          <w:szCs w:val="24"/>
        </w:rPr>
        <w:br/>
        <w:t>a. Đào tạo người học nắm vững kiến thức khoa học cơ bản, lý luận chính trị, kiến thức quốc phòng và an ninh, năng lực ngoại ngữ, năng lực công nghệ thông tin cơ bản;</w:t>
      </w:r>
      <w:r w:rsidRPr="00A05742">
        <w:rPr>
          <w:rFonts w:ascii="Times New Roman" w:eastAsia="Times New Roman" w:hAnsi="Times New Roman" w:cs="Times New Roman"/>
          <w:sz w:val="24"/>
          <w:szCs w:val="24"/>
        </w:rPr>
        <w:br/>
        <w:t>b. Rèn luyện người học có tác phong chuyên nghiệp, có kỹ năng giao tiếp, kỹ năng học tập suốt đời, nghiên cứu khoa học, khả năng thích ứng và làm việc trong môi trường đa văn hóa và bối cảnh toàn cầu hóa; có sức khỏe, đạo đức, ý thức công dân, trách nhiệm nghề nghiệp và trách nhiệm xã hội;</w:t>
      </w:r>
      <w:r w:rsidRPr="00A05742">
        <w:rPr>
          <w:rFonts w:ascii="Times New Roman" w:eastAsia="Times New Roman" w:hAnsi="Times New Roman" w:cs="Times New Roman"/>
          <w:sz w:val="24"/>
          <w:szCs w:val="24"/>
        </w:rPr>
        <w:br/>
        <w:t>c. Trang bị cho người học kiến thức cơ sở, kiến thức chuyên môn và vận dụng vào việc thiết kế, chế tạo, vận hành, phân tích/đánh giá sản phẩm hay quá trình thuộc lĩnh vực kỹ thuật hóa học.</w:t>
      </w:r>
      <w:r w:rsidRPr="00A05742">
        <w:rPr>
          <w:rFonts w:ascii="Times New Roman" w:eastAsia="Times New Roman" w:hAnsi="Times New Roman" w:cs="Times New Roman"/>
          <w:sz w:val="24"/>
          <w:szCs w:val="24"/>
        </w:rPr>
        <w:br/>
        <w:t>d. Đào tạo người học có năng lực làm việc trong các ngành nghề phù hợp với chuyên môn; có khả năng học tập và nghiên cứu sau đại học; sử dụng thành thạo Anh ngữ.</w:t>
      </w:r>
    </w:p>
    <w:p w14:paraId="05C8BAE0" w14:textId="77777777" w:rsidR="00A05742" w:rsidRPr="00A05742" w:rsidRDefault="00A05742" w:rsidP="00A05742">
      <w:pPr>
        <w:spacing w:before="100" w:beforeAutospacing="1" w:after="100" w:afterAutospacing="1" w:line="240" w:lineRule="auto"/>
        <w:outlineLvl w:val="2"/>
        <w:rPr>
          <w:rFonts w:ascii="Times New Roman" w:eastAsia="Times New Roman" w:hAnsi="Times New Roman" w:cs="Times New Roman"/>
          <w:b/>
          <w:bCs/>
          <w:sz w:val="27"/>
          <w:szCs w:val="27"/>
        </w:rPr>
      </w:pPr>
      <w:r w:rsidRPr="00A05742">
        <w:rPr>
          <w:rFonts w:ascii="Times New Roman" w:eastAsia="Times New Roman" w:hAnsi="Times New Roman" w:cs="Times New Roman"/>
          <w:b/>
          <w:bCs/>
          <w:sz w:val="27"/>
          <w:szCs w:val="27"/>
        </w:rPr>
        <w:t>2. Chuẩn đầu ra</w:t>
      </w:r>
    </w:p>
    <w:p w14:paraId="00B5CE63" w14:textId="77777777" w:rsidR="00A05742" w:rsidRPr="00A05742" w:rsidRDefault="00A05742" w:rsidP="00A05742">
      <w:pPr>
        <w:spacing w:before="100" w:beforeAutospacing="1" w:after="100" w:afterAutospacing="1"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sz w:val="24"/>
          <w:szCs w:val="24"/>
        </w:rPr>
        <w:t>Hoàn thành chương trình đào tạo ngành Công nghệ Kỹ thuật hóa học -CLC trình độ đại học, người học có khả năng:</w:t>
      </w:r>
    </w:p>
    <w:p w14:paraId="59BB697B" w14:textId="77777777" w:rsidR="00A05742" w:rsidRPr="00A05742" w:rsidRDefault="00A05742" w:rsidP="00A05742">
      <w:pPr>
        <w:spacing w:before="100" w:beforeAutospacing="1" w:after="100" w:afterAutospacing="1"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b/>
          <w:bCs/>
          <w:sz w:val="24"/>
          <w:szCs w:val="24"/>
        </w:rPr>
        <w:lastRenderedPageBreak/>
        <w:t>2.1 Kiến thức</w:t>
      </w:r>
      <w:r w:rsidRPr="00A05742">
        <w:rPr>
          <w:rFonts w:ascii="Times New Roman" w:eastAsia="Times New Roman" w:hAnsi="Times New Roman" w:cs="Times New Roman"/>
          <w:sz w:val="24"/>
          <w:szCs w:val="24"/>
        </w:rPr>
        <w:br/>
      </w:r>
      <w:r w:rsidRPr="00A05742">
        <w:rPr>
          <w:rFonts w:ascii="Times New Roman" w:eastAsia="Times New Roman" w:hAnsi="Times New Roman" w:cs="Times New Roman"/>
          <w:b/>
          <w:bCs/>
          <w:sz w:val="24"/>
          <w:szCs w:val="24"/>
        </w:rPr>
        <w:t>2.1.1 Khối kiến thức giáo dục đại cương</w:t>
      </w:r>
      <w:r w:rsidRPr="00A05742">
        <w:rPr>
          <w:rFonts w:ascii="Times New Roman" w:eastAsia="Times New Roman" w:hAnsi="Times New Roman" w:cs="Times New Roman"/>
          <w:sz w:val="24"/>
          <w:szCs w:val="24"/>
        </w:rPr>
        <w:br/>
        <w:t>a. Vận dụng được kiến thức về khoa học chính trị, xã hội và nhân văn, pháp luật, đạo đức, rèn luyện thể chất và an ninh quốc phòng;</w:t>
      </w:r>
      <w:r w:rsidRPr="00A05742">
        <w:rPr>
          <w:rFonts w:ascii="Times New Roman" w:eastAsia="Times New Roman" w:hAnsi="Times New Roman" w:cs="Times New Roman"/>
          <w:sz w:val="24"/>
          <w:szCs w:val="24"/>
        </w:rPr>
        <w:br/>
        <w:t>b. Vận dụng các kiến thức cơ bản toán học, vật lý, hóa học và khoa học vào các vấn đề thuộc lĩnh vực công nghệ hóa học;</w:t>
      </w:r>
      <w:r w:rsidRPr="00A05742">
        <w:rPr>
          <w:rFonts w:ascii="Times New Roman" w:eastAsia="Times New Roman" w:hAnsi="Times New Roman" w:cs="Times New Roman"/>
          <w:sz w:val="24"/>
          <w:szCs w:val="24"/>
        </w:rPr>
        <w:br/>
        <w:t>c. Tiếp cận tốt kiến thức về các vấn đề đương đại;</w:t>
      </w:r>
      <w:r w:rsidRPr="00A05742">
        <w:rPr>
          <w:rFonts w:ascii="Times New Roman" w:eastAsia="Times New Roman" w:hAnsi="Times New Roman" w:cs="Times New Roman"/>
          <w:sz w:val="24"/>
          <w:szCs w:val="24"/>
        </w:rPr>
        <w:br/>
        <w:t>d. Vận dụng được các kiến thức cơ bản về tiếng Anh tương đương trình độ bậc 4/6 Khung năng lực ngoại ngữ của Việt Nam (B2 theo khung tham chiếu Châu Âu).</w:t>
      </w:r>
    </w:p>
    <w:p w14:paraId="05CA7266" w14:textId="77777777" w:rsidR="00A05742" w:rsidRPr="00A05742" w:rsidRDefault="00A05742" w:rsidP="00A05742">
      <w:pPr>
        <w:spacing w:before="100" w:beforeAutospacing="1" w:after="100" w:afterAutospacing="1"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b/>
          <w:bCs/>
          <w:sz w:val="24"/>
          <w:szCs w:val="24"/>
        </w:rPr>
        <w:t>2.1.2 Khối kiến thức cơ sở ngành</w:t>
      </w:r>
      <w:r w:rsidRPr="00A05742">
        <w:rPr>
          <w:rFonts w:ascii="Times New Roman" w:eastAsia="Times New Roman" w:hAnsi="Times New Roman" w:cs="Times New Roman"/>
          <w:sz w:val="24"/>
          <w:szCs w:val="24"/>
        </w:rPr>
        <w:br/>
        <w:t>a. Ứng dụng các kiến thức cơ sở về công nghệ hóa học và vận dụng vào các vấn đề chuyên ngành công nghệ hóa học;</w:t>
      </w:r>
      <w:r w:rsidRPr="00A05742">
        <w:rPr>
          <w:rFonts w:ascii="Times New Roman" w:eastAsia="Times New Roman" w:hAnsi="Times New Roman" w:cs="Times New Roman"/>
          <w:sz w:val="24"/>
          <w:szCs w:val="24"/>
        </w:rPr>
        <w:br/>
        <w:t>b. Mở rộng thêm kiến thức ở một số lĩnh vực gần để hiểu được tác động của các giải pháp kỹ thuật lên xã hội trong bối cảnh toàn cầu;</w:t>
      </w:r>
      <w:r w:rsidRPr="00A05742">
        <w:rPr>
          <w:rFonts w:ascii="Times New Roman" w:eastAsia="Times New Roman" w:hAnsi="Times New Roman" w:cs="Times New Roman"/>
          <w:sz w:val="24"/>
          <w:szCs w:val="24"/>
        </w:rPr>
        <w:br/>
        <w:t>c. Sử dụng tốt Anh ngữ giao tiếp và tham khảo các tài liệu chuyên môn hiệu quả.</w:t>
      </w:r>
    </w:p>
    <w:p w14:paraId="42936269" w14:textId="77777777" w:rsidR="00A05742" w:rsidRPr="00A05742" w:rsidRDefault="00A05742" w:rsidP="00A05742">
      <w:pPr>
        <w:spacing w:before="100" w:beforeAutospacing="1" w:after="100" w:afterAutospacing="1"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b/>
          <w:bCs/>
          <w:sz w:val="24"/>
          <w:szCs w:val="24"/>
        </w:rPr>
        <w:t>2.1.3 Khối kiến thức chuyên ngành</w:t>
      </w:r>
      <w:r w:rsidRPr="00A05742">
        <w:rPr>
          <w:rFonts w:ascii="Times New Roman" w:eastAsia="Times New Roman" w:hAnsi="Times New Roman" w:cs="Times New Roman"/>
          <w:sz w:val="24"/>
          <w:szCs w:val="24"/>
        </w:rPr>
        <w:br/>
        <w:t>a. Vận dụng các kiến thức và công cụ phù hợp để thiết kế, chế tạo, vận hành, phân tích/đánh giá sản phẩm hay quá trình thuộc lĩnh vực kỹ thuật hóa học nhằm đáp ứng các nhu cầu mong muốn với các điều kiện ràng buộc trong thực tế;</w:t>
      </w:r>
      <w:r w:rsidRPr="00A05742">
        <w:rPr>
          <w:rFonts w:ascii="Times New Roman" w:eastAsia="Times New Roman" w:hAnsi="Times New Roman" w:cs="Times New Roman"/>
          <w:sz w:val="24"/>
          <w:szCs w:val="24"/>
        </w:rPr>
        <w:br/>
        <w:t>b. Đánh giá vấn đề, dự đoán và đưa ra giải pháp phù hợp của một quá trình công nghệ hóa học.</w:t>
      </w:r>
      <w:r w:rsidRPr="00A05742">
        <w:rPr>
          <w:rFonts w:ascii="Times New Roman" w:eastAsia="Times New Roman" w:hAnsi="Times New Roman" w:cs="Times New Roman"/>
          <w:sz w:val="24"/>
          <w:szCs w:val="24"/>
        </w:rPr>
        <w:br/>
        <w:t>c. Sử dụng thành thạo Anh ngữ để giao tiếp và nghiên cứu các tài liệu chuyên môn.</w:t>
      </w:r>
    </w:p>
    <w:p w14:paraId="2B332831" w14:textId="77777777" w:rsidR="00A05742" w:rsidRPr="00A05742" w:rsidRDefault="00A05742" w:rsidP="00A05742">
      <w:pPr>
        <w:spacing w:before="100" w:beforeAutospacing="1" w:after="100" w:afterAutospacing="1"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b/>
          <w:bCs/>
          <w:sz w:val="24"/>
          <w:szCs w:val="24"/>
        </w:rPr>
        <w:t>2.2 Kỹ năng</w:t>
      </w:r>
      <w:r w:rsidRPr="00A05742">
        <w:rPr>
          <w:rFonts w:ascii="Times New Roman" w:eastAsia="Times New Roman" w:hAnsi="Times New Roman" w:cs="Times New Roman"/>
          <w:sz w:val="24"/>
          <w:szCs w:val="24"/>
        </w:rPr>
        <w:br/>
      </w:r>
      <w:r w:rsidRPr="00A05742">
        <w:rPr>
          <w:rFonts w:ascii="Times New Roman" w:eastAsia="Times New Roman" w:hAnsi="Times New Roman" w:cs="Times New Roman"/>
          <w:b/>
          <w:bCs/>
          <w:sz w:val="24"/>
          <w:szCs w:val="24"/>
        </w:rPr>
        <w:t>2.2.1 Kỹ năng cứng</w:t>
      </w:r>
      <w:r w:rsidRPr="00A05742">
        <w:rPr>
          <w:rFonts w:ascii="Times New Roman" w:eastAsia="Times New Roman" w:hAnsi="Times New Roman" w:cs="Times New Roman"/>
          <w:sz w:val="24"/>
          <w:szCs w:val="24"/>
        </w:rPr>
        <w:br/>
        <w:t>a. Thiết kế, chế tạo, vận hành, phân tích/đánh giá sản phẩm hay quá trình thuộc lĩnh vực kỹ thuật hóa học.</w:t>
      </w:r>
      <w:r w:rsidRPr="00A05742">
        <w:rPr>
          <w:rFonts w:ascii="Times New Roman" w:eastAsia="Times New Roman" w:hAnsi="Times New Roman" w:cs="Times New Roman"/>
          <w:sz w:val="24"/>
          <w:szCs w:val="24"/>
        </w:rPr>
        <w:br/>
        <w:t>b. Thành thạo sử dụng các phương pháp, kỹ thuật cần thiết cho thực hành kỹ thuật.</w:t>
      </w:r>
    </w:p>
    <w:p w14:paraId="6499B5AB" w14:textId="77777777" w:rsidR="00A05742" w:rsidRPr="00A05742" w:rsidRDefault="00A05742" w:rsidP="00A05742">
      <w:pPr>
        <w:spacing w:before="100" w:beforeAutospacing="1" w:after="100" w:afterAutospacing="1"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b/>
          <w:bCs/>
          <w:sz w:val="24"/>
          <w:szCs w:val="24"/>
        </w:rPr>
        <w:t>2.2.2 Kỹ năng mềm</w:t>
      </w:r>
      <w:r w:rsidRPr="00A05742">
        <w:rPr>
          <w:rFonts w:ascii="Times New Roman" w:eastAsia="Times New Roman" w:hAnsi="Times New Roman" w:cs="Times New Roman"/>
          <w:sz w:val="24"/>
          <w:szCs w:val="24"/>
        </w:rPr>
        <w:br/>
        <w:t>a. Giao tiếp, trình bày, làm việc theo nhóm, nghiên cứu khoa học và kỹ năng thích ứng trong môi trường toàn cầu hóa (ngoại ngữ, tin học,...)</w:t>
      </w:r>
      <w:r w:rsidRPr="00A05742">
        <w:rPr>
          <w:rFonts w:ascii="Times New Roman" w:eastAsia="Times New Roman" w:hAnsi="Times New Roman" w:cs="Times New Roman"/>
          <w:sz w:val="24"/>
          <w:szCs w:val="24"/>
        </w:rPr>
        <w:br/>
        <w:t>b. Xây dựng và giải quyết vấn đề kỹ thuật trong lĩnh vực kỹ thuật hóa học.</w:t>
      </w:r>
    </w:p>
    <w:p w14:paraId="77DB411A" w14:textId="77777777" w:rsidR="00A05742" w:rsidRPr="00A05742" w:rsidRDefault="00A05742" w:rsidP="00A05742">
      <w:pPr>
        <w:spacing w:before="100" w:beforeAutospacing="1" w:after="100" w:afterAutospacing="1"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b/>
          <w:bCs/>
          <w:sz w:val="24"/>
          <w:szCs w:val="24"/>
        </w:rPr>
        <w:t>2.3 Mức độ tự chủ và trách nhiệm cá nhân</w:t>
      </w:r>
      <w:r w:rsidRPr="00A05742">
        <w:rPr>
          <w:rFonts w:ascii="Times New Roman" w:eastAsia="Times New Roman" w:hAnsi="Times New Roman" w:cs="Times New Roman"/>
          <w:sz w:val="24"/>
          <w:szCs w:val="24"/>
        </w:rPr>
        <w:br/>
        <w:t>Rèn luyện sinh viên trở thành những kỹ sư hóa học tự chủ, sáng tạo và trách nhiệm cao. Sinh viên sẽ được trang bị kỹ năng học tập suốt đời, chủ động giải quyết vấn đề và làm việc nhóm hiệu quả. Sinh viên sẽ tuân thủ nghiêm các chuẩn mực đạo đức, pháp luật và quy định của ngành.</w:t>
      </w:r>
    </w:p>
    <w:p w14:paraId="315D766F" w14:textId="77777777" w:rsidR="00A05742" w:rsidRPr="00A05742" w:rsidRDefault="00A05742" w:rsidP="00A05742">
      <w:pPr>
        <w:spacing w:before="100" w:beforeAutospacing="1" w:after="100" w:afterAutospacing="1" w:line="240" w:lineRule="auto"/>
        <w:outlineLvl w:val="2"/>
        <w:rPr>
          <w:rFonts w:ascii="Times New Roman" w:eastAsia="Times New Roman" w:hAnsi="Times New Roman" w:cs="Times New Roman"/>
          <w:b/>
          <w:bCs/>
          <w:sz w:val="27"/>
          <w:szCs w:val="27"/>
        </w:rPr>
      </w:pPr>
      <w:r w:rsidRPr="00A05742">
        <w:rPr>
          <w:rFonts w:ascii="Times New Roman" w:eastAsia="Times New Roman" w:hAnsi="Times New Roman" w:cs="Times New Roman"/>
          <w:b/>
          <w:bCs/>
          <w:sz w:val="27"/>
          <w:szCs w:val="27"/>
        </w:rPr>
        <w:t>3. Vị trí việc làm của người học sau khi tốt nghiệp</w:t>
      </w:r>
    </w:p>
    <w:p w14:paraId="6995610E" w14:textId="77777777" w:rsidR="00A05742" w:rsidRPr="00A05742" w:rsidRDefault="00A05742" w:rsidP="00A057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sz w:val="24"/>
          <w:szCs w:val="24"/>
        </w:rPr>
        <w:t>Cán bộ nghiên cứu: nghiên cứu viên, giảng viên trong lĩnh vực Kỹ thuật hóa học ở các Viện, Trung tâm nghiên cứu và các trường đại học, cao đẳng, nghề;</w:t>
      </w:r>
    </w:p>
    <w:p w14:paraId="22B94309" w14:textId="77777777" w:rsidR="00A05742" w:rsidRPr="00A05742" w:rsidRDefault="00A05742" w:rsidP="00A057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sz w:val="24"/>
          <w:szCs w:val="24"/>
        </w:rPr>
        <w:t>Kỹ sư vận hành hay Đảm bảo chất lượng về: Thiết kế, chế tạo, vận hành, phân tích sản phẩm hay quá trình thuộc lĩnh vực hóa học, hóa học ở các nhà máy, công ty, xí nghiệp</w:t>
      </w:r>
    </w:p>
    <w:p w14:paraId="384D67CB" w14:textId="77777777" w:rsidR="00A05742" w:rsidRPr="00A05742" w:rsidRDefault="00A05742" w:rsidP="00A057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sz w:val="24"/>
          <w:szCs w:val="24"/>
        </w:rPr>
        <w:lastRenderedPageBreak/>
        <w:t>Cán bộ quản lý về: Thiết kế, chế tạo, vận hành, phân tích sản phẩm hay quá trình thuộc lĩnh vực hóa học, hóa học ở các nhà máy, công ty, xí nghiệp.</w:t>
      </w:r>
    </w:p>
    <w:p w14:paraId="0C93A114" w14:textId="77777777" w:rsidR="00A05742" w:rsidRPr="00A05742" w:rsidRDefault="00A05742" w:rsidP="00A05742">
      <w:pPr>
        <w:spacing w:before="100" w:beforeAutospacing="1" w:after="100" w:afterAutospacing="1" w:line="240" w:lineRule="auto"/>
        <w:outlineLvl w:val="2"/>
        <w:rPr>
          <w:rFonts w:ascii="Times New Roman" w:eastAsia="Times New Roman" w:hAnsi="Times New Roman" w:cs="Times New Roman"/>
          <w:b/>
          <w:bCs/>
          <w:sz w:val="27"/>
          <w:szCs w:val="27"/>
        </w:rPr>
      </w:pPr>
      <w:r w:rsidRPr="00A05742">
        <w:rPr>
          <w:rFonts w:ascii="Times New Roman" w:eastAsia="Times New Roman" w:hAnsi="Times New Roman" w:cs="Times New Roman"/>
          <w:b/>
          <w:bCs/>
          <w:sz w:val="27"/>
          <w:szCs w:val="27"/>
        </w:rPr>
        <w:t>4. Khả năng học tập, nâng cao trình độ sau khi tốt nghiệp</w:t>
      </w:r>
    </w:p>
    <w:p w14:paraId="169736F0" w14:textId="77777777" w:rsidR="00A05742" w:rsidRPr="00A05742" w:rsidRDefault="00A05742" w:rsidP="00A0574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sz w:val="24"/>
          <w:szCs w:val="24"/>
        </w:rPr>
        <w:t>Có khả năng cập nhật kiến thức, học nâng cao trình độ lên bậc thạc sĩ, tiến sĩ.</w:t>
      </w:r>
    </w:p>
    <w:p w14:paraId="42235148" w14:textId="77777777" w:rsidR="00A05742" w:rsidRPr="00A05742" w:rsidRDefault="00A05742" w:rsidP="00A0574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sz w:val="24"/>
          <w:szCs w:val="24"/>
        </w:rPr>
        <w:t>Có khả năng cập nhật chuyên môn để đáp ứng yêu cầu công việc đảm nhiệm.</w:t>
      </w:r>
    </w:p>
    <w:p w14:paraId="5FF2048E" w14:textId="77777777" w:rsidR="00A05742" w:rsidRPr="00A05742" w:rsidRDefault="00A05742" w:rsidP="00A05742">
      <w:pPr>
        <w:spacing w:before="100" w:beforeAutospacing="1" w:after="100" w:afterAutospacing="1" w:line="240" w:lineRule="auto"/>
        <w:outlineLvl w:val="2"/>
        <w:rPr>
          <w:rFonts w:ascii="Times New Roman" w:eastAsia="Times New Roman" w:hAnsi="Times New Roman" w:cs="Times New Roman"/>
          <w:b/>
          <w:bCs/>
          <w:sz w:val="27"/>
          <w:szCs w:val="27"/>
        </w:rPr>
      </w:pPr>
      <w:r w:rsidRPr="00A05742">
        <w:rPr>
          <w:rFonts w:ascii="Times New Roman" w:eastAsia="Times New Roman" w:hAnsi="Times New Roman" w:cs="Times New Roman"/>
          <w:b/>
          <w:bCs/>
          <w:sz w:val="27"/>
          <w:szCs w:val="27"/>
        </w:rPr>
        <w:t>5. Các chương trình đào tạo, tài liệu, chuẩn quốc gia và quốc tế tham khảo</w:t>
      </w:r>
    </w:p>
    <w:p w14:paraId="62A5ADC6" w14:textId="77777777" w:rsidR="00A05742" w:rsidRPr="00A05742" w:rsidRDefault="00A05742" w:rsidP="00A057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sz w:val="24"/>
          <w:szCs w:val="24"/>
        </w:rPr>
        <w:t>Luật Giáo dục đại học; Khung Trình độ quốc gia Việt Nam; Khung Năng lực ngoại ngữ Việt Nam; yêu cầu về năng lực mà người học đạt được sau khi tốt nghiệp trình độ đại học (Thông tư 07/2015/TT-BGDĐT); Chuẩn kỹ năng sử dụng công nghệ thông tin cơ bản (Thông tư 03/2014/TT-BTTTT); Tiêu chuẩn đánh giá chất lượng chương trình đào tạo các trình độ của giáo dục đại học (Thông tư 04/2016/TT-BGDĐT, thông tư 17/2021/TT-BGDĐT, Thông tư 12/2017/TT-BGDĐT); Tiêu chuẩn đánh giá chất lượng cấp chương trình đào tạo của AUN-QA.</w:t>
      </w:r>
    </w:p>
    <w:p w14:paraId="09087E3E" w14:textId="77777777" w:rsidR="00A05742" w:rsidRPr="00A05742" w:rsidRDefault="00A05742" w:rsidP="00A057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sz w:val="24"/>
          <w:szCs w:val="24"/>
        </w:rPr>
        <w:t>Chương trình đào tạo ngành Công nghệ Kỹ thuật hóa học của trường Đại học Sư Phạm Kỹ thuật Thành phố Hồ Chí Minh, Đại học Bách khoa Tp. Hồ Chí Minh, Đại học Khoa học Kỹ thuật Quốc Gia Đài Loan (NTUST) và trường Đại học Chulalongkorn, Thái Lan.</w:t>
      </w:r>
    </w:p>
    <w:p w14:paraId="25DFC6EC" w14:textId="77777777" w:rsidR="00A05742" w:rsidRPr="00A05742" w:rsidRDefault="00A05742" w:rsidP="00A05742">
      <w:pPr>
        <w:spacing w:before="100" w:beforeAutospacing="1" w:after="100" w:afterAutospacing="1" w:line="240" w:lineRule="auto"/>
        <w:outlineLvl w:val="2"/>
        <w:rPr>
          <w:rFonts w:ascii="Times New Roman" w:eastAsia="Times New Roman" w:hAnsi="Times New Roman" w:cs="Times New Roman"/>
          <w:b/>
          <w:bCs/>
          <w:sz w:val="27"/>
          <w:szCs w:val="27"/>
        </w:rPr>
      </w:pPr>
      <w:r w:rsidRPr="00A05742">
        <w:rPr>
          <w:rFonts w:ascii="Times New Roman" w:eastAsia="Times New Roman" w:hAnsi="Times New Roman" w:cs="Times New Roman"/>
          <w:b/>
          <w:bCs/>
          <w:sz w:val="27"/>
          <w:szCs w:val="27"/>
        </w:rPr>
        <w:t>6. Khung chương trình đào tạo</w:t>
      </w:r>
    </w:p>
    <w:p w14:paraId="14DF20A2" w14:textId="77777777" w:rsidR="00A05742" w:rsidRPr="00A05742" w:rsidRDefault="00A05742" w:rsidP="00A05742">
      <w:pPr>
        <w:spacing w:before="100" w:beforeAutospacing="1" w:after="100" w:afterAutospacing="1"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b/>
          <w:bCs/>
          <w:sz w:val="24"/>
          <w:szCs w:val="24"/>
        </w:rPr>
        <w:t>Phần bổ sung tiếng Anh</w:t>
      </w:r>
      <w:r w:rsidRPr="00A05742">
        <w:rPr>
          <w:rFonts w:ascii="Times New Roman" w:eastAsia="Times New Roman" w:hAnsi="Times New Roman" w:cs="Times New Roman"/>
          <w:sz w:val="24"/>
          <w:szCs w:val="24"/>
        </w:rPr>
        <w:br/>
        <w:t>| TT | Mã số học phần | Tên học phần | Số tín chỉ | Bắt buộc | Tự chọn | Số tiết LT | Số tiết TH | Học phần tiên quyết | HP song hành | HK thực hiện |</w:t>
      </w:r>
      <w:r w:rsidRPr="00A05742">
        <w:rPr>
          <w:rFonts w:ascii="Times New Roman" w:eastAsia="Times New Roman" w:hAnsi="Times New Roman" w:cs="Times New Roman"/>
          <w:sz w:val="24"/>
          <w:szCs w:val="24"/>
        </w:rPr>
        <w:br/>
        <w:t>| :-- | :--- | :--- | :--- | :--- | :--- | :--- | :--- | :--- | :--- | :--- |</w:t>
      </w:r>
      <w:r w:rsidRPr="00A05742">
        <w:rPr>
          <w:rFonts w:ascii="Times New Roman" w:eastAsia="Times New Roman" w:hAnsi="Times New Roman" w:cs="Times New Roman"/>
          <w:sz w:val="24"/>
          <w:szCs w:val="24"/>
        </w:rPr>
        <w:br/>
        <w:t>| 1 | FL010H | Nghe nói và ngữ âm thực hành (</w:t>
      </w:r>
      <w:r w:rsidRPr="00A05742">
        <w:rPr>
          <w:rFonts w:ascii="Times New Roman" w:eastAsia="Times New Roman" w:hAnsi="Times New Roman" w:cs="Times New Roman"/>
          <w:i/>
          <w:iCs/>
          <w:sz w:val="24"/>
          <w:szCs w:val="24"/>
        </w:rPr>
        <w:t>) | 4 | 4 | | 60 | | | | I,II,III |</w:t>
      </w:r>
      <w:r w:rsidRPr="00A05742">
        <w:rPr>
          <w:rFonts w:ascii="Times New Roman" w:eastAsia="Times New Roman" w:hAnsi="Times New Roman" w:cs="Times New Roman"/>
          <w:i/>
          <w:iCs/>
          <w:sz w:val="24"/>
          <w:szCs w:val="24"/>
        </w:rPr>
        <w:br/>
        <w:t>| 2 | FL011H | Đọc hiểu (</w:t>
      </w:r>
      <w:r w:rsidRPr="00A05742">
        <w:rPr>
          <w:rFonts w:ascii="Times New Roman" w:eastAsia="Times New Roman" w:hAnsi="Times New Roman" w:cs="Times New Roman"/>
          <w:sz w:val="24"/>
          <w:szCs w:val="24"/>
        </w:rPr>
        <w:t>) | 3 | 3 | | 45 | | | | I,II,III |</w:t>
      </w:r>
      <w:r w:rsidRPr="00A05742">
        <w:rPr>
          <w:rFonts w:ascii="Times New Roman" w:eastAsia="Times New Roman" w:hAnsi="Times New Roman" w:cs="Times New Roman"/>
          <w:sz w:val="24"/>
          <w:szCs w:val="24"/>
        </w:rPr>
        <w:br/>
        <w:t>| 3 | FL012H | Viết (</w:t>
      </w:r>
      <w:r w:rsidRPr="00A05742">
        <w:rPr>
          <w:rFonts w:ascii="Times New Roman" w:eastAsia="Times New Roman" w:hAnsi="Times New Roman" w:cs="Times New Roman"/>
          <w:i/>
          <w:iCs/>
          <w:sz w:val="24"/>
          <w:szCs w:val="24"/>
        </w:rPr>
        <w:t>) | 3 | 3 | | 45 | | | | I,II,III |</w:t>
      </w:r>
      <w:r w:rsidRPr="00A05742">
        <w:rPr>
          <w:rFonts w:ascii="Times New Roman" w:eastAsia="Times New Roman" w:hAnsi="Times New Roman" w:cs="Times New Roman"/>
          <w:i/>
          <w:iCs/>
          <w:sz w:val="24"/>
          <w:szCs w:val="24"/>
        </w:rPr>
        <w:br/>
        <w:t>| 4 | FL013H | Ngữ pháp ứng dụng (</w:t>
      </w:r>
      <w:r w:rsidRPr="00A05742">
        <w:rPr>
          <w:rFonts w:ascii="Times New Roman" w:eastAsia="Times New Roman" w:hAnsi="Times New Roman" w:cs="Times New Roman"/>
          <w:sz w:val="24"/>
          <w:szCs w:val="24"/>
        </w:rPr>
        <w:t>) | 2 | 2 | | 30 | | | | I,II,III |</w:t>
      </w:r>
      <w:r w:rsidRPr="00A05742">
        <w:rPr>
          <w:rFonts w:ascii="Times New Roman" w:eastAsia="Times New Roman" w:hAnsi="Times New Roman" w:cs="Times New Roman"/>
          <w:sz w:val="24"/>
          <w:szCs w:val="24"/>
        </w:rPr>
        <w:br/>
        <w:t>| 5 | FL014H | Kỹ năng thuyết trình (</w:t>
      </w:r>
      <w:r w:rsidRPr="00A05742">
        <w:rPr>
          <w:rFonts w:ascii="Times New Roman" w:eastAsia="Times New Roman" w:hAnsi="Times New Roman" w:cs="Times New Roman"/>
          <w:i/>
          <w:iCs/>
          <w:sz w:val="24"/>
          <w:szCs w:val="24"/>
        </w:rPr>
        <w:t>) | 3 | 3 | | 45 | | | | I,II,III |</w:t>
      </w:r>
      <w:r w:rsidRPr="00A05742">
        <w:rPr>
          <w:rFonts w:ascii="Times New Roman" w:eastAsia="Times New Roman" w:hAnsi="Times New Roman" w:cs="Times New Roman"/>
          <w:i/>
          <w:iCs/>
          <w:sz w:val="24"/>
          <w:szCs w:val="24"/>
        </w:rPr>
        <w:br/>
        <w:t>| 6 | FL100H | Thi đánh giá năng lực tiếng Anh (</w:t>
      </w:r>
      <w:r w:rsidRPr="00A05742">
        <w:rPr>
          <w:rFonts w:ascii="Times New Roman" w:eastAsia="Times New Roman" w:hAnsi="Times New Roman" w:cs="Times New Roman"/>
          <w:sz w:val="24"/>
          <w:szCs w:val="24"/>
        </w:rPr>
        <w:t>) | 2 | 2 | | 30 | | | | I,II,III |</w:t>
      </w:r>
      <w:r w:rsidRPr="00A05742">
        <w:rPr>
          <w:rFonts w:ascii="Times New Roman" w:eastAsia="Times New Roman" w:hAnsi="Times New Roman" w:cs="Times New Roman"/>
          <w:sz w:val="24"/>
          <w:szCs w:val="24"/>
        </w:rPr>
        <w:br/>
      </w:r>
      <w:r w:rsidRPr="00A05742">
        <w:rPr>
          <w:rFonts w:ascii="Times New Roman" w:eastAsia="Times New Roman" w:hAnsi="Times New Roman" w:cs="Times New Roman"/>
          <w:b/>
          <w:bCs/>
          <w:sz w:val="24"/>
          <w:szCs w:val="24"/>
        </w:rPr>
        <w:t>Cộng: 17 TC (17 TC bắt buộc, 0 TC tự chọn)</w:t>
      </w:r>
    </w:p>
    <w:p w14:paraId="4EF3929C" w14:textId="77777777" w:rsidR="00A05742" w:rsidRPr="00A05742" w:rsidRDefault="00A05742" w:rsidP="00A05742">
      <w:pPr>
        <w:spacing w:before="100" w:beforeAutospacing="1" w:after="100" w:afterAutospacing="1"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b/>
          <w:bCs/>
          <w:sz w:val="24"/>
          <w:szCs w:val="24"/>
        </w:rPr>
        <w:t>Khối kiến thức Giáo dục đại cương</w:t>
      </w:r>
      <w:r w:rsidRPr="00A05742">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HP song hành | HK thực hiện |</w:t>
      </w:r>
      <w:r w:rsidRPr="00A05742">
        <w:rPr>
          <w:rFonts w:ascii="Times New Roman" w:eastAsia="Times New Roman" w:hAnsi="Times New Roman" w:cs="Times New Roman"/>
          <w:sz w:val="24"/>
          <w:szCs w:val="24"/>
        </w:rPr>
        <w:br/>
        <w:t>| :-- | :--- | :--- | :--- | :--- | :--- | :--- | :--- | :--- | :--- | :--- |</w:t>
      </w:r>
      <w:r w:rsidRPr="00A05742">
        <w:rPr>
          <w:rFonts w:ascii="Times New Roman" w:eastAsia="Times New Roman" w:hAnsi="Times New Roman" w:cs="Times New Roman"/>
          <w:sz w:val="24"/>
          <w:szCs w:val="24"/>
        </w:rPr>
        <w:br/>
        <w:t>| 7 | QP010E | Giáo dục quốc phòng và An ninh 1 (</w:t>
      </w:r>
      <w:r w:rsidRPr="00A05742">
        <w:rPr>
          <w:rFonts w:ascii="Times New Roman" w:eastAsia="Times New Roman" w:hAnsi="Times New Roman" w:cs="Times New Roman"/>
          <w:i/>
          <w:iCs/>
          <w:sz w:val="24"/>
          <w:szCs w:val="24"/>
        </w:rPr>
        <w:t>) | 2 | 2 | | 37 | 8 | | | |</w:t>
      </w:r>
      <w:r w:rsidRPr="00A05742">
        <w:rPr>
          <w:rFonts w:ascii="Times New Roman" w:eastAsia="Times New Roman" w:hAnsi="Times New Roman" w:cs="Times New Roman"/>
          <w:i/>
          <w:iCs/>
          <w:sz w:val="24"/>
          <w:szCs w:val="24"/>
        </w:rPr>
        <w:br/>
        <w:t>| 8 | QP011E | Giáo dục quốc phòng và An ninh 2 (</w:t>
      </w:r>
      <w:r w:rsidRPr="00A05742">
        <w:rPr>
          <w:rFonts w:ascii="Times New Roman" w:eastAsia="Times New Roman" w:hAnsi="Times New Roman" w:cs="Times New Roman"/>
          <w:sz w:val="24"/>
          <w:szCs w:val="24"/>
        </w:rPr>
        <w:t>) | 2 | 2 | | 22 | 8 | | | |</w:t>
      </w:r>
      <w:r w:rsidRPr="00A05742">
        <w:rPr>
          <w:rFonts w:ascii="Times New Roman" w:eastAsia="Times New Roman" w:hAnsi="Times New Roman" w:cs="Times New Roman"/>
          <w:sz w:val="24"/>
          <w:szCs w:val="24"/>
        </w:rPr>
        <w:br/>
        <w:t>| 9 | QP012 | Giáo dục quốc phòng và An ninh 3 (</w:t>
      </w:r>
      <w:r w:rsidRPr="00A05742">
        <w:rPr>
          <w:rFonts w:ascii="Times New Roman" w:eastAsia="Times New Roman" w:hAnsi="Times New Roman" w:cs="Times New Roman"/>
          <w:i/>
          <w:iCs/>
          <w:sz w:val="24"/>
          <w:szCs w:val="24"/>
        </w:rPr>
        <w:t>) | 2 | 2 | | 24 | 21 | Bố trí theo nhóm ngành | | |</w:t>
      </w:r>
      <w:r w:rsidRPr="00A05742">
        <w:rPr>
          <w:rFonts w:ascii="Times New Roman" w:eastAsia="Times New Roman" w:hAnsi="Times New Roman" w:cs="Times New Roman"/>
          <w:i/>
          <w:iCs/>
          <w:sz w:val="24"/>
          <w:szCs w:val="24"/>
        </w:rPr>
        <w:br/>
        <w:t>| 10 | QP013 | Giáo dục quốc phòng và An ninh 4 (</w:t>
      </w:r>
      <w:r w:rsidRPr="00A05742">
        <w:rPr>
          <w:rFonts w:ascii="Times New Roman" w:eastAsia="Times New Roman" w:hAnsi="Times New Roman" w:cs="Times New Roman"/>
          <w:sz w:val="24"/>
          <w:szCs w:val="24"/>
        </w:rPr>
        <w:t>) | 2 | 2 | | 4 | 56 | | | |</w:t>
      </w:r>
      <w:r w:rsidRPr="00A05742">
        <w:rPr>
          <w:rFonts w:ascii="Times New Roman" w:eastAsia="Times New Roman" w:hAnsi="Times New Roman" w:cs="Times New Roman"/>
          <w:sz w:val="24"/>
          <w:szCs w:val="24"/>
        </w:rPr>
        <w:br/>
        <w:t>| 11 | TC100 | Giáo dục thể chất 1+2+3 (</w:t>
      </w:r>
      <w:r w:rsidRPr="00A05742">
        <w:rPr>
          <w:rFonts w:ascii="Times New Roman" w:eastAsia="Times New Roman" w:hAnsi="Times New Roman" w:cs="Times New Roman"/>
          <w:i/>
          <w:iCs/>
          <w:sz w:val="24"/>
          <w:szCs w:val="24"/>
        </w:rPr>
        <w:t>) | 1+1+1 | 3 | | | 90 | | | I,II,III |</w:t>
      </w:r>
      <w:r w:rsidRPr="00A05742">
        <w:rPr>
          <w:rFonts w:ascii="Times New Roman" w:eastAsia="Times New Roman" w:hAnsi="Times New Roman" w:cs="Times New Roman"/>
          <w:i/>
          <w:iCs/>
          <w:sz w:val="24"/>
          <w:szCs w:val="24"/>
        </w:rPr>
        <w:br/>
        <w:t>| 12 | TN033H | Tin học căn bản (</w:t>
      </w:r>
      <w:r w:rsidRPr="00A05742">
        <w:rPr>
          <w:rFonts w:ascii="Times New Roman" w:eastAsia="Times New Roman" w:hAnsi="Times New Roman" w:cs="Times New Roman"/>
          <w:sz w:val="24"/>
          <w:szCs w:val="24"/>
        </w:rPr>
        <w:t>) | 1 | 1 | | 15 | | | | I,II,III |</w:t>
      </w:r>
      <w:r w:rsidRPr="00A05742">
        <w:rPr>
          <w:rFonts w:ascii="Times New Roman" w:eastAsia="Times New Roman" w:hAnsi="Times New Roman" w:cs="Times New Roman"/>
          <w:sz w:val="24"/>
          <w:szCs w:val="24"/>
        </w:rPr>
        <w:br/>
        <w:t>| 13 | TN034H | Thực hành Tin học căn bản | 2 | 2 | | | 60 | TN033H | | I,II,III |</w:t>
      </w:r>
      <w:r w:rsidRPr="00A05742">
        <w:rPr>
          <w:rFonts w:ascii="Times New Roman" w:eastAsia="Times New Roman" w:hAnsi="Times New Roman" w:cs="Times New Roman"/>
          <w:sz w:val="24"/>
          <w:szCs w:val="24"/>
        </w:rPr>
        <w:br/>
      </w:r>
      <w:r w:rsidRPr="00A05742">
        <w:rPr>
          <w:rFonts w:ascii="Times New Roman" w:eastAsia="Times New Roman" w:hAnsi="Times New Roman" w:cs="Times New Roman"/>
          <w:sz w:val="24"/>
          <w:szCs w:val="24"/>
        </w:rPr>
        <w:lastRenderedPageBreak/>
        <w:t>| 14 | ML014 | Triết học Mác - Lênin | 3 | 3 | | 45 | | | | I,II,III |</w:t>
      </w:r>
      <w:r w:rsidRPr="00A05742">
        <w:rPr>
          <w:rFonts w:ascii="Times New Roman" w:eastAsia="Times New Roman" w:hAnsi="Times New Roman" w:cs="Times New Roman"/>
          <w:sz w:val="24"/>
          <w:szCs w:val="24"/>
        </w:rPr>
        <w:br/>
        <w:t>| 15 | ML016 | Kinh tế chính trị Mác - Lênin | 2 | 2 | | 30 | | ML014 | | I,II,III |</w:t>
      </w:r>
      <w:r w:rsidRPr="00A05742">
        <w:rPr>
          <w:rFonts w:ascii="Times New Roman" w:eastAsia="Times New Roman" w:hAnsi="Times New Roman" w:cs="Times New Roman"/>
          <w:sz w:val="24"/>
          <w:szCs w:val="24"/>
        </w:rPr>
        <w:br/>
        <w:t>| 16 | ML018 | Chủ nghĩa xã hội khoa học | 2 | 2 | | 30 | | ML016 | | I,II,III |</w:t>
      </w:r>
      <w:r w:rsidRPr="00A05742">
        <w:rPr>
          <w:rFonts w:ascii="Times New Roman" w:eastAsia="Times New Roman" w:hAnsi="Times New Roman" w:cs="Times New Roman"/>
          <w:sz w:val="24"/>
          <w:szCs w:val="24"/>
        </w:rPr>
        <w:br/>
        <w:t>| 17 | ML019 | Lịch sử Đảng Cộng sản Việt Nam | 2 | 2 | | 30 | | ML018 | | I,II,III |</w:t>
      </w:r>
      <w:r w:rsidRPr="00A05742">
        <w:rPr>
          <w:rFonts w:ascii="Times New Roman" w:eastAsia="Times New Roman" w:hAnsi="Times New Roman" w:cs="Times New Roman"/>
          <w:sz w:val="24"/>
          <w:szCs w:val="24"/>
        </w:rPr>
        <w:br/>
        <w:t>| 18 | ML021 | Tư tưởng Hồ Chí Minh | 2 | 2 | | 30 | | ML019 | | I,II,III |</w:t>
      </w:r>
      <w:r w:rsidRPr="00A05742">
        <w:rPr>
          <w:rFonts w:ascii="Times New Roman" w:eastAsia="Times New Roman" w:hAnsi="Times New Roman" w:cs="Times New Roman"/>
          <w:sz w:val="24"/>
          <w:szCs w:val="24"/>
        </w:rPr>
        <w:br/>
        <w:t>| 19 | KL001E | Pháp luật đại cương | 2 | 2 | | 30 | | | | I,II,III |</w:t>
      </w:r>
      <w:r w:rsidRPr="00A05742">
        <w:rPr>
          <w:rFonts w:ascii="Times New Roman" w:eastAsia="Times New Roman" w:hAnsi="Times New Roman" w:cs="Times New Roman"/>
          <w:sz w:val="24"/>
          <w:szCs w:val="24"/>
        </w:rPr>
        <w:br/>
        <w:t>| 20 | ML007 | Logic học đại cương | 2 | | | 30 | | | | I,II,III |</w:t>
      </w:r>
      <w:r w:rsidRPr="00A05742">
        <w:rPr>
          <w:rFonts w:ascii="Times New Roman" w:eastAsia="Times New Roman" w:hAnsi="Times New Roman" w:cs="Times New Roman"/>
          <w:sz w:val="24"/>
          <w:szCs w:val="24"/>
        </w:rPr>
        <w:br/>
        <w:t>| 21 | XH028 | Xã hội học đại cương | 2 | | | 30 | | | | I,II,III |</w:t>
      </w:r>
      <w:r w:rsidRPr="00A05742">
        <w:rPr>
          <w:rFonts w:ascii="Times New Roman" w:eastAsia="Times New Roman" w:hAnsi="Times New Roman" w:cs="Times New Roman"/>
          <w:sz w:val="24"/>
          <w:szCs w:val="24"/>
        </w:rPr>
        <w:br/>
        <w:t>| 22 | XH011 | Cơ sở văn hóa Việt Nam | 2 | | 5 | 30 | | | | I,II,III |</w:t>
      </w:r>
      <w:r w:rsidRPr="00A05742">
        <w:rPr>
          <w:rFonts w:ascii="Times New Roman" w:eastAsia="Times New Roman" w:hAnsi="Times New Roman" w:cs="Times New Roman"/>
          <w:sz w:val="24"/>
          <w:szCs w:val="24"/>
        </w:rPr>
        <w:br/>
        <w:t>| 23 | XH012 | Tiếng Việt thực hành | 2 | | | 30 | | | | I,II,III |</w:t>
      </w:r>
      <w:r w:rsidRPr="00A05742">
        <w:rPr>
          <w:rFonts w:ascii="Times New Roman" w:eastAsia="Times New Roman" w:hAnsi="Times New Roman" w:cs="Times New Roman"/>
          <w:sz w:val="24"/>
          <w:szCs w:val="24"/>
        </w:rPr>
        <w:br/>
        <w:t>| 24 | XH014 | Văn bản và lưu trữ học đại cương | 2 | | | 30 | | | | I,II,III |</w:t>
      </w:r>
      <w:r w:rsidRPr="00A05742">
        <w:rPr>
          <w:rFonts w:ascii="Times New Roman" w:eastAsia="Times New Roman" w:hAnsi="Times New Roman" w:cs="Times New Roman"/>
          <w:sz w:val="24"/>
          <w:szCs w:val="24"/>
        </w:rPr>
        <w:br/>
        <w:t>| 25 | KN001E | Kỹ năng mềm | 2 | | | 20 | 20 | | | I,II,III |</w:t>
      </w:r>
      <w:r w:rsidRPr="00A05742">
        <w:rPr>
          <w:rFonts w:ascii="Times New Roman" w:eastAsia="Times New Roman" w:hAnsi="Times New Roman" w:cs="Times New Roman"/>
          <w:sz w:val="24"/>
          <w:szCs w:val="24"/>
        </w:rPr>
        <w:br/>
        <w:t>| 26 | KN002E | Đổi mới sáng tạo và khởi nghiệp | 2 | | | 20 | 20 | | | I,II,III |</w:t>
      </w:r>
      <w:r w:rsidRPr="00A05742">
        <w:rPr>
          <w:rFonts w:ascii="Times New Roman" w:eastAsia="Times New Roman" w:hAnsi="Times New Roman" w:cs="Times New Roman"/>
          <w:sz w:val="24"/>
          <w:szCs w:val="24"/>
        </w:rPr>
        <w:br/>
        <w:t>| 27 | KC108H | Hóa học đại cương | 3 | 3 | | 45 | | | | I,II,III |</w:t>
      </w:r>
      <w:r w:rsidRPr="00A05742">
        <w:rPr>
          <w:rFonts w:ascii="Times New Roman" w:eastAsia="Times New Roman" w:hAnsi="Times New Roman" w:cs="Times New Roman"/>
          <w:sz w:val="24"/>
          <w:szCs w:val="24"/>
        </w:rPr>
        <w:br/>
        <w:t>| 28 | KC109H | TT. Hóa học đại cương | 1 | 1 | | | 30 | | | I,II,III |</w:t>
      </w:r>
      <w:r w:rsidRPr="00A05742">
        <w:rPr>
          <w:rFonts w:ascii="Times New Roman" w:eastAsia="Times New Roman" w:hAnsi="Times New Roman" w:cs="Times New Roman"/>
          <w:sz w:val="24"/>
          <w:szCs w:val="24"/>
        </w:rPr>
        <w:br/>
        <w:t>| 29 | TN099 | Vi - Tích phân | 4 | 4 | | 60 | | | | I,II,III |</w:t>
      </w:r>
      <w:r w:rsidRPr="00A05742">
        <w:rPr>
          <w:rFonts w:ascii="Times New Roman" w:eastAsia="Times New Roman" w:hAnsi="Times New Roman" w:cs="Times New Roman"/>
          <w:sz w:val="24"/>
          <w:szCs w:val="24"/>
        </w:rPr>
        <w:br/>
        <w:t>| 30 | TN013 | Đại số tuyến tính | 2 | 2 | | 30 | | | | I,II,III |</w:t>
      </w:r>
      <w:r w:rsidRPr="00A05742">
        <w:rPr>
          <w:rFonts w:ascii="Times New Roman" w:eastAsia="Times New Roman" w:hAnsi="Times New Roman" w:cs="Times New Roman"/>
          <w:sz w:val="24"/>
          <w:szCs w:val="24"/>
        </w:rPr>
        <w:br/>
        <w:t>| 31 | TN014 | Cơ và nhiệt đại cương | 2 | 2 | | 30 | | | | I,II,III |</w:t>
      </w:r>
      <w:r w:rsidRPr="00A05742">
        <w:rPr>
          <w:rFonts w:ascii="Times New Roman" w:eastAsia="Times New Roman" w:hAnsi="Times New Roman" w:cs="Times New Roman"/>
          <w:sz w:val="24"/>
          <w:szCs w:val="24"/>
        </w:rPr>
        <w:br/>
      </w:r>
      <w:r w:rsidRPr="00A05742">
        <w:rPr>
          <w:rFonts w:ascii="Times New Roman" w:eastAsia="Times New Roman" w:hAnsi="Times New Roman" w:cs="Times New Roman"/>
          <w:b/>
          <w:bCs/>
          <w:sz w:val="24"/>
          <w:szCs w:val="24"/>
        </w:rPr>
        <w:t>Cộng: 41 TC (36 TC bắt buộc, 5 tự chọn)</w:t>
      </w:r>
    </w:p>
    <w:p w14:paraId="714C4781" w14:textId="77777777" w:rsidR="00A05742" w:rsidRPr="00A05742" w:rsidRDefault="00A05742" w:rsidP="00A05742">
      <w:pPr>
        <w:spacing w:before="100" w:beforeAutospacing="1" w:after="100" w:afterAutospacing="1"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b/>
          <w:bCs/>
          <w:sz w:val="24"/>
          <w:szCs w:val="24"/>
        </w:rPr>
        <w:t>Khối kiến thức cơ sở ngành</w:t>
      </w:r>
      <w:r w:rsidRPr="00A05742">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HP song hành | HK thực hiện |</w:t>
      </w:r>
      <w:r w:rsidRPr="00A05742">
        <w:rPr>
          <w:rFonts w:ascii="Times New Roman" w:eastAsia="Times New Roman" w:hAnsi="Times New Roman" w:cs="Times New Roman"/>
          <w:sz w:val="24"/>
          <w:szCs w:val="24"/>
        </w:rPr>
        <w:br/>
        <w:t>| :-- | :--- | :--- | :--- | :--- | :--- | :--- | :--- | :--- | :--- | :--- |</w:t>
      </w:r>
      <w:r w:rsidRPr="00A05742">
        <w:rPr>
          <w:rFonts w:ascii="Times New Roman" w:eastAsia="Times New Roman" w:hAnsi="Times New Roman" w:cs="Times New Roman"/>
          <w:sz w:val="24"/>
          <w:szCs w:val="24"/>
        </w:rPr>
        <w:br/>
        <w:t>| 32 | KC064H | An toàn phòng thí nghiệm hóa học | 2 | 2 | | 20 | 20 | | | I,II,III |</w:t>
      </w:r>
      <w:r w:rsidRPr="00A05742">
        <w:rPr>
          <w:rFonts w:ascii="Times New Roman" w:eastAsia="Times New Roman" w:hAnsi="Times New Roman" w:cs="Times New Roman"/>
          <w:sz w:val="24"/>
          <w:szCs w:val="24"/>
        </w:rPr>
        <w:br/>
        <w:t>| 33 | KC102H | Hóa học vô cơ | 3 | 3 | | 45 | | | | I,II,III |</w:t>
      </w:r>
      <w:r w:rsidRPr="00A05742">
        <w:rPr>
          <w:rFonts w:ascii="Times New Roman" w:eastAsia="Times New Roman" w:hAnsi="Times New Roman" w:cs="Times New Roman"/>
          <w:sz w:val="24"/>
          <w:szCs w:val="24"/>
        </w:rPr>
        <w:br/>
        <w:t>| 34 | KC103H | TT. Hóa vô cơ | 2 | 2 | | | 60 | | | I,II,III |</w:t>
      </w:r>
      <w:r w:rsidRPr="00A05742">
        <w:rPr>
          <w:rFonts w:ascii="Times New Roman" w:eastAsia="Times New Roman" w:hAnsi="Times New Roman" w:cs="Times New Roman"/>
          <w:sz w:val="24"/>
          <w:szCs w:val="24"/>
        </w:rPr>
        <w:br/>
        <w:t>| 35 | KC104H | Hóa hữu cơ | 3 | 3 | | 45 | | | | I,II,III |</w:t>
      </w:r>
      <w:r w:rsidRPr="00A05742">
        <w:rPr>
          <w:rFonts w:ascii="Times New Roman" w:eastAsia="Times New Roman" w:hAnsi="Times New Roman" w:cs="Times New Roman"/>
          <w:sz w:val="24"/>
          <w:szCs w:val="24"/>
        </w:rPr>
        <w:br/>
        <w:t>| 36 | KC105H | TT. Hóa hữu cơ | 2 | 2 | | | 60 | | | I,II,III |</w:t>
      </w:r>
      <w:r w:rsidRPr="00A05742">
        <w:rPr>
          <w:rFonts w:ascii="Times New Roman" w:eastAsia="Times New Roman" w:hAnsi="Times New Roman" w:cs="Times New Roman"/>
          <w:sz w:val="24"/>
          <w:szCs w:val="24"/>
        </w:rPr>
        <w:br/>
        <w:t>| 37 | KC190H | Hóa lý: Nhiệt động hóa học | 3 | 3 | | 30 | 30 | | | I,II,III |</w:t>
      </w:r>
      <w:r w:rsidRPr="00A05742">
        <w:rPr>
          <w:rFonts w:ascii="Times New Roman" w:eastAsia="Times New Roman" w:hAnsi="Times New Roman" w:cs="Times New Roman"/>
          <w:sz w:val="24"/>
          <w:szCs w:val="24"/>
        </w:rPr>
        <w:br/>
        <w:t>| 38 | KC200H | Hóa lý: Động học và điện hóa học | 3 | 3 | | 30 | 30 | | | I,II,III |</w:t>
      </w:r>
      <w:r w:rsidRPr="00A05742">
        <w:rPr>
          <w:rFonts w:ascii="Times New Roman" w:eastAsia="Times New Roman" w:hAnsi="Times New Roman" w:cs="Times New Roman"/>
          <w:sz w:val="24"/>
          <w:szCs w:val="24"/>
        </w:rPr>
        <w:br/>
        <w:t>| 39 | KC098H | TT. Hóa lý | 2 | 2 | | | 60 | | | I,II,III |</w:t>
      </w:r>
      <w:r w:rsidRPr="00A05742">
        <w:rPr>
          <w:rFonts w:ascii="Times New Roman" w:eastAsia="Times New Roman" w:hAnsi="Times New Roman" w:cs="Times New Roman"/>
          <w:sz w:val="24"/>
          <w:szCs w:val="24"/>
        </w:rPr>
        <w:br/>
        <w:t>| 40 | KC189H | Hóa phân tích | 3 | 3 | | 30 | 30 | | | I,II,III |</w:t>
      </w:r>
      <w:r w:rsidRPr="00A05742">
        <w:rPr>
          <w:rFonts w:ascii="Times New Roman" w:eastAsia="Times New Roman" w:hAnsi="Times New Roman" w:cs="Times New Roman"/>
          <w:sz w:val="24"/>
          <w:szCs w:val="24"/>
        </w:rPr>
        <w:br/>
        <w:t>| 41 | KC110H | TT. Hóa phân tích | 2 | 2 | | | 60 | | | I,II,III |</w:t>
      </w:r>
      <w:r w:rsidRPr="00A05742">
        <w:rPr>
          <w:rFonts w:ascii="Times New Roman" w:eastAsia="Times New Roman" w:hAnsi="Times New Roman" w:cs="Times New Roman"/>
          <w:sz w:val="24"/>
          <w:szCs w:val="24"/>
        </w:rPr>
        <w:br/>
        <w:t>| 42 | KC370H | Truyền vận | 3 | 3 | | 30 | 30 | | | I,II,III |</w:t>
      </w:r>
      <w:r w:rsidRPr="00A05742">
        <w:rPr>
          <w:rFonts w:ascii="Times New Roman" w:eastAsia="Times New Roman" w:hAnsi="Times New Roman" w:cs="Times New Roman"/>
          <w:sz w:val="24"/>
          <w:szCs w:val="24"/>
        </w:rPr>
        <w:br/>
        <w:t>| 43 | CN132 | Hình họa và vẽ kỹ thuật - CK | 3 | 3 | | 30 | 30 | | | I,II,III |</w:t>
      </w:r>
      <w:r w:rsidRPr="00A05742">
        <w:rPr>
          <w:rFonts w:ascii="Times New Roman" w:eastAsia="Times New Roman" w:hAnsi="Times New Roman" w:cs="Times New Roman"/>
          <w:sz w:val="24"/>
          <w:szCs w:val="24"/>
        </w:rPr>
        <w:br/>
        <w:t>| 44 | CN500 | Cơ học ứng dụng | 3 | | | 30 | 30 | | | I,II,III |</w:t>
      </w:r>
      <w:r w:rsidRPr="00A05742">
        <w:rPr>
          <w:rFonts w:ascii="Times New Roman" w:eastAsia="Times New Roman" w:hAnsi="Times New Roman" w:cs="Times New Roman"/>
          <w:sz w:val="24"/>
          <w:szCs w:val="24"/>
        </w:rPr>
        <w:br/>
        <w:t>| 45 | CN128 | Kỹ thuật điện | 2 | | | 20 | 20 | | | I,II,III |</w:t>
      </w:r>
      <w:r w:rsidRPr="00A05742">
        <w:rPr>
          <w:rFonts w:ascii="Times New Roman" w:eastAsia="Times New Roman" w:hAnsi="Times New Roman" w:cs="Times New Roman"/>
          <w:sz w:val="24"/>
          <w:szCs w:val="24"/>
        </w:rPr>
        <w:br/>
        <w:t>| 46 | CS302E | Nhập môn công nghệ sinh học | 2 | | 4 | 30 | | | | I,II,III |</w:t>
      </w:r>
      <w:r w:rsidRPr="00A05742">
        <w:rPr>
          <w:rFonts w:ascii="Times New Roman" w:eastAsia="Times New Roman" w:hAnsi="Times New Roman" w:cs="Times New Roman"/>
          <w:sz w:val="24"/>
          <w:szCs w:val="24"/>
        </w:rPr>
        <w:br/>
        <w:t>| 47 | KC238HE | Khoa học và kỹ thuật vật liệu đại cương | 2 | | | 30 | | | | I,II,III |</w:t>
      </w:r>
      <w:r w:rsidRPr="00A05742">
        <w:rPr>
          <w:rFonts w:ascii="Times New Roman" w:eastAsia="Times New Roman" w:hAnsi="Times New Roman" w:cs="Times New Roman"/>
          <w:sz w:val="24"/>
          <w:szCs w:val="24"/>
        </w:rPr>
        <w:br/>
        <w:t>| 48 | KC100H | Toán kỹ thuật | 2 | | | 30 | | | | I,II,III |</w:t>
      </w:r>
      <w:r w:rsidRPr="00A05742">
        <w:rPr>
          <w:rFonts w:ascii="Times New Roman" w:eastAsia="Times New Roman" w:hAnsi="Times New Roman" w:cs="Times New Roman"/>
          <w:sz w:val="24"/>
          <w:szCs w:val="24"/>
        </w:rPr>
        <w:br/>
        <w:t>| 49 | CN100 | Nhập môn kỹ thuật | 2 | | | 15 | 30 | | | I,II,III |</w:t>
      </w:r>
      <w:r w:rsidRPr="00A05742">
        <w:rPr>
          <w:rFonts w:ascii="Times New Roman" w:eastAsia="Times New Roman" w:hAnsi="Times New Roman" w:cs="Times New Roman"/>
          <w:sz w:val="24"/>
          <w:szCs w:val="24"/>
        </w:rPr>
        <w:br/>
        <w:t>| 50 | KC113H | Thiết kế và phân tích thí nghiệm | 3 | | | 30 | 30 | | | I,II,III |</w:t>
      </w:r>
      <w:r w:rsidRPr="00A05742">
        <w:rPr>
          <w:rFonts w:ascii="Times New Roman" w:eastAsia="Times New Roman" w:hAnsi="Times New Roman" w:cs="Times New Roman"/>
          <w:sz w:val="24"/>
          <w:szCs w:val="24"/>
        </w:rPr>
        <w:br/>
        <w:t>| 51 | KC114H | Tham quan định hướng ngành nghề | 2 | 2 | | | 60 | | | I,II,III |</w:t>
      </w:r>
      <w:r w:rsidRPr="00A05742">
        <w:rPr>
          <w:rFonts w:ascii="Times New Roman" w:eastAsia="Times New Roman" w:hAnsi="Times New Roman" w:cs="Times New Roman"/>
          <w:sz w:val="24"/>
          <w:szCs w:val="24"/>
        </w:rPr>
        <w:br/>
        <w:t>| 52 | KC115H | Thiết bị cơ lưu chất và vật liệu rời | 3 | 3 | | 35 | 20 | KC370H | | I,II,III |</w:t>
      </w:r>
      <w:r w:rsidRPr="00A05742">
        <w:rPr>
          <w:rFonts w:ascii="Times New Roman" w:eastAsia="Times New Roman" w:hAnsi="Times New Roman" w:cs="Times New Roman"/>
          <w:sz w:val="24"/>
          <w:szCs w:val="24"/>
        </w:rPr>
        <w:br/>
        <w:t>| 53 | KC116H | Nhiệt động lực học và truyền nhiệt | 3 | 3 | | 30 | 30 | KC190H | | I,II,III |</w:t>
      </w:r>
      <w:r w:rsidRPr="00A05742">
        <w:rPr>
          <w:rFonts w:ascii="Times New Roman" w:eastAsia="Times New Roman" w:hAnsi="Times New Roman" w:cs="Times New Roman"/>
          <w:sz w:val="24"/>
          <w:szCs w:val="24"/>
        </w:rPr>
        <w:br/>
      </w:r>
      <w:r w:rsidRPr="00A05742">
        <w:rPr>
          <w:rFonts w:ascii="Times New Roman" w:eastAsia="Times New Roman" w:hAnsi="Times New Roman" w:cs="Times New Roman"/>
          <w:sz w:val="24"/>
          <w:szCs w:val="24"/>
        </w:rPr>
        <w:lastRenderedPageBreak/>
        <w:t>| 54 | KC239H | Quá trình và thiết bị truyền khối - KTHH | 3 | 3 | | 35 | 20 | KC190H | | I,II,III |</w:t>
      </w:r>
      <w:r w:rsidRPr="00A05742">
        <w:rPr>
          <w:rFonts w:ascii="Times New Roman" w:eastAsia="Times New Roman" w:hAnsi="Times New Roman" w:cs="Times New Roman"/>
          <w:sz w:val="24"/>
          <w:szCs w:val="24"/>
        </w:rPr>
        <w:br/>
        <w:t>| 55 | KC118H | TT. Quá trình và thiết bị | 2 | 2 | | | 60 | KC116H, KC239H | | I,II,III |</w:t>
      </w:r>
      <w:r w:rsidRPr="00A05742">
        <w:rPr>
          <w:rFonts w:ascii="Times New Roman" w:eastAsia="Times New Roman" w:hAnsi="Times New Roman" w:cs="Times New Roman"/>
          <w:sz w:val="24"/>
          <w:szCs w:val="24"/>
        </w:rPr>
        <w:br/>
      </w:r>
      <w:r w:rsidRPr="00A05742">
        <w:rPr>
          <w:rFonts w:ascii="Times New Roman" w:eastAsia="Times New Roman" w:hAnsi="Times New Roman" w:cs="Times New Roman"/>
          <w:b/>
          <w:bCs/>
          <w:sz w:val="24"/>
          <w:szCs w:val="24"/>
        </w:rPr>
        <w:t>Cộng: 48 TC (44 TC bắt buộc, 4 tự chọn)</w:t>
      </w:r>
    </w:p>
    <w:p w14:paraId="16602217" w14:textId="77777777" w:rsidR="00A05742" w:rsidRPr="00A05742" w:rsidRDefault="00A05742" w:rsidP="00A05742">
      <w:pPr>
        <w:spacing w:before="100" w:beforeAutospacing="1" w:after="100" w:afterAutospacing="1"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b/>
          <w:bCs/>
          <w:sz w:val="24"/>
          <w:szCs w:val="24"/>
        </w:rPr>
        <w:t>Khối kiến thức chuyên ngành</w:t>
      </w:r>
      <w:r w:rsidRPr="00A05742">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HP song hành | HK thực hiện |</w:t>
      </w:r>
      <w:r w:rsidRPr="00A05742">
        <w:rPr>
          <w:rFonts w:ascii="Times New Roman" w:eastAsia="Times New Roman" w:hAnsi="Times New Roman" w:cs="Times New Roman"/>
          <w:sz w:val="24"/>
          <w:szCs w:val="24"/>
        </w:rPr>
        <w:br/>
        <w:t>| :-- | :--- | :--- | :--- | :--- | :--- | :--- | :--- | :--- | :--- | :--- |</w:t>
      </w:r>
      <w:r w:rsidRPr="00A05742">
        <w:rPr>
          <w:rFonts w:ascii="Times New Roman" w:eastAsia="Times New Roman" w:hAnsi="Times New Roman" w:cs="Times New Roman"/>
          <w:sz w:val="24"/>
          <w:szCs w:val="24"/>
        </w:rPr>
        <w:br/>
        <w:t>| 56 | KC119H | Đồ án Quá trình và thiết bị | 2 | 2 | | | 60 | KC118H | | I,II,III |</w:t>
      </w:r>
      <w:r w:rsidRPr="00A05742">
        <w:rPr>
          <w:rFonts w:ascii="Times New Roman" w:eastAsia="Times New Roman" w:hAnsi="Times New Roman" w:cs="Times New Roman"/>
          <w:sz w:val="24"/>
          <w:szCs w:val="24"/>
        </w:rPr>
        <w:br/>
        <w:t>| 57 | KC325H | Cơ sở thiết kế máy và thiết bị hóa chất | 3 | 3 | | 30 | 30 | | | I,II,III |</w:t>
      </w:r>
      <w:r w:rsidRPr="00A05742">
        <w:rPr>
          <w:rFonts w:ascii="Times New Roman" w:eastAsia="Times New Roman" w:hAnsi="Times New Roman" w:cs="Times New Roman"/>
          <w:sz w:val="24"/>
          <w:szCs w:val="24"/>
        </w:rPr>
        <w:br/>
        <w:t>| 58 | KC122H | Kỹ thuật phản ứng | 3 | 3 | | 35 | 20 | | | I,II,III |</w:t>
      </w:r>
      <w:r w:rsidRPr="00A05742">
        <w:rPr>
          <w:rFonts w:ascii="Times New Roman" w:eastAsia="Times New Roman" w:hAnsi="Times New Roman" w:cs="Times New Roman"/>
          <w:sz w:val="24"/>
          <w:szCs w:val="24"/>
        </w:rPr>
        <w:br/>
        <w:t>| 59 | KC123H | Các phương pháp phân tích hiện đại | 3 | 3 | | 45 | | | | I,II,III |</w:t>
      </w:r>
      <w:r w:rsidRPr="00A05742">
        <w:rPr>
          <w:rFonts w:ascii="Times New Roman" w:eastAsia="Times New Roman" w:hAnsi="Times New Roman" w:cs="Times New Roman"/>
          <w:sz w:val="24"/>
          <w:szCs w:val="24"/>
        </w:rPr>
        <w:br/>
        <w:t>| 60 | KC244H | TT. Các phương pháp phân tích hiện đại | 1 | 1 | | | 30 | KC123H | | I,II,III |</w:t>
      </w:r>
      <w:r w:rsidRPr="00A05742">
        <w:rPr>
          <w:rFonts w:ascii="Times New Roman" w:eastAsia="Times New Roman" w:hAnsi="Times New Roman" w:cs="Times New Roman"/>
          <w:sz w:val="24"/>
          <w:szCs w:val="24"/>
        </w:rPr>
        <w:br/>
        <w:t>| 61 | KC125H | Seminar chuyên ngành | 2 | 2 | | | 60 | | | I,II,III |</w:t>
      </w:r>
      <w:r w:rsidRPr="00A05742">
        <w:rPr>
          <w:rFonts w:ascii="Times New Roman" w:eastAsia="Times New Roman" w:hAnsi="Times New Roman" w:cs="Times New Roman"/>
          <w:sz w:val="24"/>
          <w:szCs w:val="24"/>
        </w:rPr>
        <w:br/>
        <w:t>| 62 | KC126H | Đồ án thiết kế và chế tạo sản phẩm | 2 | 2 | | | 60 | | | I,II,III |</w:t>
      </w:r>
      <w:r w:rsidRPr="00A05742">
        <w:rPr>
          <w:rFonts w:ascii="Times New Roman" w:eastAsia="Times New Roman" w:hAnsi="Times New Roman" w:cs="Times New Roman"/>
          <w:sz w:val="24"/>
          <w:szCs w:val="24"/>
        </w:rPr>
        <w:br/>
        <w:t>| 63 | KC132H | Hóa học và Hóa lý polymer | 3 | 3 | | 30 | 30 | | | I,II,III |</w:t>
      </w:r>
      <w:r w:rsidRPr="00A05742">
        <w:rPr>
          <w:rFonts w:ascii="Times New Roman" w:eastAsia="Times New Roman" w:hAnsi="Times New Roman" w:cs="Times New Roman"/>
          <w:sz w:val="24"/>
          <w:szCs w:val="24"/>
        </w:rPr>
        <w:br/>
        <w:t>| 64 | CN333H | Hóa học chất rắn | 3 | 3 | | 30 | 30 | | | I,II,III |</w:t>
      </w:r>
      <w:r w:rsidRPr="00A05742">
        <w:rPr>
          <w:rFonts w:ascii="Times New Roman" w:eastAsia="Times New Roman" w:hAnsi="Times New Roman" w:cs="Times New Roman"/>
          <w:sz w:val="24"/>
          <w:szCs w:val="24"/>
        </w:rPr>
        <w:br/>
        <w:t>| 65 | KC127H | Cơ sở thiết kế nhà máy hóa chất | 2 | | | 30 | | | | I,II,III |</w:t>
      </w:r>
      <w:r w:rsidRPr="00A05742">
        <w:rPr>
          <w:rFonts w:ascii="Times New Roman" w:eastAsia="Times New Roman" w:hAnsi="Times New Roman" w:cs="Times New Roman"/>
          <w:sz w:val="24"/>
          <w:szCs w:val="24"/>
        </w:rPr>
        <w:br/>
        <w:t>| 66 | KC128H | Dụng cụ đo | 2 | | 40 | 15 | 30 | | | I,II,III |</w:t>
      </w:r>
      <w:r w:rsidRPr="00A05742">
        <w:rPr>
          <w:rFonts w:ascii="Times New Roman" w:eastAsia="Times New Roman" w:hAnsi="Times New Roman" w:cs="Times New Roman"/>
          <w:sz w:val="24"/>
          <w:szCs w:val="24"/>
        </w:rPr>
        <w:br/>
        <w:t>| 67 | KC129HE | Tin học trong công nghệ hóa học | 2 | | | 10 | 40 | TN033H | | I,II,III |</w:t>
      </w:r>
      <w:r w:rsidRPr="00A05742">
        <w:rPr>
          <w:rFonts w:ascii="Times New Roman" w:eastAsia="Times New Roman" w:hAnsi="Times New Roman" w:cs="Times New Roman"/>
          <w:sz w:val="24"/>
          <w:szCs w:val="24"/>
        </w:rPr>
        <w:br/>
        <w:t>| 68 | KC131HE | Điều khiển quá trình | 2 | | | 30 | | | | I,II,III |</w:t>
      </w:r>
      <w:r w:rsidRPr="00A05742">
        <w:rPr>
          <w:rFonts w:ascii="Times New Roman" w:eastAsia="Times New Roman" w:hAnsi="Times New Roman" w:cs="Times New Roman"/>
          <w:sz w:val="24"/>
          <w:szCs w:val="24"/>
        </w:rPr>
        <w:br/>
        <w:t>| 69 | KC192H | Kỹ thuật xúc tác | 3 | | | 30 | 30 | KC200H | | I,II,III |</w:t>
      </w:r>
      <w:r w:rsidRPr="00A05742">
        <w:rPr>
          <w:rFonts w:ascii="Times New Roman" w:eastAsia="Times New Roman" w:hAnsi="Times New Roman" w:cs="Times New Roman"/>
          <w:sz w:val="24"/>
          <w:szCs w:val="24"/>
        </w:rPr>
        <w:br/>
        <w:t>| 70 | KC193H | Vật liệu composite - CNHH | 3 | | | 40 | 10 | KC132H | | I,II,III |</w:t>
      </w:r>
      <w:r w:rsidRPr="00A05742">
        <w:rPr>
          <w:rFonts w:ascii="Times New Roman" w:eastAsia="Times New Roman" w:hAnsi="Times New Roman" w:cs="Times New Roman"/>
          <w:sz w:val="24"/>
          <w:szCs w:val="24"/>
        </w:rPr>
        <w:br/>
        <w:t>| 71 | KC194H | Kỹ thuật sản xuất chất dẻo | 3 | | | 35 | 20 | KC132H | | I,II,III |</w:t>
      </w:r>
      <w:r w:rsidRPr="00A05742">
        <w:rPr>
          <w:rFonts w:ascii="Times New Roman" w:eastAsia="Times New Roman" w:hAnsi="Times New Roman" w:cs="Times New Roman"/>
          <w:sz w:val="24"/>
          <w:szCs w:val="24"/>
        </w:rPr>
        <w:br/>
        <w:t>| 72 | KC195H | Công nghệ hóa hương liệu | 3 | | | 40 | 10 | | | I,II,III |</w:t>
      </w:r>
      <w:r w:rsidRPr="00A05742">
        <w:rPr>
          <w:rFonts w:ascii="Times New Roman" w:eastAsia="Times New Roman" w:hAnsi="Times New Roman" w:cs="Times New Roman"/>
          <w:sz w:val="24"/>
          <w:szCs w:val="24"/>
        </w:rPr>
        <w:br/>
        <w:t>| 73 | KC196H | Công nghệ hóa mỹ phẩm | 3 | | | 40 | 10 | | | I,II,III |</w:t>
      </w:r>
      <w:r w:rsidRPr="00A05742">
        <w:rPr>
          <w:rFonts w:ascii="Times New Roman" w:eastAsia="Times New Roman" w:hAnsi="Times New Roman" w:cs="Times New Roman"/>
          <w:sz w:val="24"/>
          <w:szCs w:val="24"/>
        </w:rPr>
        <w:br/>
        <w:t>| 74 | KC197HE | Công nghệ các chất hoạt động bề mặt | 3 | | | 35 | 20 | | | I,II,III |</w:t>
      </w:r>
      <w:r w:rsidRPr="00A05742">
        <w:rPr>
          <w:rFonts w:ascii="Times New Roman" w:eastAsia="Times New Roman" w:hAnsi="Times New Roman" w:cs="Times New Roman"/>
          <w:sz w:val="24"/>
          <w:szCs w:val="24"/>
        </w:rPr>
        <w:br/>
        <w:t>| 75 | KC198H | Tổng hợp hữu cơ hóa dầu | 3 | | | 40 | 10 | KC104H | | I,II,III |</w:t>
      </w:r>
      <w:r w:rsidRPr="00A05742">
        <w:rPr>
          <w:rFonts w:ascii="Times New Roman" w:eastAsia="Times New Roman" w:hAnsi="Times New Roman" w:cs="Times New Roman"/>
          <w:sz w:val="24"/>
          <w:szCs w:val="24"/>
        </w:rPr>
        <w:br/>
        <w:t>| 76 | KC240HE | Kỹ thuật sản xuất bột cellulose - giấy | 3 | | | 40 | 10 | | | I,II,III |</w:t>
      </w:r>
      <w:r w:rsidRPr="00A05742">
        <w:rPr>
          <w:rFonts w:ascii="Times New Roman" w:eastAsia="Times New Roman" w:hAnsi="Times New Roman" w:cs="Times New Roman"/>
          <w:sz w:val="24"/>
          <w:szCs w:val="24"/>
        </w:rPr>
        <w:br/>
        <w:t>| 77 | KC265H | Kỹ thuật sản xuất vật liệu silicate | 3 | | | 35 | 20 | | | I,II,III |</w:t>
      </w:r>
      <w:r w:rsidRPr="00A05742">
        <w:rPr>
          <w:rFonts w:ascii="Times New Roman" w:eastAsia="Times New Roman" w:hAnsi="Times New Roman" w:cs="Times New Roman"/>
          <w:sz w:val="24"/>
          <w:szCs w:val="24"/>
        </w:rPr>
        <w:br/>
        <w:t>| 78 | KC268HE | Vật liệu gốm sứ kỹ thuật | 3 | | | 40 | 10 | | | I,II,III |</w:t>
      </w:r>
      <w:r w:rsidRPr="00A05742">
        <w:rPr>
          <w:rFonts w:ascii="Times New Roman" w:eastAsia="Times New Roman" w:hAnsi="Times New Roman" w:cs="Times New Roman"/>
          <w:sz w:val="24"/>
          <w:szCs w:val="24"/>
        </w:rPr>
        <w:br/>
        <w:t>| 79 | KC270H | Kỹ thuật sản xuất chất kết dính | 3 | | | 30 | 30 | | | I,II,III |</w:t>
      </w:r>
      <w:r w:rsidRPr="00A05742">
        <w:rPr>
          <w:rFonts w:ascii="Times New Roman" w:eastAsia="Times New Roman" w:hAnsi="Times New Roman" w:cs="Times New Roman"/>
          <w:sz w:val="24"/>
          <w:szCs w:val="24"/>
        </w:rPr>
        <w:br/>
        <w:t>| 80 | KC147HE | Kỹ thuật sản xuất thủy tinh | 3 | | | 40 | 10 | | | I,II,III |</w:t>
      </w:r>
      <w:r w:rsidRPr="00A05742">
        <w:rPr>
          <w:rFonts w:ascii="Times New Roman" w:eastAsia="Times New Roman" w:hAnsi="Times New Roman" w:cs="Times New Roman"/>
          <w:sz w:val="24"/>
          <w:szCs w:val="24"/>
        </w:rPr>
        <w:br/>
        <w:t>| 81 | KC271HE | Công nghệ điện hóa | 3 | | | 40 | 10 | | | I,II,III |</w:t>
      </w:r>
      <w:r w:rsidRPr="00A05742">
        <w:rPr>
          <w:rFonts w:ascii="Times New Roman" w:eastAsia="Times New Roman" w:hAnsi="Times New Roman" w:cs="Times New Roman"/>
          <w:sz w:val="24"/>
          <w:szCs w:val="24"/>
        </w:rPr>
        <w:br/>
        <w:t>| 82 | KC272HE | Ăn mòn kim loại | 3 | | | 30 | 30 | | | I,II,III |</w:t>
      </w:r>
      <w:r w:rsidRPr="00A05742">
        <w:rPr>
          <w:rFonts w:ascii="Times New Roman" w:eastAsia="Times New Roman" w:hAnsi="Times New Roman" w:cs="Times New Roman"/>
          <w:sz w:val="24"/>
          <w:szCs w:val="24"/>
        </w:rPr>
        <w:br/>
        <w:t>| 83 | KC273H | Kỹ thuật xử lý nước thải | 3 | | | 35 | 20 | | | I,II,III |</w:t>
      </w:r>
      <w:r w:rsidRPr="00A05742">
        <w:rPr>
          <w:rFonts w:ascii="Times New Roman" w:eastAsia="Times New Roman" w:hAnsi="Times New Roman" w:cs="Times New Roman"/>
          <w:sz w:val="24"/>
          <w:szCs w:val="24"/>
        </w:rPr>
        <w:br/>
        <w:t>| 84 | KC274HE | Nhiên liệu sinh học | 3 | | | 35 | 20 | | | I,II,III |</w:t>
      </w:r>
      <w:r w:rsidRPr="00A05742">
        <w:rPr>
          <w:rFonts w:ascii="Times New Roman" w:eastAsia="Times New Roman" w:hAnsi="Times New Roman" w:cs="Times New Roman"/>
          <w:sz w:val="24"/>
          <w:szCs w:val="24"/>
        </w:rPr>
        <w:br/>
        <w:t>| 85 | KC518H | Luận văn tốt nghiệp | 15 | | | | 450 | ≥120TC | | I,II,III |</w:t>
      </w:r>
      <w:r w:rsidRPr="00A05742">
        <w:rPr>
          <w:rFonts w:ascii="Times New Roman" w:eastAsia="Times New Roman" w:hAnsi="Times New Roman" w:cs="Times New Roman"/>
          <w:sz w:val="24"/>
          <w:szCs w:val="24"/>
        </w:rPr>
        <w:br/>
        <w:t>| 86 | KC398H | Tiểu luận tốt nghiệp - CNHH | 6 | | | | 180 | ≥120TC | | I,II,III |</w:t>
      </w:r>
      <w:r w:rsidRPr="00A05742">
        <w:rPr>
          <w:rFonts w:ascii="Times New Roman" w:eastAsia="Times New Roman" w:hAnsi="Times New Roman" w:cs="Times New Roman"/>
          <w:sz w:val="24"/>
          <w:szCs w:val="24"/>
        </w:rPr>
        <w:br/>
        <w:t>| 87 | CN340E | Quản lý sản xuất công nghiệp | 3 | | 15 | 30 | 30 | | | I,II,III |</w:t>
      </w:r>
      <w:r w:rsidRPr="00A05742">
        <w:rPr>
          <w:rFonts w:ascii="Times New Roman" w:eastAsia="Times New Roman" w:hAnsi="Times New Roman" w:cs="Times New Roman"/>
          <w:sz w:val="24"/>
          <w:szCs w:val="24"/>
        </w:rPr>
        <w:br/>
        <w:t>| 88 | CN414 | Quản lý kỹ thuật bảo trì công nghiệp | 2 | | | 20 | 20 | | | I,II,III |</w:t>
      </w:r>
      <w:r w:rsidRPr="00A05742">
        <w:rPr>
          <w:rFonts w:ascii="Times New Roman" w:eastAsia="Times New Roman" w:hAnsi="Times New Roman" w:cs="Times New Roman"/>
          <w:sz w:val="24"/>
          <w:szCs w:val="24"/>
        </w:rPr>
        <w:br/>
        <w:t>| 89 | CN394E | Tự động hóa sản xuất công nghiệp | 2 | | | 30 | | | | I,II,III |</w:t>
      </w:r>
      <w:r w:rsidRPr="00A05742">
        <w:rPr>
          <w:rFonts w:ascii="Times New Roman" w:eastAsia="Times New Roman" w:hAnsi="Times New Roman" w:cs="Times New Roman"/>
          <w:sz w:val="24"/>
          <w:szCs w:val="24"/>
        </w:rPr>
        <w:br/>
        <w:t>| 90 | CN201 | Quản lý dự án công nghiệp | 2 | | | 20 | 20 | | | I,II,III |</w:t>
      </w:r>
      <w:r w:rsidRPr="00A05742">
        <w:rPr>
          <w:rFonts w:ascii="Times New Roman" w:eastAsia="Times New Roman" w:hAnsi="Times New Roman" w:cs="Times New Roman"/>
          <w:sz w:val="24"/>
          <w:szCs w:val="24"/>
        </w:rPr>
        <w:br/>
        <w:t>| 91 | CN419 | Công nghệ sản xuất sạch | 2 | | | 30 | | | | I,II,III |</w:t>
      </w:r>
      <w:r w:rsidRPr="00A05742">
        <w:rPr>
          <w:rFonts w:ascii="Times New Roman" w:eastAsia="Times New Roman" w:hAnsi="Times New Roman" w:cs="Times New Roman"/>
          <w:sz w:val="24"/>
          <w:szCs w:val="24"/>
        </w:rPr>
        <w:br/>
        <w:t>| 92 | TN300 | Hóa học ứng dụng | 2 | | | 30 | | | | I,II,III |</w:t>
      </w:r>
      <w:r w:rsidRPr="00A05742">
        <w:rPr>
          <w:rFonts w:ascii="Times New Roman" w:eastAsia="Times New Roman" w:hAnsi="Times New Roman" w:cs="Times New Roman"/>
          <w:sz w:val="24"/>
          <w:szCs w:val="24"/>
        </w:rPr>
        <w:br/>
        <w:t>| 93 | TN328 | Kiểm nghiệm dược và thực phẩm | 2 | | | 30 | | | | I,II,III |</w:t>
      </w:r>
      <w:r w:rsidRPr="00A05742">
        <w:rPr>
          <w:rFonts w:ascii="Times New Roman" w:eastAsia="Times New Roman" w:hAnsi="Times New Roman" w:cs="Times New Roman"/>
          <w:sz w:val="24"/>
          <w:szCs w:val="24"/>
        </w:rPr>
        <w:br/>
      </w:r>
      <w:r w:rsidRPr="00A05742">
        <w:rPr>
          <w:rFonts w:ascii="Times New Roman" w:eastAsia="Times New Roman" w:hAnsi="Times New Roman" w:cs="Times New Roman"/>
          <w:b/>
          <w:bCs/>
          <w:sz w:val="24"/>
          <w:szCs w:val="24"/>
        </w:rPr>
        <w:lastRenderedPageBreak/>
        <w:t>Cộng: 62 TC (22 TC bắt buộc, 40 tự chọn)</w:t>
      </w:r>
      <w:r w:rsidRPr="00A05742">
        <w:rPr>
          <w:rFonts w:ascii="Times New Roman" w:eastAsia="Times New Roman" w:hAnsi="Times New Roman" w:cs="Times New Roman"/>
          <w:sz w:val="24"/>
          <w:szCs w:val="24"/>
        </w:rPr>
        <w:br/>
      </w:r>
      <w:r w:rsidRPr="00A05742">
        <w:rPr>
          <w:rFonts w:ascii="Times New Roman" w:eastAsia="Times New Roman" w:hAnsi="Times New Roman" w:cs="Times New Roman"/>
          <w:b/>
          <w:bCs/>
          <w:sz w:val="24"/>
          <w:szCs w:val="24"/>
        </w:rPr>
        <w:t>Tổng cộng: 168 TC (102 TC bắt buộc, 49 TC tự chọn và 17 TC anh văn tăng cường)</w:t>
      </w:r>
    </w:p>
    <w:p w14:paraId="01089A83" w14:textId="77777777" w:rsidR="00A05742" w:rsidRPr="00A05742" w:rsidRDefault="00A05742" w:rsidP="00A05742">
      <w:pPr>
        <w:spacing w:after="0"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sz w:val="24"/>
          <w:szCs w:val="24"/>
        </w:rPr>
        <w:pict w14:anchorId="1AB55F60">
          <v:rect id="_x0000_i1027" style="width:0;height:1.5pt" o:hralign="center" o:hrstd="t" o:hr="t" fillcolor="#a0a0a0" stroked="f"/>
        </w:pict>
      </w:r>
    </w:p>
    <w:p w14:paraId="421C3203" w14:textId="77777777" w:rsidR="00A05742" w:rsidRPr="00A05742" w:rsidRDefault="00A05742" w:rsidP="00A05742">
      <w:pPr>
        <w:spacing w:before="100" w:beforeAutospacing="1" w:after="100" w:afterAutospacing="1"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b/>
          <w:bCs/>
          <w:sz w:val="24"/>
          <w:szCs w:val="24"/>
        </w:rPr>
        <w:t>Ghi chú:</w:t>
      </w:r>
      <w:r w:rsidRPr="00A05742">
        <w:rPr>
          <w:rFonts w:ascii="Times New Roman" w:eastAsia="Times New Roman" w:hAnsi="Times New Roman" w:cs="Times New Roman"/>
          <w:sz w:val="24"/>
          <w:szCs w:val="24"/>
        </w:rPr>
        <w:br/>
        <w:t>(*): là học phần điều kiện, không tính điểm trung bình chung tích lũy. Sinh viên có thể hoàn thành các học phần trên bằng hình thức nộp chứng chỉ theo quy định của Trường hoặc học tích lũy.</w:t>
      </w:r>
    </w:p>
    <w:p w14:paraId="4EB76D30" w14:textId="77777777" w:rsidR="00A05742" w:rsidRPr="00A05742" w:rsidRDefault="00A05742" w:rsidP="00A05742">
      <w:pPr>
        <w:spacing w:after="0"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sz w:val="24"/>
          <w:szCs w:val="24"/>
        </w:rPr>
        <w:pict w14:anchorId="3B18A8C9">
          <v:rect id="_x0000_i102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4"/>
        <w:gridCol w:w="2776"/>
        <w:gridCol w:w="3180"/>
      </w:tblGrid>
      <w:tr w:rsidR="00A05742" w:rsidRPr="00A05742" w14:paraId="74A4BA21" w14:textId="77777777" w:rsidTr="00A05742">
        <w:trPr>
          <w:tblCellSpacing w:w="15" w:type="dxa"/>
        </w:trPr>
        <w:tc>
          <w:tcPr>
            <w:tcW w:w="0" w:type="auto"/>
            <w:vAlign w:val="center"/>
            <w:hideMark/>
          </w:tcPr>
          <w:p w14:paraId="6DE4B668" w14:textId="77777777" w:rsidR="00A05742" w:rsidRPr="00A05742" w:rsidRDefault="00A05742" w:rsidP="00A05742">
            <w:pPr>
              <w:spacing w:after="0"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sz w:val="24"/>
                <w:szCs w:val="24"/>
              </w:rPr>
              <w:t>TRƯỜNG ĐẠI HỌC CẦN THƠ&lt;br&gt;HIỆU TRƯỞNG</w:t>
            </w:r>
          </w:p>
        </w:tc>
        <w:tc>
          <w:tcPr>
            <w:tcW w:w="0" w:type="auto"/>
            <w:vAlign w:val="center"/>
            <w:hideMark/>
          </w:tcPr>
          <w:p w14:paraId="7A36AA2A" w14:textId="77777777" w:rsidR="00A05742" w:rsidRPr="00A05742" w:rsidRDefault="00A05742" w:rsidP="00A05742">
            <w:pPr>
              <w:spacing w:after="0"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sz w:val="24"/>
                <w:szCs w:val="24"/>
              </w:rPr>
              <w:t>HỘI ĐỒNG KH&amp;ĐT&lt;br&gt;CHỦ TỊCH</w:t>
            </w:r>
          </w:p>
        </w:tc>
        <w:tc>
          <w:tcPr>
            <w:tcW w:w="0" w:type="auto"/>
            <w:vAlign w:val="center"/>
            <w:hideMark/>
          </w:tcPr>
          <w:p w14:paraId="1E2B0D2A" w14:textId="77777777" w:rsidR="00A05742" w:rsidRPr="00A05742" w:rsidRDefault="00A05742" w:rsidP="00A05742">
            <w:pPr>
              <w:spacing w:after="0"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sz w:val="24"/>
                <w:szCs w:val="24"/>
              </w:rPr>
              <w:t>TRƯỜNG BÁCH KHOA&lt;br&gt;HIỆU TRƯỞNG</w:t>
            </w:r>
          </w:p>
        </w:tc>
      </w:tr>
      <w:tr w:rsidR="00A05742" w:rsidRPr="00A05742" w14:paraId="46E592A4" w14:textId="77777777" w:rsidTr="00A05742">
        <w:trPr>
          <w:tblCellSpacing w:w="15" w:type="dxa"/>
        </w:trPr>
        <w:tc>
          <w:tcPr>
            <w:tcW w:w="0" w:type="auto"/>
            <w:vAlign w:val="center"/>
            <w:hideMark/>
          </w:tcPr>
          <w:p w14:paraId="6E8574D4" w14:textId="77777777" w:rsidR="00A05742" w:rsidRPr="00A05742" w:rsidRDefault="00A05742" w:rsidP="00A05742">
            <w:pPr>
              <w:spacing w:after="0"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i/>
                <w:iCs/>
                <w:sz w:val="24"/>
                <w:szCs w:val="24"/>
              </w:rPr>
              <w:t>(Đã ký)</w:t>
            </w:r>
          </w:p>
        </w:tc>
        <w:tc>
          <w:tcPr>
            <w:tcW w:w="0" w:type="auto"/>
            <w:vAlign w:val="center"/>
            <w:hideMark/>
          </w:tcPr>
          <w:p w14:paraId="10DFD823" w14:textId="77777777" w:rsidR="00A05742" w:rsidRPr="00A05742" w:rsidRDefault="00A05742" w:rsidP="00A05742">
            <w:pPr>
              <w:spacing w:after="0"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i/>
                <w:iCs/>
                <w:sz w:val="24"/>
                <w:szCs w:val="24"/>
              </w:rPr>
              <w:t>(Đã ký)</w:t>
            </w:r>
          </w:p>
        </w:tc>
        <w:tc>
          <w:tcPr>
            <w:tcW w:w="0" w:type="auto"/>
            <w:vAlign w:val="center"/>
            <w:hideMark/>
          </w:tcPr>
          <w:p w14:paraId="76737893" w14:textId="77777777" w:rsidR="00A05742" w:rsidRPr="00A05742" w:rsidRDefault="00A05742" w:rsidP="00A05742">
            <w:pPr>
              <w:spacing w:after="0"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i/>
                <w:iCs/>
                <w:sz w:val="24"/>
                <w:szCs w:val="24"/>
              </w:rPr>
              <w:t>(Đã ký)</w:t>
            </w:r>
          </w:p>
        </w:tc>
      </w:tr>
      <w:tr w:rsidR="00A05742" w:rsidRPr="00A05742" w14:paraId="39CFCE8D" w14:textId="77777777" w:rsidTr="00A05742">
        <w:trPr>
          <w:tblCellSpacing w:w="15" w:type="dxa"/>
        </w:trPr>
        <w:tc>
          <w:tcPr>
            <w:tcW w:w="0" w:type="auto"/>
            <w:vAlign w:val="center"/>
            <w:hideMark/>
          </w:tcPr>
          <w:p w14:paraId="70378580" w14:textId="77777777" w:rsidR="00A05742" w:rsidRPr="00A05742" w:rsidRDefault="00A05742" w:rsidP="00A05742">
            <w:pPr>
              <w:spacing w:after="0"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b/>
                <w:bCs/>
                <w:sz w:val="24"/>
                <w:szCs w:val="24"/>
              </w:rPr>
              <w:t>Trần Trung Tính</w:t>
            </w:r>
          </w:p>
        </w:tc>
        <w:tc>
          <w:tcPr>
            <w:tcW w:w="0" w:type="auto"/>
            <w:vAlign w:val="center"/>
            <w:hideMark/>
          </w:tcPr>
          <w:p w14:paraId="1D097D3B" w14:textId="77777777" w:rsidR="00A05742" w:rsidRPr="00A05742" w:rsidRDefault="00A05742" w:rsidP="00A05742">
            <w:pPr>
              <w:spacing w:after="0"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b/>
                <w:bCs/>
                <w:sz w:val="24"/>
                <w:szCs w:val="24"/>
              </w:rPr>
              <w:t>Trần Ngọc Hải</w:t>
            </w:r>
          </w:p>
        </w:tc>
        <w:tc>
          <w:tcPr>
            <w:tcW w:w="0" w:type="auto"/>
            <w:vAlign w:val="center"/>
            <w:hideMark/>
          </w:tcPr>
          <w:p w14:paraId="1016127C" w14:textId="77777777" w:rsidR="00A05742" w:rsidRPr="00A05742" w:rsidRDefault="00A05742" w:rsidP="00A05742">
            <w:pPr>
              <w:spacing w:after="0" w:line="240" w:lineRule="auto"/>
              <w:rPr>
                <w:rFonts w:ascii="Times New Roman" w:eastAsia="Times New Roman" w:hAnsi="Times New Roman" w:cs="Times New Roman"/>
                <w:sz w:val="24"/>
                <w:szCs w:val="24"/>
              </w:rPr>
            </w:pPr>
            <w:r w:rsidRPr="00A05742">
              <w:rPr>
                <w:rFonts w:ascii="Times New Roman" w:eastAsia="Times New Roman" w:hAnsi="Times New Roman" w:cs="Times New Roman"/>
                <w:b/>
                <w:bCs/>
                <w:sz w:val="24"/>
                <w:szCs w:val="24"/>
              </w:rPr>
              <w:t>Nguyễn Văn Cương</w:t>
            </w:r>
          </w:p>
        </w:tc>
      </w:tr>
    </w:tbl>
    <w:p w14:paraId="337B71EE"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C5741"/>
    <w:multiLevelType w:val="multilevel"/>
    <w:tmpl w:val="45B2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43EB8"/>
    <w:multiLevelType w:val="multilevel"/>
    <w:tmpl w:val="C1AC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06199"/>
    <w:multiLevelType w:val="multilevel"/>
    <w:tmpl w:val="EFA0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742"/>
    <w:rsid w:val="002103CF"/>
    <w:rsid w:val="00A05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6D1C4"/>
  <w15:chartTrackingRefBased/>
  <w15:docId w15:val="{C43C5537-5DB2-49E7-9B54-189CD7EDB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057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05742"/>
    <w:rPr>
      <w:rFonts w:ascii="Times New Roman" w:eastAsia="Times New Roman" w:hAnsi="Times New Roman" w:cs="Times New Roman"/>
      <w:b/>
      <w:bCs/>
      <w:sz w:val="27"/>
      <w:szCs w:val="27"/>
    </w:rPr>
  </w:style>
  <w:style w:type="paragraph" w:customStyle="1" w:styleId="ng-star-inserted">
    <w:name w:val="ng-star-inserted"/>
    <w:basedOn w:val="Normal"/>
    <w:rsid w:val="00A057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A057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999330">
      <w:bodyDiv w:val="1"/>
      <w:marLeft w:val="0"/>
      <w:marRight w:val="0"/>
      <w:marTop w:val="0"/>
      <w:marBottom w:val="0"/>
      <w:divBdr>
        <w:top w:val="none" w:sz="0" w:space="0" w:color="auto"/>
        <w:left w:val="none" w:sz="0" w:space="0" w:color="auto"/>
        <w:bottom w:val="none" w:sz="0" w:space="0" w:color="auto"/>
        <w:right w:val="none" w:sz="0" w:space="0" w:color="auto"/>
      </w:divBdr>
      <w:divsChild>
        <w:div w:id="6758887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2174</Words>
  <Characters>12396</Characters>
  <Application>Microsoft Office Word</Application>
  <DocSecurity>0</DocSecurity>
  <Lines>103</Lines>
  <Paragraphs>29</Paragraphs>
  <ScaleCrop>false</ScaleCrop>
  <Company/>
  <LinksUpToDate>false</LinksUpToDate>
  <CharactersWithSpaces>14541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2025-08-03T10:30:00Z</dcterms:created>
  <dcterms:modified xsi:type="dcterms:W3CDTF">2025-08-03T10:31:00Z</dcterms:modified>
</cp:coreProperties>
</file>