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770D3"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pict w14:anchorId="46684AC3">
          <v:rect id="_x0000_i1025" style="width:0;height:1.5pt" o:hralign="center" o:hrstd="t" o:hr="t" fillcolor="#a0a0a0" stroked="f"/>
        </w:pict>
      </w:r>
    </w:p>
    <w:p w14:paraId="36104245"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CHƯƠNG TRÌNH ĐÀO TẠO TRÌNH ĐỘ ĐẠI HỌC</w:t>
      </w:r>
    </w:p>
    <w:p w14:paraId="28CB0F09"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10C8811"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pict w14:anchorId="2A08EF49">
          <v:rect id="_x0000_i1026" style="width:0;height:1.5pt" o:hralign="center" o:hrstd="t" o:hr="t" fillcolor="#a0a0a0" stroked="f"/>
        </w:pict>
      </w:r>
    </w:p>
    <w:p w14:paraId="28CCA5B5"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Ngành:</w:t>
      </w:r>
      <w:r w:rsidRPr="00CC6F5E">
        <w:rPr>
          <w:rFonts w:ascii="Times New Roman" w:eastAsia="Times New Roman" w:hAnsi="Times New Roman" w:cs="Times New Roman"/>
          <w:sz w:val="24"/>
          <w:szCs w:val="24"/>
        </w:rPr>
        <w:t xml:space="preserve"> Kỹ thuật ô tô (Automotive Engineering)</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Mã ngành:</w:t>
      </w:r>
      <w:r w:rsidRPr="00CC6F5E">
        <w:rPr>
          <w:rFonts w:ascii="Times New Roman" w:eastAsia="Times New Roman" w:hAnsi="Times New Roman" w:cs="Times New Roman"/>
          <w:sz w:val="24"/>
          <w:szCs w:val="24"/>
        </w:rPr>
        <w:t xml:space="preserve"> 7520130</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Số lượng tín chỉ:</w:t>
      </w:r>
      <w:r w:rsidRPr="00CC6F5E">
        <w:rPr>
          <w:rFonts w:ascii="Times New Roman" w:eastAsia="Times New Roman" w:hAnsi="Times New Roman" w:cs="Times New Roman"/>
          <w:sz w:val="24"/>
          <w:szCs w:val="24"/>
        </w:rPr>
        <w:t xml:space="preserve"> 161 TC</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Thời gian đào tạo:</w:t>
      </w:r>
      <w:r w:rsidRPr="00CC6F5E">
        <w:rPr>
          <w:rFonts w:ascii="Times New Roman" w:eastAsia="Times New Roman" w:hAnsi="Times New Roman" w:cs="Times New Roman"/>
          <w:sz w:val="24"/>
          <w:szCs w:val="24"/>
        </w:rPr>
        <w:t xml:space="preserve"> 4,5 năm</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Loại văn bằng:</w:t>
      </w:r>
      <w:r w:rsidRPr="00CC6F5E">
        <w:rPr>
          <w:rFonts w:ascii="Times New Roman" w:eastAsia="Times New Roman" w:hAnsi="Times New Roman" w:cs="Times New Roman"/>
          <w:sz w:val="24"/>
          <w:szCs w:val="24"/>
        </w:rPr>
        <w:t xml:space="preserve"> Kỹ sư</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Hình thức đào tạo:</w:t>
      </w:r>
      <w:r w:rsidRPr="00CC6F5E">
        <w:rPr>
          <w:rFonts w:ascii="Times New Roman" w:eastAsia="Times New Roman" w:hAnsi="Times New Roman" w:cs="Times New Roman"/>
          <w:sz w:val="24"/>
          <w:szCs w:val="24"/>
        </w:rPr>
        <w:t xml:space="preserve"> Chính quy, Vừa làm vừa học, Đào tạo từ xa</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Đơn vị quản lý:</w:t>
      </w:r>
      <w:r w:rsidRPr="00CC6F5E">
        <w:rPr>
          <w:rFonts w:ascii="Times New Roman" w:eastAsia="Times New Roman" w:hAnsi="Times New Roman" w:cs="Times New Roman"/>
          <w:sz w:val="24"/>
          <w:szCs w:val="24"/>
        </w:rPr>
        <w:t xml:space="preserve"> Khoa Kỹ thuật cơ khí, Trường Bách khoa</w:t>
      </w:r>
    </w:p>
    <w:p w14:paraId="4DFDC6B4"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1. Mục tiêu đào tạo</w:t>
      </w:r>
    </w:p>
    <w:p w14:paraId="1BBCB8D7"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1.1 Mục tiêu đào tạo chung</w:t>
      </w:r>
      <w:r w:rsidRPr="00CC6F5E">
        <w:rPr>
          <w:rFonts w:ascii="Times New Roman" w:eastAsia="Times New Roman" w:hAnsi="Times New Roman" w:cs="Times New Roman"/>
          <w:sz w:val="24"/>
          <w:szCs w:val="24"/>
        </w:rPr>
        <w:br/>
        <w:t>Chương trình đào tạo Kỹ thuật Ô tô đào tạo Kỹ sư Ô tô có phẩm chất chính trị, đạo đức xã hội, sức khỏe; có trách nhiệm nghề nghiệp, ý thức phục vụ cộng đồng; có kiến thức cơ sở ngành và chuyên ngành rộng và toàn diện; có kỹ năng thực hành nghề nghiệp vững chắc; có năng lực nghiên cứu và khả năng làm việc độc lập sáng tạo để giải quyết những vấn đề liên quan đến thiết kế, chế tạo, vận hành, bảo dưỡng và sửa chữa các thiết bị giao thông; có kỹ năng giao tiếp ứng xử cần thiết và khả năng tự học để thích ứng với môi trường làm việc và sự phát triển không ngừng của khoa học và công nghệ nhằm tạo ra sản phẩm phục vụ yêu cầu phát triển kinh tế xã hội, đảm bảo quốc phòng, an ninh và hội nhập quốc tế.</w:t>
      </w:r>
    </w:p>
    <w:p w14:paraId="320BD497"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1.2 Mục tiêu đào tạo cụ thể</w:t>
      </w:r>
      <w:r w:rsidRPr="00CC6F5E">
        <w:rPr>
          <w:rFonts w:ascii="Times New Roman" w:eastAsia="Times New Roman" w:hAnsi="Times New Roman" w:cs="Times New Roman"/>
          <w:sz w:val="24"/>
          <w:szCs w:val="24"/>
        </w:rPr>
        <w:br/>
        <w:t>a. CTĐT Kỹ thuật ô tô nhằm đào tạo người học kiến thức nền tảng về toán học và khoa học cơ bản, công nghệ thông tin, kiến thức cơ bản và chuyên sâu về kỹ thuật ô tô, kiến thức cơ bản mang tính liên ngành và các hiểu biết cơ bản về kinh tế, chính trị, khoa học xã hội và nhân văn, an ninh quốc phòng và hội nhập quốc tế để người tốt nghiệp có năng lực nghiên cứu, phát triển kỹ thuật phù hợp với vị trí việc làm trong các đơn vị như trường đại học, viện nghiên cứu, doanh nghiệp, các đơn vị có nghiên cứu phát triển kỹ thuật.</w:t>
      </w:r>
      <w:r w:rsidRPr="00CC6F5E">
        <w:rPr>
          <w:rFonts w:ascii="Times New Roman" w:eastAsia="Times New Roman" w:hAnsi="Times New Roman" w:cs="Times New Roman"/>
          <w:sz w:val="24"/>
          <w:szCs w:val="24"/>
        </w:rPr>
        <w:br/>
        <w:t>b. CTĐT Kỹ thuật ô tô đào tạo con người có có kiến thức chuyên môn chuyên sâu gắn với ngành Kỹ thuật ô tô và các lĩnh vực trong công nghiệp; kỹ năng lập luận, phân tích, đánh giá và giải quyết các vấn đề về kỹ thuật; có tư duy hệ thống, làm việc độc lập, theo nhóm, kỹ năng và thái độ làm việc chuyên nghiệp; có khả năng thực hành nghề nghiệp, đáp ứng yêu cầu của doanh nghiệp, các bên liên quan, đồng thời đáp ứng yêu cầu phát triển nghề nghiệp trong tương lai; có năng lực hình thành ý tưởng và thiết kế các kết cấu cơ khí thông dụng, phát triển sản phẩm mới; triển khai sản xuất và vận hành các hệ thống sản xuất các thiết bị ô tô; kỹ năng dẫn dắt khởi nghiệp, tạo việc làm cho mình và cho người khác; có kiến thức tốt về quản lý, xây dựng và triển khai dự án công nghiệp một cách hiệu quả.</w:t>
      </w:r>
      <w:r w:rsidRPr="00CC6F5E">
        <w:rPr>
          <w:rFonts w:ascii="Times New Roman" w:eastAsia="Times New Roman" w:hAnsi="Times New Roman" w:cs="Times New Roman"/>
          <w:sz w:val="24"/>
          <w:szCs w:val="24"/>
        </w:rPr>
        <w:br/>
        <w:t xml:space="preserve">c. CTĐT Kỹ thuật ô tô đào tạo con người có khả năng nhận biết, vận dụng các nguyên lý đạo đức </w:t>
      </w:r>
      <w:r w:rsidRPr="00CC6F5E">
        <w:rPr>
          <w:rFonts w:ascii="Times New Roman" w:eastAsia="Times New Roman" w:hAnsi="Times New Roman" w:cs="Times New Roman"/>
          <w:sz w:val="24"/>
          <w:szCs w:val="24"/>
        </w:rPr>
        <w:lastRenderedPageBreak/>
        <w:t>xã hội và trách nhiệm nghề nghiệp trong các tình huống, đưa ra được các giải pháp phù hợp trong bối cảnh doanh nghiệp và xã hội; có kỹ năng giao tiếp, tương tác, thuyết trình, kỹ năng sử dụng ngoại ngữ trong hoạt động nghề nghiệp; có khả năng học tập suốt đời trong bối cảnh thay đổi về công nghệ và bối cảnh doanh nghiệp, xã hội; Phát triển con người có thái độ tích cực, ý thức và trách nhiệm phục vụ cộng đồng, có phẩm chất chính trị, sức khỏe đáp ứng yêu cầu công việc và phát triển xã hội.</w:t>
      </w:r>
    </w:p>
    <w:p w14:paraId="0AE77F73"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2. Chuẩn đầu ra</w:t>
      </w:r>
    </w:p>
    <w:p w14:paraId="6E11030A"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Hoàn thành chương trình đào tạo ngành Kỹ thuật ô tô trình độ đại học, người học nắm vững các kiến thức, có những kỹ năng và thể hiện được mức tự chủ và trách nhiệm như sau:</w:t>
      </w:r>
    </w:p>
    <w:p w14:paraId="1DAE938A"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2.1 Kiến thức</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2.1.1 Khối kiến thức giáo dục đại cương</w:t>
      </w:r>
      <w:r w:rsidRPr="00CC6F5E">
        <w:rPr>
          <w:rFonts w:ascii="Times New Roman" w:eastAsia="Times New Roman" w:hAnsi="Times New Roman" w:cs="Times New Roman"/>
          <w:sz w:val="24"/>
          <w:szCs w:val="24"/>
        </w:rPr>
        <w:br/>
        <w:t>a. Mô tả được các nguyên lý cơ bản của chủ nghĩa Mác - Lênin, đường lối cách mạng của Đảng Cộng sản Việt Nam và tư tưởng Hồ Chí Minh. Vận dụng các kiến thức cơ bản trong lĩnh vực khoa học xã hội và nhân văn phù hợp với chuyên ngành được đào tạo. Có sức khoẻ để đáp ứng yêu cầu xây dựng và bảo vệ Tổ quốc.</w:t>
      </w:r>
      <w:r w:rsidRPr="00CC6F5E">
        <w:rPr>
          <w:rFonts w:ascii="Times New Roman" w:eastAsia="Times New Roman" w:hAnsi="Times New Roman" w:cs="Times New Roman"/>
          <w:sz w:val="24"/>
          <w:szCs w:val="24"/>
        </w:rPr>
        <w:br/>
        <w:t>b. Vận dụng các kiến thức cơ bản về kinh tế, toán học, khoa học tự nhiên và tin học để đáp ứng việc tiếp thu kiến thức cơ sở ngành và chuyên ngành và có khả năng tự học tập nâng cao trình độ.</w:t>
      </w:r>
      <w:r w:rsidRPr="00CC6F5E">
        <w:rPr>
          <w:rFonts w:ascii="Times New Roman" w:eastAsia="Times New Roman" w:hAnsi="Times New Roman" w:cs="Times New Roman"/>
          <w:sz w:val="24"/>
          <w:szCs w:val="24"/>
        </w:rPr>
        <w:br/>
        <w:t>c. Xác định và vận dụng được các kiến thức và kỹ năng cơ bản về tiếng Anh (tương đương trình độ bậc 3 theo Khung năng lực ngoại ngữ 6 bậc dành cho Việt Nam) hoặc tiếng Pháp để giao tiếp hiệu quả trong môi trường kỹ thuật.</w:t>
      </w:r>
    </w:p>
    <w:p w14:paraId="4D5EE72E"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2.1.2 Khối kiến thức cơ sở ngành</w:t>
      </w:r>
      <w:r w:rsidRPr="00CC6F5E">
        <w:rPr>
          <w:rFonts w:ascii="Times New Roman" w:eastAsia="Times New Roman" w:hAnsi="Times New Roman" w:cs="Times New Roman"/>
          <w:sz w:val="24"/>
          <w:szCs w:val="24"/>
        </w:rPr>
        <w:br/>
        <w:t>a. Vận dụng được các khái niệm, sơ đồ, quy trình và nguyên lý hoạt động của các thiết bị, máy móc trong lĩnh vực kỹ thuật ô tô. Phân loại và đánh giá được hiệu quả hoạt động của các cơ cấu, thiết bị và bộ phận ô tô.</w:t>
      </w:r>
      <w:r w:rsidRPr="00CC6F5E">
        <w:rPr>
          <w:rFonts w:ascii="Times New Roman" w:eastAsia="Times New Roman" w:hAnsi="Times New Roman" w:cs="Times New Roman"/>
          <w:sz w:val="24"/>
          <w:szCs w:val="24"/>
        </w:rPr>
        <w:br/>
        <w:t>b. Xác định được các ký hiệu quy ước trong các bản vẽ cơ khí, mạch điện. Sử dụng được các công cụ và phần mềm phù hợp để thực hiện bản vẽ cơ khí, mạch điện.</w:t>
      </w:r>
      <w:r w:rsidRPr="00CC6F5E">
        <w:rPr>
          <w:rFonts w:ascii="Times New Roman" w:eastAsia="Times New Roman" w:hAnsi="Times New Roman" w:cs="Times New Roman"/>
          <w:sz w:val="24"/>
          <w:szCs w:val="24"/>
        </w:rPr>
        <w:br/>
        <w:t>c. Phân tích được cấu tạo và nguyên lý hoạt động của các thiết bị điện và điện tử cơ bản dùng trong lĩnh vực kỹ thuật ô tô.</w:t>
      </w:r>
    </w:p>
    <w:p w14:paraId="4CD7A594"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2.1.3 Khối kiến thức chuyên ngành</w:t>
      </w:r>
      <w:r w:rsidRPr="00CC6F5E">
        <w:rPr>
          <w:rFonts w:ascii="Times New Roman" w:eastAsia="Times New Roman" w:hAnsi="Times New Roman" w:cs="Times New Roman"/>
          <w:sz w:val="24"/>
          <w:szCs w:val="24"/>
        </w:rPr>
        <w:br/>
        <w:t>a. Vận dụng được các kiến thức và công cụ phù hợp để thiết kế và phân tích cơ cấu, bộ phận, thiết bị phù hợp chuyên ngành đào tạo.</w:t>
      </w:r>
      <w:r w:rsidRPr="00CC6F5E">
        <w:rPr>
          <w:rFonts w:ascii="Times New Roman" w:eastAsia="Times New Roman" w:hAnsi="Times New Roman" w:cs="Times New Roman"/>
          <w:sz w:val="24"/>
          <w:szCs w:val="24"/>
        </w:rPr>
        <w:br/>
        <w:t>b. Xây dựng được quy trình công nghệ phù hợp để sản xuất, lắp ráp các chi tiết, bộ phận ô tô. Phân tích và đánh giá các công nghệ được sử dụng trong bộ phận và các thiết bị ô tô.</w:t>
      </w:r>
      <w:r w:rsidRPr="00CC6F5E">
        <w:rPr>
          <w:rFonts w:ascii="Times New Roman" w:eastAsia="Times New Roman" w:hAnsi="Times New Roman" w:cs="Times New Roman"/>
          <w:sz w:val="24"/>
          <w:szCs w:val="24"/>
        </w:rPr>
        <w:br/>
        <w:t>c. Xây dựng được giải pháp và quy trình sản xuất phù hợp trong nhà máy công nghiệp, đề cao việc tự động hóa các máy và dây chuyền sản xuất.</w:t>
      </w:r>
    </w:p>
    <w:p w14:paraId="07F7FEC1"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2.2 Kỹ năng</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2.2.1 Kỹ năng cứng</w:t>
      </w:r>
      <w:r w:rsidRPr="00CC6F5E">
        <w:rPr>
          <w:rFonts w:ascii="Times New Roman" w:eastAsia="Times New Roman" w:hAnsi="Times New Roman" w:cs="Times New Roman"/>
          <w:sz w:val="24"/>
          <w:szCs w:val="24"/>
        </w:rPr>
        <w:br/>
        <w:t>a. Phân tích, tổng hợp và giải quyết được các vấn đề về thiết kế, chế tạo, khảo nghiệm và đánh giá điều kiện làm việc của thiết bị ô tô.</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sz w:val="24"/>
          <w:szCs w:val="24"/>
        </w:rPr>
        <w:lastRenderedPageBreak/>
        <w:t>b. Thiết kế được quy trình chế tạo thiết bị ô tô, kỹ năng thực hành, thí nghiệm chế tạo các thiết bị ô tô bằng các công nghệ khác nhau.</w:t>
      </w:r>
      <w:r w:rsidRPr="00CC6F5E">
        <w:rPr>
          <w:rFonts w:ascii="Times New Roman" w:eastAsia="Times New Roman" w:hAnsi="Times New Roman" w:cs="Times New Roman"/>
          <w:sz w:val="24"/>
          <w:szCs w:val="24"/>
        </w:rPr>
        <w:br/>
        <w:t>c. Hình thành ý tưởng, thiết kế, triển khai và vận hành quá trình sản xuất, lắp ráp các thiết bị ô tô. Phản biện, phê phán và sử dụng các giải pháp thay thế trong điều kiện môi trường không xác định hoặc thay đổi.</w:t>
      </w:r>
    </w:p>
    <w:p w14:paraId="4FF4D960"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2.2.2 Kỹ năng mềm</w:t>
      </w:r>
      <w:r w:rsidRPr="00CC6F5E">
        <w:rPr>
          <w:rFonts w:ascii="Times New Roman" w:eastAsia="Times New Roman" w:hAnsi="Times New Roman" w:cs="Times New Roman"/>
          <w:sz w:val="24"/>
          <w:szCs w:val="24"/>
        </w:rPr>
        <w:br/>
        <w:t>Truyền đạt vấn đề và giải pháp rõ ràng đến người khác tại nơi làm việc; chuyển tải, phổ biến kiến thức, kỹ năng trong việc thực hiện những nhiệm vụ cụ thể hoặc phức tạp; làm việc độc lập hoặc làm việc theo nhóm trong điều kiện làm việc thay đổi, chịu trách nhiệm cá nhân và trách nhiệm đối với nhóm; đánh giá chất lượng công việc sau khi hoàn thành và kết quả thực hiện của các thành viên trong nhóm.</w:t>
      </w:r>
    </w:p>
    <w:p w14:paraId="7F44189B"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2.3 Mức độ tự chủ và trách nhiệm cá nhân</w:t>
      </w:r>
      <w:r w:rsidRPr="00CC6F5E">
        <w:rPr>
          <w:rFonts w:ascii="Times New Roman" w:eastAsia="Times New Roman" w:hAnsi="Times New Roman" w:cs="Times New Roman"/>
          <w:sz w:val="24"/>
          <w:szCs w:val="24"/>
        </w:rPr>
        <w:br/>
        <w:t>Tuân thủ các chuẩn mực đạo đức nghề nghiệp; tôn trọng việc chấp hành pháp luật, an ninh và quốc phòng; hình thành thói quen học tập suốt đời.</w:t>
      </w:r>
    </w:p>
    <w:p w14:paraId="7270DF40"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3. Vị trí việc làm của người học sau khi tốt nghiệp</w:t>
      </w:r>
    </w:p>
    <w:p w14:paraId="6F319EA5"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Sau khi tốt nghiệp chương trình đào tạo, người học có thể:</w:t>
      </w:r>
    </w:p>
    <w:p w14:paraId="5DA01EA5" w14:textId="77777777" w:rsidR="00CC6F5E" w:rsidRPr="00CC6F5E" w:rsidRDefault="00CC6F5E" w:rsidP="00CC6F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Đảm nhận các công việc kỹ thuật, quản lý khai thác, bảo trì và sửa chữa ô tô tại các đơn vị dịch vụ như garage, đại lý ô tô, công ty vận tải...</w:t>
      </w:r>
    </w:p>
    <w:p w14:paraId="62C47FC6" w14:textId="77777777" w:rsidR="00CC6F5E" w:rsidRPr="00CC6F5E" w:rsidRDefault="00CC6F5E" w:rsidP="00CC6F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Làm việc tại các cơ quan đăng kiểm phương tiện giao thông cơ giới đường bộ, các doanh nghiệp bảo hiểm, công ty vận tải;</w:t>
      </w:r>
    </w:p>
    <w:p w14:paraId="2766B4FC" w14:textId="77777777" w:rsidR="00CC6F5E" w:rsidRPr="00CC6F5E" w:rsidRDefault="00CC6F5E" w:rsidP="00CC6F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Tư vấn, thiết kế, huấn luyện kỹ thuật tại các đơn vị dịch vụ ô tô; thực hiện nghiên cứu khoa học và đào tạo về kỹ thuật ô tô tại các viện/trung tâm nghiên cứu, trường đại học, cao đẳng và trung cấp chuyên nghiệp liên quan đến ngành Kỹ thuật ô tô, các đơn vị hành chính quản lý về kỹ thuật ô tô;</w:t>
      </w:r>
    </w:p>
    <w:p w14:paraId="2A39EA29"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4. Khả năng học tập, nâng cao trình độ sau khi tốt nghiệp</w:t>
      </w:r>
    </w:p>
    <w:p w14:paraId="0AD8ECBB" w14:textId="77777777" w:rsidR="00CC6F5E" w:rsidRPr="00CC6F5E" w:rsidRDefault="00CC6F5E" w:rsidP="00CC6F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Có khả năng học tiếp lên trình độ cao hơn (Thạc sĩ, Tiến sĩ) thuộc ngành Kỹ thuật ô tô hoặc các ngành gần khác trong và ngoài nước.</w:t>
      </w:r>
    </w:p>
    <w:p w14:paraId="3EFE8080" w14:textId="77777777" w:rsidR="00CC6F5E" w:rsidRPr="00CC6F5E" w:rsidRDefault="00CC6F5E" w:rsidP="00CC6F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Có khả năng học thêm các khóa bồi dưỡng ngắn hạn (cấp chứng chỉ) phục vụ chuyên ngành Kỹ thuật ô tô.</w:t>
      </w:r>
    </w:p>
    <w:p w14:paraId="44947BAD"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5. Các chương trình đào tạo, tài liệu, chuẩn quốc gia và quốc tế tham khảo</w:t>
      </w:r>
    </w:p>
    <w:p w14:paraId="0F597923" w14:textId="77777777" w:rsidR="00CC6F5E" w:rsidRPr="00CC6F5E" w:rsidRDefault="00CC6F5E" w:rsidP="00CC6F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Chuẩn AUN và chuẩn ABET.</w:t>
      </w:r>
    </w:p>
    <w:p w14:paraId="7688ECA8" w14:textId="77777777" w:rsidR="00CC6F5E" w:rsidRPr="00CC6F5E" w:rsidRDefault="00CC6F5E" w:rsidP="00CC6F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CTĐT các trường ĐHBK Hà Nội, ĐHBK TP.HCM, ĐHBK Đà Nẵng, ĐH Ulsan (Hàn Quốc), ĐH Ontario (Canada)</w:t>
      </w:r>
    </w:p>
    <w:p w14:paraId="7DEBEB07" w14:textId="77777777" w:rsidR="00CC6F5E" w:rsidRPr="00CC6F5E" w:rsidRDefault="00CC6F5E" w:rsidP="00CC6F5E">
      <w:pPr>
        <w:spacing w:before="100" w:beforeAutospacing="1" w:after="100" w:afterAutospacing="1" w:line="240" w:lineRule="auto"/>
        <w:outlineLvl w:val="2"/>
        <w:rPr>
          <w:rFonts w:ascii="Times New Roman" w:eastAsia="Times New Roman" w:hAnsi="Times New Roman" w:cs="Times New Roman"/>
          <w:b/>
          <w:bCs/>
          <w:sz w:val="27"/>
          <w:szCs w:val="27"/>
        </w:rPr>
      </w:pPr>
      <w:r w:rsidRPr="00CC6F5E">
        <w:rPr>
          <w:rFonts w:ascii="Times New Roman" w:eastAsia="Times New Roman" w:hAnsi="Times New Roman" w:cs="Times New Roman"/>
          <w:b/>
          <w:bCs/>
          <w:sz w:val="27"/>
          <w:szCs w:val="27"/>
        </w:rPr>
        <w:t>6. Khung chương trình đào tạo</w:t>
      </w:r>
    </w:p>
    <w:p w14:paraId="5EA47170"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lastRenderedPageBreak/>
        <w:t>Khối kiến thức Giáo dục đại cương</w:t>
      </w:r>
      <w:r w:rsidRPr="00CC6F5E">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CC6F5E">
        <w:rPr>
          <w:rFonts w:ascii="Times New Roman" w:eastAsia="Times New Roman" w:hAnsi="Times New Roman" w:cs="Times New Roman"/>
          <w:sz w:val="24"/>
          <w:szCs w:val="24"/>
        </w:rPr>
        <w:br/>
        <w:t>| :-- | :--- | :--- | :--- | :--- | :--- | :--- | :--- | :--- | :--- | :--- |</w:t>
      </w:r>
      <w:r w:rsidRPr="00CC6F5E">
        <w:rPr>
          <w:rFonts w:ascii="Times New Roman" w:eastAsia="Times New Roman" w:hAnsi="Times New Roman" w:cs="Times New Roman"/>
          <w:sz w:val="24"/>
          <w:szCs w:val="24"/>
        </w:rPr>
        <w:br/>
        <w:t>| 1 | QP010E | Giáo dục quốc phòng và An ninh 1 (</w:t>
      </w:r>
      <w:r w:rsidRPr="00CC6F5E">
        <w:rPr>
          <w:rFonts w:ascii="Times New Roman" w:eastAsia="Times New Roman" w:hAnsi="Times New Roman" w:cs="Times New Roman"/>
          <w:i/>
          <w:iCs/>
          <w:sz w:val="24"/>
          <w:szCs w:val="24"/>
        </w:rPr>
        <w:t>) | 2 | 2 | | 37 | 8 | Bố trí theo nhóm ngành | | |</w:t>
      </w:r>
      <w:r w:rsidRPr="00CC6F5E">
        <w:rPr>
          <w:rFonts w:ascii="Times New Roman" w:eastAsia="Times New Roman" w:hAnsi="Times New Roman" w:cs="Times New Roman"/>
          <w:i/>
          <w:iCs/>
          <w:sz w:val="24"/>
          <w:szCs w:val="24"/>
        </w:rPr>
        <w:br/>
        <w:t>| 2 | QP011E | Giáo dục quốc phòng và An ninh 2 (</w:t>
      </w:r>
      <w:r w:rsidRPr="00CC6F5E">
        <w:rPr>
          <w:rFonts w:ascii="Times New Roman" w:eastAsia="Times New Roman" w:hAnsi="Times New Roman" w:cs="Times New Roman"/>
          <w:sz w:val="24"/>
          <w:szCs w:val="24"/>
        </w:rPr>
        <w:t>) | 2 | 2 | | 22 | 8 | Bố trí theo nhóm ngành | | |</w:t>
      </w:r>
      <w:r w:rsidRPr="00CC6F5E">
        <w:rPr>
          <w:rFonts w:ascii="Times New Roman" w:eastAsia="Times New Roman" w:hAnsi="Times New Roman" w:cs="Times New Roman"/>
          <w:sz w:val="24"/>
          <w:szCs w:val="24"/>
        </w:rPr>
        <w:br/>
        <w:t>| 3 | QP012 | Giáo dục quốc phòng và An ninh 3 (</w:t>
      </w:r>
      <w:r w:rsidRPr="00CC6F5E">
        <w:rPr>
          <w:rFonts w:ascii="Times New Roman" w:eastAsia="Times New Roman" w:hAnsi="Times New Roman" w:cs="Times New Roman"/>
          <w:i/>
          <w:iCs/>
          <w:sz w:val="24"/>
          <w:szCs w:val="24"/>
        </w:rPr>
        <w:t>) | 2 | 2 | | 24 | 21 | Bố trí theo nhóm ngành | | |</w:t>
      </w:r>
      <w:r w:rsidRPr="00CC6F5E">
        <w:rPr>
          <w:rFonts w:ascii="Times New Roman" w:eastAsia="Times New Roman" w:hAnsi="Times New Roman" w:cs="Times New Roman"/>
          <w:i/>
          <w:iCs/>
          <w:sz w:val="24"/>
          <w:szCs w:val="24"/>
        </w:rPr>
        <w:br/>
        <w:t>| 4 | QP013 | Giáo dục quốc phòng và An ninh 4 (</w:t>
      </w:r>
      <w:r w:rsidRPr="00CC6F5E">
        <w:rPr>
          <w:rFonts w:ascii="Times New Roman" w:eastAsia="Times New Roman" w:hAnsi="Times New Roman" w:cs="Times New Roman"/>
          <w:sz w:val="24"/>
          <w:szCs w:val="24"/>
        </w:rPr>
        <w:t>) | 2 | 2 | | 4 | 56 | Bố trí theo nhóm ngành | | |</w:t>
      </w:r>
      <w:r w:rsidRPr="00CC6F5E">
        <w:rPr>
          <w:rFonts w:ascii="Times New Roman" w:eastAsia="Times New Roman" w:hAnsi="Times New Roman" w:cs="Times New Roman"/>
          <w:sz w:val="24"/>
          <w:szCs w:val="24"/>
        </w:rPr>
        <w:br/>
        <w:t>| 5 | TC100 | Giáo dục thể chất 1+2+3 (</w:t>
      </w:r>
      <w:r w:rsidRPr="00CC6F5E">
        <w:rPr>
          <w:rFonts w:ascii="Times New Roman" w:eastAsia="Times New Roman" w:hAnsi="Times New Roman" w:cs="Times New Roman"/>
          <w:i/>
          <w:iCs/>
          <w:sz w:val="24"/>
          <w:szCs w:val="24"/>
        </w:rPr>
        <w:t>) | 1+1+1 | 3 | | | 90 | | | |</w:t>
      </w:r>
      <w:r w:rsidRPr="00CC6F5E">
        <w:rPr>
          <w:rFonts w:ascii="Times New Roman" w:eastAsia="Times New Roman" w:hAnsi="Times New Roman" w:cs="Times New Roman"/>
          <w:i/>
          <w:iCs/>
          <w:sz w:val="24"/>
          <w:szCs w:val="24"/>
        </w:rPr>
        <w:br/>
        <w:t>| 6 | XH023 | Anh văn căn bản 1 (</w:t>
      </w:r>
      <w:r w:rsidRPr="00CC6F5E">
        <w:rPr>
          <w:rFonts w:ascii="Times New Roman" w:eastAsia="Times New Roman" w:hAnsi="Times New Roman" w:cs="Times New Roman"/>
          <w:sz w:val="24"/>
          <w:szCs w:val="24"/>
        </w:rPr>
        <w:t>) | 4 | | 10 (AV) | 60 | | | | |</w:t>
      </w:r>
      <w:r w:rsidRPr="00CC6F5E">
        <w:rPr>
          <w:rFonts w:ascii="Times New Roman" w:eastAsia="Times New Roman" w:hAnsi="Times New Roman" w:cs="Times New Roman"/>
          <w:sz w:val="24"/>
          <w:szCs w:val="24"/>
        </w:rPr>
        <w:br/>
        <w:t>| 7 | XH024 | Anh văn căn bản 2 (</w:t>
      </w:r>
      <w:r w:rsidRPr="00CC6F5E">
        <w:rPr>
          <w:rFonts w:ascii="Times New Roman" w:eastAsia="Times New Roman" w:hAnsi="Times New Roman" w:cs="Times New Roman"/>
          <w:i/>
          <w:iCs/>
          <w:sz w:val="24"/>
          <w:szCs w:val="24"/>
        </w:rPr>
        <w:t>) | 3 | | | 45 | | XH023 | | |</w:t>
      </w:r>
      <w:r w:rsidRPr="00CC6F5E">
        <w:rPr>
          <w:rFonts w:ascii="Times New Roman" w:eastAsia="Times New Roman" w:hAnsi="Times New Roman" w:cs="Times New Roman"/>
          <w:i/>
          <w:iCs/>
          <w:sz w:val="24"/>
          <w:szCs w:val="24"/>
        </w:rPr>
        <w:br/>
        <w:t>| 8 | XH025 | Anh văn căn bản 3 (</w:t>
      </w:r>
      <w:r w:rsidRPr="00CC6F5E">
        <w:rPr>
          <w:rFonts w:ascii="Times New Roman" w:eastAsia="Times New Roman" w:hAnsi="Times New Roman" w:cs="Times New Roman"/>
          <w:sz w:val="24"/>
          <w:szCs w:val="24"/>
        </w:rPr>
        <w:t>) | 3 | | | 45 | | XH024 | | |</w:t>
      </w:r>
      <w:r w:rsidRPr="00CC6F5E">
        <w:rPr>
          <w:rFonts w:ascii="Times New Roman" w:eastAsia="Times New Roman" w:hAnsi="Times New Roman" w:cs="Times New Roman"/>
          <w:sz w:val="24"/>
          <w:szCs w:val="24"/>
        </w:rPr>
        <w:br/>
        <w:t>| 9 | XH031 | Anh văn tăng cường 1 (</w:t>
      </w:r>
      <w:r w:rsidRPr="00CC6F5E">
        <w:rPr>
          <w:rFonts w:ascii="Times New Roman" w:eastAsia="Times New Roman" w:hAnsi="Times New Roman" w:cs="Times New Roman"/>
          <w:i/>
          <w:iCs/>
          <w:sz w:val="24"/>
          <w:szCs w:val="24"/>
        </w:rPr>
        <w:t>) | 4 | | | 60 | | XH025 | | |</w:t>
      </w:r>
      <w:r w:rsidRPr="00CC6F5E">
        <w:rPr>
          <w:rFonts w:ascii="Times New Roman" w:eastAsia="Times New Roman" w:hAnsi="Times New Roman" w:cs="Times New Roman"/>
          <w:i/>
          <w:iCs/>
          <w:sz w:val="24"/>
          <w:szCs w:val="24"/>
        </w:rPr>
        <w:br/>
        <w:t>| 10 | XH032 | Anh văn tăng cường 2 (</w:t>
      </w:r>
      <w:r w:rsidRPr="00CC6F5E">
        <w:rPr>
          <w:rFonts w:ascii="Times New Roman" w:eastAsia="Times New Roman" w:hAnsi="Times New Roman" w:cs="Times New Roman"/>
          <w:sz w:val="24"/>
          <w:szCs w:val="24"/>
        </w:rPr>
        <w:t>) | 3 | | | 45 | | XH031 | | |</w:t>
      </w:r>
      <w:r w:rsidRPr="00CC6F5E">
        <w:rPr>
          <w:rFonts w:ascii="Times New Roman" w:eastAsia="Times New Roman" w:hAnsi="Times New Roman" w:cs="Times New Roman"/>
          <w:sz w:val="24"/>
          <w:szCs w:val="24"/>
        </w:rPr>
        <w:br/>
        <w:t>| 11 | XH033 | Anh văn tăng cường 3 (</w:t>
      </w:r>
      <w:r w:rsidRPr="00CC6F5E">
        <w:rPr>
          <w:rFonts w:ascii="Times New Roman" w:eastAsia="Times New Roman" w:hAnsi="Times New Roman" w:cs="Times New Roman"/>
          <w:i/>
          <w:iCs/>
          <w:sz w:val="24"/>
          <w:szCs w:val="24"/>
        </w:rPr>
        <w:t>) | 3 | | | 45 | | XH032 | | |</w:t>
      </w:r>
      <w:r w:rsidRPr="00CC6F5E">
        <w:rPr>
          <w:rFonts w:ascii="Times New Roman" w:eastAsia="Times New Roman" w:hAnsi="Times New Roman" w:cs="Times New Roman"/>
          <w:i/>
          <w:iCs/>
          <w:sz w:val="24"/>
          <w:szCs w:val="24"/>
        </w:rPr>
        <w:br/>
        <w:t>| 12 | FL001 | Pháp văn căn bản 1 (</w:t>
      </w:r>
      <w:r w:rsidRPr="00CC6F5E">
        <w:rPr>
          <w:rFonts w:ascii="Times New Roman" w:eastAsia="Times New Roman" w:hAnsi="Times New Roman" w:cs="Times New Roman"/>
          <w:sz w:val="24"/>
          <w:szCs w:val="24"/>
        </w:rPr>
        <w:t>) | 4 | | hoặc (PV) | 60 | | | | |</w:t>
      </w:r>
      <w:r w:rsidRPr="00CC6F5E">
        <w:rPr>
          <w:rFonts w:ascii="Times New Roman" w:eastAsia="Times New Roman" w:hAnsi="Times New Roman" w:cs="Times New Roman"/>
          <w:sz w:val="24"/>
          <w:szCs w:val="24"/>
        </w:rPr>
        <w:br/>
        <w:t>| 13 | FL002 | Pháp văn căn bản 2 (</w:t>
      </w:r>
      <w:r w:rsidRPr="00CC6F5E">
        <w:rPr>
          <w:rFonts w:ascii="Times New Roman" w:eastAsia="Times New Roman" w:hAnsi="Times New Roman" w:cs="Times New Roman"/>
          <w:i/>
          <w:iCs/>
          <w:sz w:val="24"/>
          <w:szCs w:val="24"/>
        </w:rPr>
        <w:t>) | 3 | | | 45 | | FL001 | | |</w:t>
      </w:r>
      <w:r w:rsidRPr="00CC6F5E">
        <w:rPr>
          <w:rFonts w:ascii="Times New Roman" w:eastAsia="Times New Roman" w:hAnsi="Times New Roman" w:cs="Times New Roman"/>
          <w:i/>
          <w:iCs/>
          <w:sz w:val="24"/>
          <w:szCs w:val="24"/>
        </w:rPr>
        <w:br/>
        <w:t>| 14 | FL003 | Pháp văn căn bản 3 (</w:t>
      </w:r>
      <w:r w:rsidRPr="00CC6F5E">
        <w:rPr>
          <w:rFonts w:ascii="Times New Roman" w:eastAsia="Times New Roman" w:hAnsi="Times New Roman" w:cs="Times New Roman"/>
          <w:sz w:val="24"/>
          <w:szCs w:val="24"/>
        </w:rPr>
        <w:t>) | 3 | | | 45 | | FL002 | | |</w:t>
      </w:r>
      <w:r w:rsidRPr="00CC6F5E">
        <w:rPr>
          <w:rFonts w:ascii="Times New Roman" w:eastAsia="Times New Roman" w:hAnsi="Times New Roman" w:cs="Times New Roman"/>
          <w:sz w:val="24"/>
          <w:szCs w:val="24"/>
        </w:rPr>
        <w:br/>
        <w:t>| 15 | FL007 | Pháp văn tăng cường 1 (</w:t>
      </w:r>
      <w:r w:rsidRPr="00CC6F5E">
        <w:rPr>
          <w:rFonts w:ascii="Times New Roman" w:eastAsia="Times New Roman" w:hAnsi="Times New Roman" w:cs="Times New Roman"/>
          <w:i/>
          <w:iCs/>
          <w:sz w:val="24"/>
          <w:szCs w:val="24"/>
        </w:rPr>
        <w:t>) | 4 | | | 60 | | FL003 | | |</w:t>
      </w:r>
      <w:r w:rsidRPr="00CC6F5E">
        <w:rPr>
          <w:rFonts w:ascii="Times New Roman" w:eastAsia="Times New Roman" w:hAnsi="Times New Roman" w:cs="Times New Roman"/>
          <w:i/>
          <w:iCs/>
          <w:sz w:val="24"/>
          <w:szCs w:val="24"/>
        </w:rPr>
        <w:br/>
        <w:t>| 16 | FL008 | Pháp văn tăng cường 2 (</w:t>
      </w:r>
      <w:r w:rsidRPr="00CC6F5E">
        <w:rPr>
          <w:rFonts w:ascii="Times New Roman" w:eastAsia="Times New Roman" w:hAnsi="Times New Roman" w:cs="Times New Roman"/>
          <w:sz w:val="24"/>
          <w:szCs w:val="24"/>
        </w:rPr>
        <w:t>) | 3 | | | 45 | | FL007 | | |</w:t>
      </w:r>
      <w:r w:rsidRPr="00CC6F5E">
        <w:rPr>
          <w:rFonts w:ascii="Times New Roman" w:eastAsia="Times New Roman" w:hAnsi="Times New Roman" w:cs="Times New Roman"/>
          <w:sz w:val="24"/>
          <w:szCs w:val="24"/>
        </w:rPr>
        <w:br/>
        <w:t>| 17 | FL009 | Pháp văn tăng cường 3 (</w:t>
      </w:r>
      <w:r w:rsidRPr="00CC6F5E">
        <w:rPr>
          <w:rFonts w:ascii="Times New Roman" w:eastAsia="Times New Roman" w:hAnsi="Times New Roman" w:cs="Times New Roman"/>
          <w:i/>
          <w:iCs/>
          <w:sz w:val="24"/>
          <w:szCs w:val="24"/>
        </w:rPr>
        <w:t>) | 3 | | | 45 | | FL008 | | |</w:t>
      </w:r>
      <w:r w:rsidRPr="00CC6F5E">
        <w:rPr>
          <w:rFonts w:ascii="Times New Roman" w:eastAsia="Times New Roman" w:hAnsi="Times New Roman" w:cs="Times New Roman"/>
          <w:i/>
          <w:iCs/>
          <w:sz w:val="24"/>
          <w:szCs w:val="24"/>
        </w:rPr>
        <w:br/>
        <w:t>| 18 | TN033 | Tin học căn bản (</w:t>
      </w:r>
      <w:r w:rsidRPr="00CC6F5E">
        <w:rPr>
          <w:rFonts w:ascii="Times New Roman" w:eastAsia="Times New Roman" w:hAnsi="Times New Roman" w:cs="Times New Roman"/>
          <w:sz w:val="24"/>
          <w:szCs w:val="24"/>
        </w:rPr>
        <w:t>) | 1 | 1 | | 15 | | | | |</w:t>
      </w:r>
      <w:r w:rsidRPr="00CC6F5E">
        <w:rPr>
          <w:rFonts w:ascii="Times New Roman" w:eastAsia="Times New Roman" w:hAnsi="Times New Roman" w:cs="Times New Roman"/>
          <w:sz w:val="24"/>
          <w:szCs w:val="24"/>
        </w:rPr>
        <w:br/>
        <w:t>| 19 | TN034 | Thực hành Tin học căn bản (*) | 2 | 2 | | | 60 | | | |</w:t>
      </w:r>
      <w:r w:rsidRPr="00CC6F5E">
        <w:rPr>
          <w:rFonts w:ascii="Times New Roman" w:eastAsia="Times New Roman" w:hAnsi="Times New Roman" w:cs="Times New Roman"/>
          <w:sz w:val="24"/>
          <w:szCs w:val="24"/>
        </w:rPr>
        <w:br/>
        <w:t>| 20 | ML014 | Triết học Mác - Lênin | 3 | 3 | | 45 | | | | |</w:t>
      </w:r>
      <w:r w:rsidRPr="00CC6F5E">
        <w:rPr>
          <w:rFonts w:ascii="Times New Roman" w:eastAsia="Times New Roman" w:hAnsi="Times New Roman" w:cs="Times New Roman"/>
          <w:sz w:val="24"/>
          <w:szCs w:val="24"/>
        </w:rPr>
        <w:br/>
        <w:t>| 21 | ML016 | Kinh tế chính trị Mác - Lênin | 2 | 2 | | 30 | | ML014 | | |</w:t>
      </w:r>
      <w:r w:rsidRPr="00CC6F5E">
        <w:rPr>
          <w:rFonts w:ascii="Times New Roman" w:eastAsia="Times New Roman" w:hAnsi="Times New Roman" w:cs="Times New Roman"/>
          <w:sz w:val="24"/>
          <w:szCs w:val="24"/>
        </w:rPr>
        <w:br/>
        <w:t>| 22 | ML018 | Chủ nghĩa xã hội khoa học | 2 | 2 | | 30 | | ML016 | | |</w:t>
      </w:r>
      <w:r w:rsidRPr="00CC6F5E">
        <w:rPr>
          <w:rFonts w:ascii="Times New Roman" w:eastAsia="Times New Roman" w:hAnsi="Times New Roman" w:cs="Times New Roman"/>
          <w:sz w:val="24"/>
          <w:szCs w:val="24"/>
        </w:rPr>
        <w:br/>
        <w:t>| 23 | ML019 | Lịch sử Đảng Cộng sản Việt Nam | 2 | 2 | | 30 | | ML018 | | |</w:t>
      </w:r>
      <w:r w:rsidRPr="00CC6F5E">
        <w:rPr>
          <w:rFonts w:ascii="Times New Roman" w:eastAsia="Times New Roman" w:hAnsi="Times New Roman" w:cs="Times New Roman"/>
          <w:sz w:val="24"/>
          <w:szCs w:val="24"/>
        </w:rPr>
        <w:br/>
        <w:t>| 24 | ML021 | Tư tưởng Hồ Chí Minh | 2 | 2 | | 30 | | ML019 | | |</w:t>
      </w:r>
      <w:r w:rsidRPr="00CC6F5E">
        <w:rPr>
          <w:rFonts w:ascii="Times New Roman" w:eastAsia="Times New Roman" w:hAnsi="Times New Roman" w:cs="Times New Roman"/>
          <w:sz w:val="24"/>
          <w:szCs w:val="24"/>
        </w:rPr>
        <w:br/>
        <w:t>| 25 | KL001E | Pháp luật đại cương | 2 | 2 | | 30 | | | | |</w:t>
      </w:r>
      <w:r w:rsidRPr="00CC6F5E">
        <w:rPr>
          <w:rFonts w:ascii="Times New Roman" w:eastAsia="Times New Roman" w:hAnsi="Times New Roman" w:cs="Times New Roman"/>
          <w:sz w:val="24"/>
          <w:szCs w:val="24"/>
        </w:rPr>
        <w:br/>
        <w:t>| 26 | ML007 | Logic học đại cương | 2 | | 2 | 30 | | | | |</w:t>
      </w:r>
      <w:r w:rsidRPr="00CC6F5E">
        <w:rPr>
          <w:rFonts w:ascii="Times New Roman" w:eastAsia="Times New Roman" w:hAnsi="Times New Roman" w:cs="Times New Roman"/>
          <w:sz w:val="24"/>
          <w:szCs w:val="24"/>
        </w:rPr>
        <w:br/>
        <w:t>| 27 | XH028 | Xã hội học đại cương | 2 | | | 30 | | | | |</w:t>
      </w:r>
      <w:r w:rsidRPr="00CC6F5E">
        <w:rPr>
          <w:rFonts w:ascii="Times New Roman" w:eastAsia="Times New Roman" w:hAnsi="Times New Roman" w:cs="Times New Roman"/>
          <w:sz w:val="24"/>
          <w:szCs w:val="24"/>
        </w:rPr>
        <w:br/>
        <w:t>| 28 | XH011E | Cơ sở văn hóa Việt Nam | 2 | | | 30 | | | | |</w:t>
      </w:r>
      <w:r w:rsidRPr="00CC6F5E">
        <w:rPr>
          <w:rFonts w:ascii="Times New Roman" w:eastAsia="Times New Roman" w:hAnsi="Times New Roman" w:cs="Times New Roman"/>
          <w:sz w:val="24"/>
          <w:szCs w:val="24"/>
        </w:rPr>
        <w:br/>
        <w:t>| 29 | XH012 | Tiếng Việt thực hành | 2 | | | 30 | | | | |</w:t>
      </w:r>
      <w:r w:rsidRPr="00CC6F5E">
        <w:rPr>
          <w:rFonts w:ascii="Times New Roman" w:eastAsia="Times New Roman" w:hAnsi="Times New Roman" w:cs="Times New Roman"/>
          <w:sz w:val="24"/>
          <w:szCs w:val="24"/>
        </w:rPr>
        <w:br/>
        <w:t>| 30 | XH014 | Văn bản và lưu trữ học đại cương | 2 | | | 30 | | | | |</w:t>
      </w:r>
      <w:r w:rsidRPr="00CC6F5E">
        <w:rPr>
          <w:rFonts w:ascii="Times New Roman" w:eastAsia="Times New Roman" w:hAnsi="Times New Roman" w:cs="Times New Roman"/>
          <w:sz w:val="24"/>
          <w:szCs w:val="24"/>
        </w:rPr>
        <w:br/>
        <w:t>| 31 | KN001E | Kỹ năng mềm | 2 | | | 20 | 20 | | | |</w:t>
      </w:r>
      <w:r w:rsidRPr="00CC6F5E">
        <w:rPr>
          <w:rFonts w:ascii="Times New Roman" w:eastAsia="Times New Roman" w:hAnsi="Times New Roman" w:cs="Times New Roman"/>
          <w:sz w:val="24"/>
          <w:szCs w:val="24"/>
        </w:rPr>
        <w:br/>
        <w:t>| 32 | KN002E | Đổi mới sáng tạo và khởi nghiệp | 2 | | | 20 | 20 | | | |</w:t>
      </w:r>
      <w:r w:rsidRPr="00CC6F5E">
        <w:rPr>
          <w:rFonts w:ascii="Times New Roman" w:eastAsia="Times New Roman" w:hAnsi="Times New Roman" w:cs="Times New Roman"/>
          <w:sz w:val="24"/>
          <w:szCs w:val="24"/>
        </w:rPr>
        <w:br/>
        <w:t>| 33 | TN099 | Vi - Tích phân | 4 | 4 | | 60 | | | | |</w:t>
      </w:r>
      <w:r w:rsidRPr="00CC6F5E">
        <w:rPr>
          <w:rFonts w:ascii="Times New Roman" w:eastAsia="Times New Roman" w:hAnsi="Times New Roman" w:cs="Times New Roman"/>
          <w:sz w:val="24"/>
          <w:szCs w:val="24"/>
        </w:rPr>
        <w:br/>
        <w:t>| 34 | TN012 | Đại số tuyến tính và hình học | 4 | 4 | | 60 | | | | |</w:t>
      </w:r>
      <w:r w:rsidRPr="00CC6F5E">
        <w:rPr>
          <w:rFonts w:ascii="Times New Roman" w:eastAsia="Times New Roman" w:hAnsi="Times New Roman" w:cs="Times New Roman"/>
          <w:sz w:val="24"/>
          <w:szCs w:val="24"/>
        </w:rPr>
        <w:br/>
        <w:t>| 35 | TN010 | Xác suất thống kê | 3 | 3 | | 45 | | | | |</w:t>
      </w:r>
      <w:r w:rsidRPr="00CC6F5E">
        <w:rPr>
          <w:rFonts w:ascii="Times New Roman" w:eastAsia="Times New Roman" w:hAnsi="Times New Roman" w:cs="Times New Roman"/>
          <w:sz w:val="24"/>
          <w:szCs w:val="24"/>
        </w:rPr>
        <w:br/>
        <w:t>| 36 | TN048 | Vật lý đại cương | 3 | 3 | | 45 | | | | |</w:t>
      </w:r>
    </w:p>
    <w:p w14:paraId="65A0C64E"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Khối kiến thức cơ sở ngành</w:t>
      </w:r>
      <w:r w:rsidRPr="00CC6F5E">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CC6F5E">
        <w:rPr>
          <w:rFonts w:ascii="Times New Roman" w:eastAsia="Times New Roman" w:hAnsi="Times New Roman" w:cs="Times New Roman"/>
          <w:sz w:val="24"/>
          <w:szCs w:val="24"/>
        </w:rPr>
        <w:br/>
        <w:t>| :-- | :--- | :--- | :--- | :--- | :--- | :--- | :--- | :--- | :--- | :--- |</w:t>
      </w:r>
      <w:r w:rsidRPr="00CC6F5E">
        <w:rPr>
          <w:rFonts w:ascii="Times New Roman" w:eastAsia="Times New Roman" w:hAnsi="Times New Roman" w:cs="Times New Roman"/>
          <w:sz w:val="24"/>
          <w:szCs w:val="24"/>
        </w:rPr>
        <w:br/>
        <w:t>| 37 | KC071 | Nhập môn kỹ thuật ô tô | 2 | 2 | | 30 | | | | |</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sz w:val="24"/>
          <w:szCs w:val="24"/>
        </w:rPr>
        <w:lastRenderedPageBreak/>
        <w:t>| 38 | CN132E | Hình họa và vẽ kỹ thuật - CK | 3 | 3 | | 30 | 30 | | | |</w:t>
      </w:r>
      <w:r w:rsidRPr="00CC6F5E">
        <w:rPr>
          <w:rFonts w:ascii="Times New Roman" w:eastAsia="Times New Roman" w:hAnsi="Times New Roman" w:cs="Times New Roman"/>
          <w:sz w:val="24"/>
          <w:szCs w:val="24"/>
        </w:rPr>
        <w:br/>
        <w:t>| 39 | CN136 | Cơ lý thuyết - CK | 3 | 3 | | 30 | 30 | | | |</w:t>
      </w:r>
      <w:r w:rsidRPr="00CC6F5E">
        <w:rPr>
          <w:rFonts w:ascii="Times New Roman" w:eastAsia="Times New Roman" w:hAnsi="Times New Roman" w:cs="Times New Roman"/>
          <w:sz w:val="24"/>
          <w:szCs w:val="24"/>
        </w:rPr>
        <w:br/>
        <w:t>| 40 | CN137 | Sức bền vật liệu - CK | 3 | 3 | | 30 | 30 | CN136 | | |</w:t>
      </w:r>
      <w:r w:rsidRPr="00CC6F5E">
        <w:rPr>
          <w:rFonts w:ascii="Times New Roman" w:eastAsia="Times New Roman" w:hAnsi="Times New Roman" w:cs="Times New Roman"/>
          <w:sz w:val="24"/>
          <w:szCs w:val="24"/>
        </w:rPr>
        <w:br/>
        <w:t>| 41 | CN138 | Dung sai và kỹ thuật đo | 2 | 2 | | 20 | 20 | CN132E | | |</w:t>
      </w:r>
      <w:r w:rsidRPr="00CC6F5E">
        <w:rPr>
          <w:rFonts w:ascii="Times New Roman" w:eastAsia="Times New Roman" w:hAnsi="Times New Roman" w:cs="Times New Roman"/>
          <w:sz w:val="24"/>
          <w:szCs w:val="24"/>
        </w:rPr>
        <w:br/>
        <w:t>| 42 | CN189 | Cơ học lưu chất - CK | 2 | 2 | | 20 | 20 | | | |</w:t>
      </w:r>
      <w:r w:rsidRPr="00CC6F5E">
        <w:rPr>
          <w:rFonts w:ascii="Times New Roman" w:eastAsia="Times New Roman" w:hAnsi="Times New Roman" w:cs="Times New Roman"/>
          <w:sz w:val="24"/>
          <w:szCs w:val="24"/>
        </w:rPr>
        <w:br/>
        <w:t>| 43 | CN139 | Nhiệt động lực học và truyền nhiệt | 3 | 3 | | 30 | 30 | | | |</w:t>
      </w:r>
      <w:r w:rsidRPr="00CC6F5E">
        <w:rPr>
          <w:rFonts w:ascii="Times New Roman" w:eastAsia="Times New Roman" w:hAnsi="Times New Roman" w:cs="Times New Roman"/>
          <w:sz w:val="24"/>
          <w:szCs w:val="24"/>
        </w:rPr>
        <w:br/>
        <w:t>| 44 | CN142 | Cơ học máy | 3 | 3 | | 30 | 30 | CN136 | | |</w:t>
      </w:r>
      <w:r w:rsidRPr="00CC6F5E">
        <w:rPr>
          <w:rFonts w:ascii="Times New Roman" w:eastAsia="Times New Roman" w:hAnsi="Times New Roman" w:cs="Times New Roman"/>
          <w:sz w:val="24"/>
          <w:szCs w:val="24"/>
        </w:rPr>
        <w:br/>
        <w:t>| 45 | CN145 | Cơ sở thiết kế máy | 3 | 3 | | 30 | 30 | CN137 | CN138 | |</w:t>
      </w:r>
      <w:r w:rsidRPr="00CC6F5E">
        <w:rPr>
          <w:rFonts w:ascii="Times New Roman" w:eastAsia="Times New Roman" w:hAnsi="Times New Roman" w:cs="Times New Roman"/>
          <w:sz w:val="24"/>
          <w:szCs w:val="24"/>
        </w:rPr>
        <w:br/>
        <w:t>| 46 | KC475 | Kỹ thuật điện - điện tử | 2 | 2 | | 20 | 20 | | | |</w:t>
      </w:r>
      <w:r w:rsidRPr="00CC6F5E">
        <w:rPr>
          <w:rFonts w:ascii="Times New Roman" w:eastAsia="Times New Roman" w:hAnsi="Times New Roman" w:cs="Times New Roman"/>
          <w:sz w:val="24"/>
          <w:szCs w:val="24"/>
        </w:rPr>
        <w:br/>
        <w:t>| 47 | KC114E | Đồ họa kỹ thuật trên máy tính | 2 | 2 | | 15 | 30 | CN132E | | |</w:t>
      </w:r>
      <w:r w:rsidRPr="00CC6F5E">
        <w:rPr>
          <w:rFonts w:ascii="Times New Roman" w:eastAsia="Times New Roman" w:hAnsi="Times New Roman" w:cs="Times New Roman"/>
          <w:sz w:val="24"/>
          <w:szCs w:val="24"/>
        </w:rPr>
        <w:br/>
        <w:t>| 48 | KC343E | Lập trình ứng dụng - CK | 2 | 2 | | 15 | 30 | TN033 | | |</w:t>
      </w:r>
      <w:r w:rsidRPr="00CC6F5E">
        <w:rPr>
          <w:rFonts w:ascii="Times New Roman" w:eastAsia="Times New Roman" w:hAnsi="Times New Roman" w:cs="Times New Roman"/>
          <w:sz w:val="24"/>
          <w:szCs w:val="24"/>
        </w:rPr>
        <w:br/>
        <w:t>| 49 | KC476 | Cảm biến và thiết bị đo ô tô | 2 | | | 20 | 20 | | | |</w:t>
      </w:r>
      <w:r w:rsidRPr="00CC6F5E">
        <w:rPr>
          <w:rFonts w:ascii="Times New Roman" w:eastAsia="Times New Roman" w:hAnsi="Times New Roman" w:cs="Times New Roman"/>
          <w:sz w:val="24"/>
          <w:szCs w:val="24"/>
        </w:rPr>
        <w:br/>
        <w:t>| 50 | CN155E | Khoa học về an toàn và bảo hộ lao động | 2 | | 2 | 30 | | | | |</w:t>
      </w:r>
      <w:r w:rsidRPr="00CC6F5E">
        <w:rPr>
          <w:rFonts w:ascii="Times New Roman" w:eastAsia="Times New Roman" w:hAnsi="Times New Roman" w:cs="Times New Roman"/>
          <w:sz w:val="24"/>
          <w:szCs w:val="24"/>
        </w:rPr>
        <w:br/>
        <w:t>| 51 | CN401E | Dao động cơ học | 2 | | | 20 | 20 | CN136 | | |</w:t>
      </w:r>
      <w:r w:rsidRPr="00CC6F5E">
        <w:rPr>
          <w:rFonts w:ascii="Times New Roman" w:eastAsia="Times New Roman" w:hAnsi="Times New Roman" w:cs="Times New Roman"/>
          <w:sz w:val="24"/>
          <w:szCs w:val="24"/>
        </w:rPr>
        <w:br/>
        <w:t>| 52 | CN148 | Thiết kế kỹ thuật | 2 | | | 15 | 30 | CN145 | | |</w:t>
      </w:r>
      <w:r w:rsidRPr="00CC6F5E">
        <w:rPr>
          <w:rFonts w:ascii="Times New Roman" w:eastAsia="Times New Roman" w:hAnsi="Times New Roman" w:cs="Times New Roman"/>
          <w:sz w:val="24"/>
          <w:szCs w:val="24"/>
        </w:rPr>
        <w:br/>
        <w:t>| 53 | CN150 | Phương pháp phần tử hữu hạn | 2 | | | 30 | | | |</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Cộng: 32 TC (Bắt buộc: 30 TC; Tự chọn: 2 TC)</w:t>
      </w:r>
    </w:p>
    <w:p w14:paraId="63E47866"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Khối kiến thức chuyên ngành</w:t>
      </w:r>
      <w:r w:rsidRPr="00CC6F5E">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CC6F5E">
        <w:rPr>
          <w:rFonts w:ascii="Times New Roman" w:eastAsia="Times New Roman" w:hAnsi="Times New Roman" w:cs="Times New Roman"/>
          <w:sz w:val="24"/>
          <w:szCs w:val="24"/>
        </w:rPr>
        <w:br/>
        <w:t>| :-- | :--- | :--- | :--- | :--- | :--- | :--- | :--- | :--- | :--- | :--- |</w:t>
      </w:r>
      <w:r w:rsidRPr="00CC6F5E">
        <w:rPr>
          <w:rFonts w:ascii="Times New Roman" w:eastAsia="Times New Roman" w:hAnsi="Times New Roman" w:cs="Times New Roman"/>
          <w:sz w:val="24"/>
          <w:szCs w:val="24"/>
        </w:rPr>
        <w:br/>
        <w:t>| 54 | CN387 | Công nghệ chế tạo máy 1 | 3 | 3 | | 45 | | | | |</w:t>
      </w:r>
      <w:r w:rsidRPr="00CC6F5E">
        <w:rPr>
          <w:rFonts w:ascii="Times New Roman" w:eastAsia="Times New Roman" w:hAnsi="Times New Roman" w:cs="Times New Roman"/>
          <w:sz w:val="24"/>
          <w:szCs w:val="24"/>
        </w:rPr>
        <w:br/>
        <w:t>| 55 | CN389 | Thực tập Công nghệ kim loại cơ bản | 3 | 3 | | | 90 | CN387 | | |</w:t>
      </w:r>
      <w:r w:rsidRPr="00CC6F5E">
        <w:rPr>
          <w:rFonts w:ascii="Times New Roman" w:eastAsia="Times New Roman" w:hAnsi="Times New Roman" w:cs="Times New Roman"/>
          <w:sz w:val="24"/>
          <w:szCs w:val="24"/>
        </w:rPr>
        <w:br/>
        <w:t>| 56 | KC477 | Anh văn chuyên ngành kỹ thuật ô tô | 2 | | 2 | 30 | | | | |</w:t>
      </w:r>
      <w:r w:rsidRPr="00CC6F5E">
        <w:rPr>
          <w:rFonts w:ascii="Times New Roman" w:eastAsia="Times New Roman" w:hAnsi="Times New Roman" w:cs="Times New Roman"/>
          <w:sz w:val="24"/>
          <w:szCs w:val="24"/>
        </w:rPr>
        <w:br/>
        <w:t>| 57 | XH019 | Pháp văn chuyên môn - KH&amp;CN | 2 | | | 30 | | | | |</w:t>
      </w:r>
      <w:r w:rsidRPr="00CC6F5E">
        <w:rPr>
          <w:rFonts w:ascii="Times New Roman" w:eastAsia="Times New Roman" w:hAnsi="Times New Roman" w:cs="Times New Roman"/>
          <w:sz w:val="24"/>
          <w:szCs w:val="24"/>
        </w:rPr>
        <w:br/>
        <w:t>| 58 | CN566E | Lý thuyết ô tô | 3 | 3 | | 30 | 30 | CN136 | | |</w:t>
      </w:r>
      <w:r w:rsidRPr="00CC6F5E">
        <w:rPr>
          <w:rFonts w:ascii="Times New Roman" w:eastAsia="Times New Roman" w:hAnsi="Times New Roman" w:cs="Times New Roman"/>
          <w:sz w:val="24"/>
          <w:szCs w:val="24"/>
        </w:rPr>
        <w:br/>
        <w:t>| 59 | KC478E | Động cơ đốt trong | 2 | 2 | | 30 | | | | |</w:t>
      </w:r>
      <w:r w:rsidRPr="00CC6F5E">
        <w:rPr>
          <w:rFonts w:ascii="Times New Roman" w:eastAsia="Times New Roman" w:hAnsi="Times New Roman" w:cs="Times New Roman"/>
          <w:sz w:val="24"/>
          <w:szCs w:val="24"/>
        </w:rPr>
        <w:br/>
        <w:t>| 60 | KC479 | Thực tập động cơ đốt trong | 2 | 2 | | | 60 | | KC478 | |</w:t>
      </w:r>
      <w:r w:rsidRPr="00CC6F5E">
        <w:rPr>
          <w:rFonts w:ascii="Times New Roman" w:eastAsia="Times New Roman" w:hAnsi="Times New Roman" w:cs="Times New Roman"/>
          <w:sz w:val="24"/>
          <w:szCs w:val="24"/>
        </w:rPr>
        <w:br/>
        <w:t>| 61 | KC391E | Cấu tạo ô tô | 3 | 3 | | 45 | | | | |</w:t>
      </w:r>
      <w:r w:rsidRPr="00CC6F5E">
        <w:rPr>
          <w:rFonts w:ascii="Times New Roman" w:eastAsia="Times New Roman" w:hAnsi="Times New Roman" w:cs="Times New Roman"/>
          <w:sz w:val="24"/>
          <w:szCs w:val="24"/>
        </w:rPr>
        <w:br/>
        <w:t>| 62 | KC187 | Thực tập cấu tạo ô tô | 2 | 2 | | | 60 | | KC391 | |</w:t>
      </w:r>
      <w:r w:rsidRPr="00CC6F5E">
        <w:rPr>
          <w:rFonts w:ascii="Times New Roman" w:eastAsia="Times New Roman" w:hAnsi="Times New Roman" w:cs="Times New Roman"/>
          <w:sz w:val="24"/>
          <w:szCs w:val="24"/>
        </w:rPr>
        <w:br/>
        <w:t>| 63 | KC480E | Kỹ thuật sửa chữa động cơ | 2 | 2 | | 30 | | KC478 | |</w:t>
      </w:r>
      <w:r w:rsidRPr="00CC6F5E">
        <w:rPr>
          <w:rFonts w:ascii="Times New Roman" w:eastAsia="Times New Roman" w:hAnsi="Times New Roman" w:cs="Times New Roman"/>
          <w:sz w:val="24"/>
          <w:szCs w:val="24"/>
        </w:rPr>
        <w:br/>
        <w:t>| 64 | CN573 | Thực tập sửa chữa động cơ | 4 | 4 | | | 120 | | KC480 | |</w:t>
      </w:r>
      <w:r w:rsidRPr="00CC6F5E">
        <w:rPr>
          <w:rFonts w:ascii="Times New Roman" w:eastAsia="Times New Roman" w:hAnsi="Times New Roman" w:cs="Times New Roman"/>
          <w:sz w:val="24"/>
          <w:szCs w:val="24"/>
        </w:rPr>
        <w:br/>
        <w:t>| 65 | CN571 | Thiết kế ô tô | 3 | 3 | | 45 | | CN145 | | |</w:t>
      </w:r>
      <w:r w:rsidRPr="00CC6F5E">
        <w:rPr>
          <w:rFonts w:ascii="Times New Roman" w:eastAsia="Times New Roman" w:hAnsi="Times New Roman" w:cs="Times New Roman"/>
          <w:sz w:val="24"/>
          <w:szCs w:val="24"/>
        </w:rPr>
        <w:br/>
        <w:t>| 66 | CN541 | Đồ án ô tô | 2 | 2 | | | 60 | | CN571 | |</w:t>
      </w:r>
      <w:r w:rsidRPr="00CC6F5E">
        <w:rPr>
          <w:rFonts w:ascii="Times New Roman" w:eastAsia="Times New Roman" w:hAnsi="Times New Roman" w:cs="Times New Roman"/>
          <w:sz w:val="24"/>
          <w:szCs w:val="24"/>
        </w:rPr>
        <w:br/>
        <w:t>| 67 | CN574 | Thực tập sửa chữa ô tô | 3 | 3 | | | 90 | KC391 | | |</w:t>
      </w:r>
      <w:r w:rsidRPr="00CC6F5E">
        <w:rPr>
          <w:rFonts w:ascii="Times New Roman" w:eastAsia="Times New Roman" w:hAnsi="Times New Roman" w:cs="Times New Roman"/>
          <w:sz w:val="24"/>
          <w:szCs w:val="24"/>
        </w:rPr>
        <w:br/>
        <w:t>| 68 | CN568 | Lý thuyết tính toán và thiết kế động cơ đốt trong | 3 | 3 | | 45 | | KC478 | |</w:t>
      </w:r>
      <w:r w:rsidRPr="00CC6F5E">
        <w:rPr>
          <w:rFonts w:ascii="Times New Roman" w:eastAsia="Times New Roman" w:hAnsi="Times New Roman" w:cs="Times New Roman"/>
          <w:sz w:val="24"/>
          <w:szCs w:val="24"/>
        </w:rPr>
        <w:br/>
        <w:t>| 69 | KC481 | Hệ thống điện và điện tử ô tô | 3 | 3 | | 35 | 20 | KC475 | | |</w:t>
      </w:r>
      <w:r w:rsidRPr="00CC6F5E">
        <w:rPr>
          <w:rFonts w:ascii="Times New Roman" w:eastAsia="Times New Roman" w:hAnsi="Times New Roman" w:cs="Times New Roman"/>
          <w:sz w:val="24"/>
          <w:szCs w:val="24"/>
        </w:rPr>
        <w:br/>
        <w:t>| 70 | KC482 | Điều khiển tự động trên ô tô | 2 | 2 | | 30 | | | | |</w:t>
      </w:r>
      <w:r w:rsidRPr="00CC6F5E">
        <w:rPr>
          <w:rFonts w:ascii="Times New Roman" w:eastAsia="Times New Roman" w:hAnsi="Times New Roman" w:cs="Times New Roman"/>
          <w:sz w:val="24"/>
          <w:szCs w:val="24"/>
        </w:rPr>
        <w:br/>
        <w:t>| 71 | KC410 | TT. Hệ thống điện, điện tử và điều khiển tự động trên ô tô | 2 | 2 | | | 60 | KC481 | | |</w:t>
      </w:r>
      <w:r w:rsidRPr="00CC6F5E">
        <w:rPr>
          <w:rFonts w:ascii="Times New Roman" w:eastAsia="Times New Roman" w:hAnsi="Times New Roman" w:cs="Times New Roman"/>
          <w:sz w:val="24"/>
          <w:szCs w:val="24"/>
        </w:rPr>
        <w:br/>
        <w:t>| 72 | CN463 | Khảo nghiệm và kiểm định ô tô | 2 | 2 | | 20 | 20 | KC391 | | |</w:t>
      </w:r>
      <w:r w:rsidRPr="00CC6F5E">
        <w:rPr>
          <w:rFonts w:ascii="Times New Roman" w:eastAsia="Times New Roman" w:hAnsi="Times New Roman" w:cs="Times New Roman"/>
          <w:sz w:val="24"/>
          <w:szCs w:val="24"/>
        </w:rPr>
        <w:br/>
        <w:t>| 73 | KC484 | Quản lý dịch vụ ô tô | 2 | 2 | | 30 | | | | |</w:t>
      </w:r>
      <w:r w:rsidRPr="00CC6F5E">
        <w:rPr>
          <w:rFonts w:ascii="Times New Roman" w:eastAsia="Times New Roman" w:hAnsi="Times New Roman" w:cs="Times New Roman"/>
          <w:sz w:val="24"/>
          <w:szCs w:val="24"/>
        </w:rPr>
        <w:br/>
        <w:t>| 74 | KC485 | Máy điện và truyền động điện ô tô | 2 | 2 | | 20 | 20 | | | |</w:t>
      </w:r>
      <w:r w:rsidRPr="00CC6F5E">
        <w:rPr>
          <w:rFonts w:ascii="Times New Roman" w:eastAsia="Times New Roman" w:hAnsi="Times New Roman" w:cs="Times New Roman"/>
          <w:sz w:val="24"/>
          <w:szCs w:val="24"/>
        </w:rPr>
        <w:br/>
        <w:t>| 75 | KC486 | Thực tập ngành nghề - ô tô | 2 | 2 | | | 60 | | | |</w:t>
      </w:r>
      <w:r w:rsidRPr="00CC6F5E">
        <w:rPr>
          <w:rFonts w:ascii="Times New Roman" w:eastAsia="Times New Roman" w:hAnsi="Times New Roman" w:cs="Times New Roman"/>
          <w:sz w:val="24"/>
          <w:szCs w:val="24"/>
        </w:rPr>
        <w:br/>
        <w:t>| 76 | KC487 | Thực tập doanh nghiệp - ô tô | 2 | 2 | | | 60 | | | |</w:t>
      </w:r>
      <w:r w:rsidRPr="00CC6F5E">
        <w:rPr>
          <w:rFonts w:ascii="Times New Roman" w:eastAsia="Times New Roman" w:hAnsi="Times New Roman" w:cs="Times New Roman"/>
          <w:sz w:val="24"/>
          <w:szCs w:val="24"/>
        </w:rPr>
        <w:br/>
        <w:t>| 77 | KC483E | Công nghệ ô tô điện và xe tự lái | 2 | | 24 | 30 | | | | |</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sz w:val="24"/>
          <w:szCs w:val="24"/>
        </w:rPr>
        <w:lastRenderedPageBreak/>
        <w:t>| 78 | KC488E | Công nghệ pin và chuyển đổi năng lượng | 2 | | | 30 | | | | |</w:t>
      </w:r>
      <w:r w:rsidRPr="00CC6F5E">
        <w:rPr>
          <w:rFonts w:ascii="Times New Roman" w:eastAsia="Times New Roman" w:hAnsi="Times New Roman" w:cs="Times New Roman"/>
          <w:sz w:val="24"/>
          <w:szCs w:val="24"/>
        </w:rPr>
        <w:br/>
        <w:t>| 79 | KC183E | Mô hình hóa và mô phỏng hệ thống | 3 | | | 30 | 30 | | | |</w:t>
      </w:r>
      <w:r w:rsidRPr="00CC6F5E">
        <w:rPr>
          <w:rFonts w:ascii="Times New Roman" w:eastAsia="Times New Roman" w:hAnsi="Times New Roman" w:cs="Times New Roman"/>
          <w:sz w:val="24"/>
          <w:szCs w:val="24"/>
        </w:rPr>
        <w:br/>
        <w:t>| 80 | KC489 | Công nghệ thị giác máy và ứng dụng | 2 | | | 20 | 20 | | | |</w:t>
      </w:r>
      <w:r w:rsidRPr="00CC6F5E">
        <w:rPr>
          <w:rFonts w:ascii="Times New Roman" w:eastAsia="Times New Roman" w:hAnsi="Times New Roman" w:cs="Times New Roman"/>
          <w:sz w:val="24"/>
          <w:szCs w:val="24"/>
        </w:rPr>
        <w:br/>
        <w:t>| 81 | CN552E | Phương pháp nghiên cứu và viết báo cáo khoa học | 2 | | | 15 | 30 | | | |</w:t>
      </w:r>
      <w:r w:rsidRPr="00CC6F5E">
        <w:rPr>
          <w:rFonts w:ascii="Times New Roman" w:eastAsia="Times New Roman" w:hAnsi="Times New Roman" w:cs="Times New Roman"/>
          <w:sz w:val="24"/>
          <w:szCs w:val="24"/>
        </w:rPr>
        <w:br/>
        <w:t>| 82 | CN408 | Quản lý sản xuất công nghiệp | 2 | | | 20 | 20 | | | |</w:t>
      </w:r>
      <w:r w:rsidRPr="00CC6F5E">
        <w:rPr>
          <w:rFonts w:ascii="Times New Roman" w:eastAsia="Times New Roman" w:hAnsi="Times New Roman" w:cs="Times New Roman"/>
          <w:sz w:val="24"/>
          <w:szCs w:val="24"/>
        </w:rPr>
        <w:br/>
        <w:t>| 83 | CN147 | Vật liệu cơ khí và nhiệt luyện | 2 | | | 20 | 20 | | | |</w:t>
      </w:r>
      <w:r w:rsidRPr="00CC6F5E">
        <w:rPr>
          <w:rFonts w:ascii="Times New Roman" w:eastAsia="Times New Roman" w:hAnsi="Times New Roman" w:cs="Times New Roman"/>
          <w:sz w:val="24"/>
          <w:szCs w:val="24"/>
        </w:rPr>
        <w:br/>
        <w:t>| 84 | KC262 | Kỹ thuật bảo trì công nghiệp | 2 | | | 20 | 20 | | | |</w:t>
      </w:r>
      <w:r w:rsidRPr="00CC6F5E">
        <w:rPr>
          <w:rFonts w:ascii="Times New Roman" w:eastAsia="Times New Roman" w:hAnsi="Times New Roman" w:cs="Times New Roman"/>
          <w:sz w:val="24"/>
          <w:szCs w:val="24"/>
        </w:rPr>
        <w:br/>
        <w:t>| 85 | CN391 | Công nghệ chế tạo khuôn mẫu | 2 | | | 20 | 20 | CN387, KC114 | | |</w:t>
      </w:r>
      <w:r w:rsidRPr="00CC6F5E">
        <w:rPr>
          <w:rFonts w:ascii="Times New Roman" w:eastAsia="Times New Roman" w:hAnsi="Times New Roman" w:cs="Times New Roman"/>
          <w:sz w:val="24"/>
          <w:szCs w:val="24"/>
        </w:rPr>
        <w:br/>
        <w:t>| 86 | CN061 | Đồ án chế tạo khuôn mẫu | 2 | | | | 60 | | CN391 | |</w:t>
      </w:r>
      <w:r w:rsidRPr="00CC6F5E">
        <w:rPr>
          <w:rFonts w:ascii="Times New Roman" w:eastAsia="Times New Roman" w:hAnsi="Times New Roman" w:cs="Times New Roman"/>
          <w:sz w:val="24"/>
          <w:szCs w:val="24"/>
        </w:rPr>
        <w:br/>
        <w:t>| 87 | KC516 | Luận văn tốt nghiệp - CКОТ | 15 | | | | 450 | ≥ 125TC | | |</w:t>
      </w:r>
      <w:r w:rsidRPr="00CC6F5E">
        <w:rPr>
          <w:rFonts w:ascii="Times New Roman" w:eastAsia="Times New Roman" w:hAnsi="Times New Roman" w:cs="Times New Roman"/>
          <w:sz w:val="24"/>
          <w:szCs w:val="24"/>
        </w:rPr>
        <w:br/>
        <w:t>| 88 | KC490 | Tiểu luận tốt nghiệp - ô tô | 6 | | | | 180 | ≥ 125TC | | |</w:t>
      </w:r>
      <w:r w:rsidRPr="00CC6F5E">
        <w:rPr>
          <w:rFonts w:ascii="Times New Roman" w:eastAsia="Times New Roman" w:hAnsi="Times New Roman" w:cs="Times New Roman"/>
          <w:sz w:val="24"/>
          <w:szCs w:val="24"/>
        </w:rPr>
        <w:br/>
        <w:t>| 89 | KC493 | Kỹ thuật khai thác và bảo dưỡng ô tô | 2 | | | 30 | | | | |</w:t>
      </w:r>
      <w:r w:rsidRPr="00CC6F5E">
        <w:rPr>
          <w:rFonts w:ascii="Times New Roman" w:eastAsia="Times New Roman" w:hAnsi="Times New Roman" w:cs="Times New Roman"/>
          <w:sz w:val="24"/>
          <w:szCs w:val="24"/>
        </w:rPr>
        <w:br/>
        <w:t>| 90 | KC494 | Công nghệ sản xuất và lắp ráp ô tô | 2 | | | 30 | | | | |</w:t>
      </w:r>
      <w:r w:rsidRPr="00CC6F5E">
        <w:rPr>
          <w:rFonts w:ascii="Times New Roman" w:eastAsia="Times New Roman" w:hAnsi="Times New Roman" w:cs="Times New Roman"/>
          <w:sz w:val="24"/>
          <w:szCs w:val="24"/>
        </w:rPr>
        <w:br/>
        <w:t>| 91 | KC495 | Động lực học ô tô | 3 | | | 30 | 30 | CN136 | | |</w:t>
      </w:r>
      <w:r w:rsidRPr="00CC6F5E">
        <w:rPr>
          <w:rFonts w:ascii="Times New Roman" w:eastAsia="Times New Roman" w:hAnsi="Times New Roman" w:cs="Times New Roman"/>
          <w:sz w:val="24"/>
          <w:szCs w:val="24"/>
        </w:rPr>
        <w:br/>
        <w:t>| 92 | CN135 | Vận trù học | 2 | | | 30 | | | | |</w:t>
      </w:r>
      <w:r w:rsidRPr="00CC6F5E">
        <w:rPr>
          <w:rFonts w:ascii="Times New Roman" w:eastAsia="Times New Roman" w:hAnsi="Times New Roman" w:cs="Times New Roman"/>
          <w:sz w:val="24"/>
          <w:szCs w:val="24"/>
        </w:rPr>
        <w:br/>
        <w:t>| 93 | CN542 | Kinh tế kỹ thuật | 3 | | | 30 | 30 | | | |</w:t>
      </w:r>
      <w:r w:rsidRPr="00CC6F5E">
        <w:rPr>
          <w:rFonts w:ascii="Times New Roman" w:eastAsia="Times New Roman" w:hAnsi="Times New Roman" w:cs="Times New Roman"/>
          <w:sz w:val="24"/>
          <w:szCs w:val="24"/>
        </w:rPr>
        <w:br/>
        <w:t>| 94 | CN413E | Tạo mẫu nhanh | 2 | | | 20 | 20 | | | |</w:t>
      </w:r>
      <w:r w:rsidRPr="00CC6F5E">
        <w:rPr>
          <w:rFonts w:ascii="Times New Roman" w:eastAsia="Times New Roman" w:hAnsi="Times New Roman" w:cs="Times New Roman"/>
          <w:sz w:val="24"/>
          <w:szCs w:val="24"/>
        </w:rPr>
        <w:br/>
        <w:t>| 95 | CN392 | CAD, CAM, CNC | 3 | | | 15 | 60 | CN387 | | |</w:t>
      </w:r>
      <w:r w:rsidRPr="00CC6F5E">
        <w:rPr>
          <w:rFonts w:ascii="Times New Roman" w:eastAsia="Times New Roman" w:hAnsi="Times New Roman" w:cs="Times New Roman"/>
          <w:sz w:val="24"/>
          <w:szCs w:val="24"/>
        </w:rPr>
        <w:br/>
        <w:t>| 96 | KC184E | Công nghệ vật liệu mới | 3 | | | 30 | 30 | CN147 | | |</w:t>
      </w:r>
      <w:r w:rsidRPr="00CC6F5E">
        <w:rPr>
          <w:rFonts w:ascii="Times New Roman" w:eastAsia="Times New Roman" w:hAnsi="Times New Roman" w:cs="Times New Roman"/>
          <w:sz w:val="24"/>
          <w:szCs w:val="24"/>
        </w:rPr>
        <w:br/>
        <w:t>| 97 | CN149 | Truyền động thủy lực và khí nén | 2 | | | 20 | 20 | | | |</w:t>
      </w:r>
      <w:r w:rsidRPr="00CC6F5E">
        <w:rPr>
          <w:rFonts w:ascii="Times New Roman" w:eastAsia="Times New Roman" w:hAnsi="Times New Roman" w:cs="Times New Roman"/>
          <w:sz w:val="24"/>
          <w:szCs w:val="24"/>
        </w:rPr>
        <w:br/>
        <w:t>| 98 | KC311E | Chuyên đề Bảo trì và bảo dưỡng thiết bị | 4 | | | 10 | 100 | | | |</w:t>
      </w:r>
      <w:r w:rsidRPr="00CC6F5E">
        <w:rPr>
          <w:rFonts w:ascii="Times New Roman" w:eastAsia="Times New Roman" w:hAnsi="Times New Roman" w:cs="Times New Roman"/>
          <w:sz w:val="24"/>
          <w:szCs w:val="24"/>
        </w:rPr>
        <w:br/>
        <w:t>| 99 | KC318 | Chuyên đề Máy và thiết bị chuyên dùng | 4 | | | 10 | 100 | | | |</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Cộng: 76 TC (Bắt buộc: 52 TC; Tự chọn: 24 TC)</w:t>
      </w:r>
      <w:r w:rsidRPr="00CC6F5E">
        <w:rPr>
          <w:rFonts w:ascii="Times New Roman" w:eastAsia="Times New Roman" w:hAnsi="Times New Roman" w:cs="Times New Roman"/>
          <w:sz w:val="24"/>
          <w:szCs w:val="24"/>
        </w:rPr>
        <w:br/>
      </w:r>
      <w:r w:rsidRPr="00CC6F5E">
        <w:rPr>
          <w:rFonts w:ascii="Times New Roman" w:eastAsia="Times New Roman" w:hAnsi="Times New Roman" w:cs="Times New Roman"/>
          <w:b/>
          <w:bCs/>
          <w:sz w:val="24"/>
          <w:szCs w:val="24"/>
        </w:rPr>
        <w:t>Tổng cộng: 161 TC (Bắt buộc: 120 TC; Tự chọn: 41 TC)</w:t>
      </w:r>
    </w:p>
    <w:p w14:paraId="4EEBC7A2"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pict w14:anchorId="33D09232">
          <v:rect id="_x0000_i1027" style="width:0;height:1.5pt" o:hralign="center" o:hrstd="t" o:hr="t" fillcolor="#a0a0a0" stroked="f"/>
        </w:pict>
      </w:r>
    </w:p>
    <w:p w14:paraId="46565EE1" w14:textId="77777777" w:rsidR="00CC6F5E" w:rsidRPr="00CC6F5E" w:rsidRDefault="00CC6F5E" w:rsidP="00CC6F5E">
      <w:pPr>
        <w:spacing w:before="100" w:beforeAutospacing="1" w:after="100" w:afterAutospacing="1"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Ghi chú:</w:t>
      </w:r>
      <w:r w:rsidRPr="00CC6F5E">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7A82AD16"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pict w14:anchorId="6385575D">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CC6F5E" w:rsidRPr="00CC6F5E" w14:paraId="15FFDDA7" w14:textId="77777777" w:rsidTr="00CC6F5E">
        <w:trPr>
          <w:tblCellSpacing w:w="15" w:type="dxa"/>
        </w:trPr>
        <w:tc>
          <w:tcPr>
            <w:tcW w:w="0" w:type="auto"/>
            <w:vAlign w:val="center"/>
            <w:hideMark/>
          </w:tcPr>
          <w:p w14:paraId="02370C8C"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TRƯỜNG ĐẠI HỌC CẦN THƠ&lt;br&gt;HIỆU TRƯỞNG</w:t>
            </w:r>
          </w:p>
        </w:tc>
        <w:tc>
          <w:tcPr>
            <w:tcW w:w="0" w:type="auto"/>
            <w:vAlign w:val="center"/>
            <w:hideMark/>
          </w:tcPr>
          <w:p w14:paraId="14E90B89"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HỘI ĐỒNG KH&amp;ĐT&lt;br&gt;CHỦ TỊCH</w:t>
            </w:r>
          </w:p>
        </w:tc>
        <w:tc>
          <w:tcPr>
            <w:tcW w:w="0" w:type="auto"/>
            <w:vAlign w:val="center"/>
            <w:hideMark/>
          </w:tcPr>
          <w:p w14:paraId="4B6C54D9"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sz w:val="24"/>
                <w:szCs w:val="24"/>
              </w:rPr>
              <w:t>TRƯỜNG BÁCH KHOA&lt;br&gt;HIỆU TRƯỞNG</w:t>
            </w:r>
          </w:p>
        </w:tc>
      </w:tr>
      <w:tr w:rsidR="00CC6F5E" w:rsidRPr="00CC6F5E" w14:paraId="19D73366" w14:textId="77777777" w:rsidTr="00CC6F5E">
        <w:trPr>
          <w:tblCellSpacing w:w="15" w:type="dxa"/>
        </w:trPr>
        <w:tc>
          <w:tcPr>
            <w:tcW w:w="0" w:type="auto"/>
            <w:vAlign w:val="center"/>
            <w:hideMark/>
          </w:tcPr>
          <w:p w14:paraId="13E71AD3"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i/>
                <w:iCs/>
                <w:sz w:val="24"/>
                <w:szCs w:val="24"/>
              </w:rPr>
              <w:t>(Đã ký)</w:t>
            </w:r>
          </w:p>
        </w:tc>
        <w:tc>
          <w:tcPr>
            <w:tcW w:w="0" w:type="auto"/>
            <w:vAlign w:val="center"/>
            <w:hideMark/>
          </w:tcPr>
          <w:p w14:paraId="23FCCB40"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i/>
                <w:iCs/>
                <w:sz w:val="24"/>
                <w:szCs w:val="24"/>
              </w:rPr>
              <w:t>(Đã ký)</w:t>
            </w:r>
          </w:p>
        </w:tc>
        <w:tc>
          <w:tcPr>
            <w:tcW w:w="0" w:type="auto"/>
            <w:vAlign w:val="center"/>
            <w:hideMark/>
          </w:tcPr>
          <w:p w14:paraId="340E0B60"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i/>
                <w:iCs/>
                <w:sz w:val="24"/>
                <w:szCs w:val="24"/>
              </w:rPr>
              <w:t>(Đã ký)</w:t>
            </w:r>
          </w:p>
        </w:tc>
      </w:tr>
      <w:tr w:rsidR="00CC6F5E" w:rsidRPr="00CC6F5E" w14:paraId="6CBB0DE1" w14:textId="77777777" w:rsidTr="00CC6F5E">
        <w:trPr>
          <w:tblCellSpacing w:w="15" w:type="dxa"/>
        </w:trPr>
        <w:tc>
          <w:tcPr>
            <w:tcW w:w="0" w:type="auto"/>
            <w:vAlign w:val="center"/>
            <w:hideMark/>
          </w:tcPr>
          <w:p w14:paraId="6FDB9B81"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Trần Trung Tính</w:t>
            </w:r>
          </w:p>
        </w:tc>
        <w:tc>
          <w:tcPr>
            <w:tcW w:w="0" w:type="auto"/>
            <w:vAlign w:val="center"/>
            <w:hideMark/>
          </w:tcPr>
          <w:p w14:paraId="56E9A0B1"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Trần Ngọc Hải</w:t>
            </w:r>
          </w:p>
        </w:tc>
        <w:tc>
          <w:tcPr>
            <w:tcW w:w="0" w:type="auto"/>
            <w:vAlign w:val="center"/>
            <w:hideMark/>
          </w:tcPr>
          <w:p w14:paraId="5BC697D1" w14:textId="77777777" w:rsidR="00CC6F5E" w:rsidRPr="00CC6F5E" w:rsidRDefault="00CC6F5E" w:rsidP="00CC6F5E">
            <w:pPr>
              <w:spacing w:after="0" w:line="240" w:lineRule="auto"/>
              <w:rPr>
                <w:rFonts w:ascii="Times New Roman" w:eastAsia="Times New Roman" w:hAnsi="Times New Roman" w:cs="Times New Roman"/>
                <w:sz w:val="24"/>
                <w:szCs w:val="24"/>
              </w:rPr>
            </w:pPr>
            <w:r w:rsidRPr="00CC6F5E">
              <w:rPr>
                <w:rFonts w:ascii="Times New Roman" w:eastAsia="Times New Roman" w:hAnsi="Times New Roman" w:cs="Times New Roman"/>
                <w:b/>
                <w:bCs/>
                <w:sz w:val="24"/>
                <w:szCs w:val="24"/>
              </w:rPr>
              <w:t>Nguyễn Văn Cương</w:t>
            </w:r>
          </w:p>
        </w:tc>
      </w:tr>
    </w:tbl>
    <w:p w14:paraId="2F73875F"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262A5"/>
    <w:multiLevelType w:val="multilevel"/>
    <w:tmpl w:val="460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35D8C"/>
    <w:multiLevelType w:val="multilevel"/>
    <w:tmpl w:val="08B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C387F"/>
    <w:multiLevelType w:val="multilevel"/>
    <w:tmpl w:val="1D3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5E"/>
    <w:rsid w:val="002103CF"/>
    <w:rsid w:val="00CC6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D63B"/>
  <w15:chartTrackingRefBased/>
  <w15:docId w15:val="{561D1C00-6147-4D95-912B-C5FC096D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C6F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6F5E"/>
    <w:rPr>
      <w:rFonts w:ascii="Times New Roman" w:eastAsia="Times New Roman" w:hAnsi="Times New Roman" w:cs="Times New Roman"/>
      <w:b/>
      <w:bCs/>
      <w:sz w:val="27"/>
      <w:szCs w:val="27"/>
    </w:rPr>
  </w:style>
  <w:style w:type="paragraph" w:customStyle="1" w:styleId="ng-star-inserted">
    <w:name w:val="ng-star-inserted"/>
    <w:basedOn w:val="Normal"/>
    <w:rsid w:val="00CC6F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CC6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133559">
      <w:bodyDiv w:val="1"/>
      <w:marLeft w:val="0"/>
      <w:marRight w:val="0"/>
      <w:marTop w:val="0"/>
      <w:marBottom w:val="0"/>
      <w:divBdr>
        <w:top w:val="none" w:sz="0" w:space="0" w:color="auto"/>
        <w:left w:val="none" w:sz="0" w:space="0" w:color="auto"/>
        <w:bottom w:val="none" w:sz="0" w:space="0" w:color="auto"/>
        <w:right w:val="none" w:sz="0" w:space="0" w:color="auto"/>
      </w:divBdr>
      <w:divsChild>
        <w:div w:id="56588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2341</Words>
  <Characters>13345</Characters>
  <Application>Microsoft Office Word</Application>
  <DocSecurity>0</DocSecurity>
  <Lines>111</Lines>
  <Paragraphs>31</Paragraphs>
  <ScaleCrop>false</ScaleCrop>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2025-08-03T10:20:00Z</dcterms:created>
  <dcterms:modified xsi:type="dcterms:W3CDTF">2025-08-03T10:20:00Z</dcterms:modified>
</cp:coreProperties>
</file>