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lease-notes-rln"/>
    <w:p>
      <w:pPr>
        <w:pStyle w:val="Heading1"/>
      </w:pPr>
      <w:r>
        <w:t xml:space="preserve">Release Notes (RLN)</w:t>
      </w:r>
    </w:p>
    <w:bookmarkStart w:id="20" w:name="X9725ee36facb0b4de9ebb2abb94edc6dd4feb6d"/>
    <w:p>
      <w:pPr>
        <w:pStyle w:val="Heading2"/>
      </w:pPr>
      <w:r>
        <w:t xml:space="preserve">MCPOrchestration — MTO-17: Project Scanner — Breadth-First Incremental Scan</w:t>
      </w:r>
    </w:p>
    <w:p>
      <w:r>
        <w:pict>
          <v:rect style="width:0;height:1.5pt" o:hralign="center" o:hrstd="t" o:hr="t"/>
        </w:pict>
      </w:r>
    </w:p>
    <w:bookmarkEnd w:id="20"/>
    <w:bookmarkStart w:id="21" w:name="release-information"/>
    <w:p>
      <w:pPr>
        <w:pStyle w:val="Heading2"/>
      </w:pPr>
      <w:r>
        <w:t xml:space="preserve">Release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Release Version</w:t>
            </w:r>
          </w:p>
        </w:tc>
        <w:tc>
          <w:p>
            <w:pPr>
              <w:pStyle w:val="Compact"/>
              <w:jc w:val="left"/>
            </w:pPr>
            <w:r>
              <w:t xml:space="preserve">1.2.0</w:t>
            </w:r>
          </w:p>
        </w:tc>
      </w:tr>
      <w:tr>
        <w:tc>
          <w:p>
            <w:pPr>
              <w:pStyle w:val="Compact"/>
              <w:jc w:val="left"/>
            </w:pPr>
            <w:r>
              <w:t xml:space="preserve">Release Date</w:t>
            </w:r>
          </w:p>
        </w:tc>
        <w:tc>
          <w:p>
            <w:pPr>
              <w:pStyle w:val="Compact"/>
              <w:jc w:val="left"/>
            </w:pPr>
            <w:r>
              <w:t xml:space="preserve">2025-07-18</w:t>
            </w:r>
          </w:p>
        </w:tc>
      </w:tr>
      <w:tr>
        <w:tc>
          <w:p>
            <w:pPr>
              <w:pStyle w:val="Compact"/>
              <w:jc w:val="left"/>
            </w:pPr>
            <w:r>
              <w:t xml:space="preserve">Jira Ticket</w:t>
            </w:r>
          </w:p>
        </w:tc>
        <w:tc>
          <w:p>
            <w:pPr>
              <w:pStyle w:val="Compact"/>
              <w:jc w:val="left"/>
            </w:pPr>
            <w:r>
              <w:t xml:space="preserve">MTO-17</w:t>
            </w:r>
          </w:p>
        </w:tc>
      </w:tr>
      <w:tr>
        <w:tc>
          <w:p>
            <w:pPr>
              <w:pStyle w:val="Compact"/>
              <w:jc w:val="left"/>
            </w:pPr>
            <w:r>
              <w:t xml:space="preserve">Environment</w:t>
            </w:r>
          </w:p>
        </w:tc>
        <w:tc>
          <w:p>
            <w:pPr>
              <w:pStyle w:val="Compact"/>
              <w:jc w:val="left"/>
            </w:pPr>
            <w:r>
              <w:t xml:space="preserve">DEV / SIT / UAT / PROD</w:t>
            </w:r>
          </w:p>
        </w:tc>
      </w:tr>
      <w:tr>
        <w:tc>
          <w:p>
            <w:pPr>
              <w:pStyle w:val="Compact"/>
              <w:jc w:val="left"/>
            </w:pPr>
            <w:r>
              <w:t xml:space="preserve">Author</w:t>
            </w:r>
          </w:p>
        </w:tc>
        <w:tc>
          <w:p>
            <w:pPr>
              <w:pStyle w:val="Compact"/>
              <w:jc w:val="left"/>
            </w:pPr>
            <w:r>
              <w:t xml:space="preserve">DevOps Agent</w:t>
            </w:r>
          </w:p>
        </w:tc>
      </w:tr>
      <w:tr>
        <w:tc>
          <w:p>
            <w:pPr>
              <w:pStyle w:val="Compact"/>
              <w:jc w:val="left"/>
            </w:pPr>
            <w:r>
              <w:t xml:space="preserve">Status</w:t>
            </w:r>
          </w:p>
        </w:tc>
        <w:tc>
          <w:p>
            <w:pPr>
              <w:pStyle w:val="Compact"/>
              <w:jc w:val="left"/>
            </w:pPr>
            <w:r>
              <w:t xml:space="preserve">Final</w:t>
            </w:r>
          </w:p>
        </w:tc>
      </w:tr>
      <w:tr>
        <w:tc>
          <w:p>
            <w:pPr>
              <w:pStyle w:val="Compact"/>
              <w:jc w:val="left"/>
            </w:pPr>
            <w:r>
              <w:t xml:space="preserve">Related Epic</w:t>
            </w:r>
          </w:p>
        </w:tc>
        <w:tc>
          <w:p>
            <w:pPr>
              <w:pStyle w:val="Compact"/>
              <w:jc w:val="left"/>
            </w:pPr>
            <w:r>
              <w:t xml:space="preserve">MTO-14 — Jira Project Sync Service</w:t>
            </w:r>
          </w:p>
        </w:tc>
      </w:tr>
    </w:tbl>
    <w:p>
      <w:r>
        <w:pict>
          <v:rect style="width:0;height:1.5pt" o:hralign="center" o:hrstd="t" o:hr="t"/>
        </w:pict>
      </w:r>
    </w:p>
    <w:bookmarkEnd w:id="21"/>
    <w:bookmarkStart w:id="22" w:name="release-summary"/>
    <w:p>
      <w:pPr>
        <w:pStyle w:val="Heading2"/>
      </w:pPr>
      <w:r>
        <w:t xml:space="preserve">1. Release Summary</w:t>
      </w:r>
    </w:p>
    <w:p>
      <w:pPr>
        <w:pStyle w:val="FirstParagraph"/>
      </w:pPr>
      <w:r>
        <w:t xml:space="preserve">This release introduces the</w:t>
      </w:r>
      <w:r>
        <w:t xml:space="preserve"> </w:t>
      </w:r>
      <w:r>
        <w:rPr>
          <w:bCs/>
          <w:b/>
        </w:rPr>
        <w:t xml:space="preserve">Project Scanner</w:t>
      </w:r>
      <w:r>
        <w:t xml:space="preserve"> </w:t>
      </w:r>
      <w:r>
        <w:t xml:space="preserve">module — a coroutine-based service that performs breadth-first scanning of Jira projects. It fetches lightweight ticket metadata via paginated JQL search and caches results in PostgreSQL using efficient batch upserts. Supports full scans, incremental scans (based on last sync time), and resumable scans (from checkpoint offset).</w:t>
      </w:r>
    </w:p>
    <w:p>
      <w:pPr>
        <w:pStyle w:val="BodyText"/>
      </w:pPr>
      <w:r>
        <w:rPr>
          <w:bCs/>
          <w:b/>
        </w:rPr>
        <w:t xml:space="preserve">Release Type:</w:t>
      </w:r>
      <w:r>
        <w:t xml:space="preserve"> </w:t>
      </w:r>
      <w:r>
        <w:t xml:space="preserve">Feature addition (non-breaking, additive only)</w:t>
      </w:r>
      <w:r>
        <w:t xml:space="preserve"> </w:t>
      </w:r>
      <w:r>
        <w:rPr>
          <w:bCs/>
          <w:b/>
        </w:rPr>
        <w:t xml:space="preserve">Risk Level:</w:t>
      </w:r>
      <w:r>
        <w:t xml:space="preserve"> </w:t>
      </w:r>
      <w:r>
        <w:t xml:space="preserve">Low</w:t>
      </w:r>
      <w:r>
        <w:t xml:space="preserve"> </w:t>
      </w:r>
      <w:r>
        <w:rPr>
          <w:bCs/>
          <w:b/>
        </w:rPr>
        <w:t xml:space="preserve">Backward Compatible:</w:t>
      </w:r>
      <w:r>
        <w:t xml:space="preserve"> </w:t>
      </w:r>
      <w:r>
        <w:t xml:space="preserve">Yes — no existing APIs or schemas modified</w:t>
      </w:r>
    </w:p>
    <w:p>
      <w:r>
        <w:pict>
          <v:rect style="width:0;height:1.5pt" o:hralign="center" o:hrstd="t" o:hr="t"/>
        </w:pict>
      </w:r>
    </w:p>
    <w:bookmarkEnd w:id="22"/>
    <w:bookmarkStart w:id="25" w:name="whats-new"/>
    <w:p>
      <w:pPr>
        <w:pStyle w:val="Heading2"/>
      </w:pPr>
      <w:r>
        <w:t xml:space="preserve">2. What’s New</w:t>
      </w:r>
    </w:p>
    <w:bookmarkStart w:id="23" w:name="new-features"/>
    <w:p>
      <w:pPr>
        <w:pStyle w:val="Heading3"/>
      </w:pPr>
      <w:r>
        <w:t xml:space="preserve">2.1 New Features</w:t>
      </w:r>
    </w:p>
    <w:tbl>
      <w:tblPr>
        <w:tblStyle w:val="Table"/>
        <w:tblW w:type="pct" w:w="5000.0"/>
        <w:tblLook w:firstRow="1" w:lastRow="0" w:firstColumn="0" w:lastColumn="0" w:noHBand="0" w:noVBand="0" w:val="0020"/>
      </w:tblPr>
      <w:tblGrid>
        <w:gridCol w:w="950"/>
        <w:gridCol w:w="2851"/>
        <w:gridCol w:w="4118"/>
      </w:tblGrid>
      <w:tr>
        <w:tc>
          <w:p>
            <w:pPr>
              <w:pStyle w:val="Compact"/>
              <w:jc w:val="left"/>
            </w:pPr>
            <w:r>
              <w:t xml:space="preserve">#</w:t>
            </w:r>
          </w:p>
        </w:tc>
        <w:tc>
          <w:p>
            <w:pPr>
              <w:pStyle w:val="Compact"/>
              <w:jc w:val="left"/>
            </w:pPr>
            <w:r>
              <w:t xml:space="preserve">Feature</w:t>
            </w:r>
          </w:p>
        </w:tc>
        <w:tc>
          <w:p>
            <w:pPr>
              <w:pStyle w:val="Compact"/>
              <w:jc w:val="left"/>
            </w:pPr>
            <w:r>
              <w:t xml:space="preserve">Description</w:t>
            </w:r>
          </w:p>
        </w:tc>
      </w:tr>
      <w:tr>
        <w:tc>
          <w:p>
            <w:pPr>
              <w:pStyle w:val="Compact"/>
              <w:jc w:val="left"/>
            </w:pPr>
            <w:r>
              <w:t xml:space="preserve">1</w:t>
            </w:r>
          </w:p>
        </w:tc>
        <w:tc>
          <w:p>
            <w:pPr>
              <w:pStyle w:val="Compact"/>
              <w:jc w:val="left"/>
            </w:pPr>
            <w:r>
              <w:rPr>
                <w:bCs/>
                <w:b/>
              </w:rPr>
              <w:t xml:space="preserve">Full Project Scan</w:t>
            </w:r>
          </w:p>
        </w:tc>
        <w:tc>
          <w:p>
            <w:pPr>
              <w:pStyle w:val="Compact"/>
              <w:jc w:val="left"/>
            </w:pPr>
            <w:r>
              <w:t xml:space="preserve">Fetches all issues in a Jira project via paginated JQL, caches metadata in</w:t>
            </w:r>
            <w:r>
              <w:t xml:space="preserve"> </w:t>
            </w:r>
            <w:r>
              <w:rPr>
                <w:rStyle w:val="VerbatimChar"/>
              </w:rPr>
              <w:t xml:space="preserve">jira_ticket_cache</w:t>
            </w:r>
          </w:p>
        </w:tc>
      </w:tr>
      <w:tr>
        <w:tc>
          <w:p>
            <w:pPr>
              <w:pStyle w:val="Compact"/>
              <w:jc w:val="left"/>
            </w:pPr>
            <w:r>
              <w:t xml:space="preserve">2</w:t>
            </w:r>
          </w:p>
        </w:tc>
        <w:tc>
          <w:p>
            <w:pPr>
              <w:pStyle w:val="Compact"/>
              <w:jc w:val="left"/>
            </w:pPr>
            <w:r>
              <w:rPr>
                <w:bCs/>
                <w:b/>
              </w:rPr>
              <w:t xml:space="preserve">Incremental Scan</w:t>
            </w:r>
          </w:p>
        </w:tc>
        <w:tc>
          <w:p>
            <w:pPr>
              <w:pStyle w:val="Compact"/>
              <w:jc w:val="left"/>
            </w:pPr>
            <w:r>
              <w:t xml:space="preserve">Only fetches issues updated since last sync (with 1-minute buffer)</w:t>
            </w:r>
          </w:p>
        </w:tc>
      </w:tr>
      <w:tr>
        <w:tc>
          <w:p>
            <w:pPr>
              <w:pStyle w:val="Compact"/>
              <w:jc w:val="left"/>
            </w:pPr>
            <w:r>
              <w:t xml:space="preserve">3</w:t>
            </w:r>
          </w:p>
        </w:tc>
        <w:tc>
          <w:p>
            <w:pPr>
              <w:pStyle w:val="Compact"/>
              <w:jc w:val="left"/>
            </w:pPr>
            <w:r>
              <w:rPr>
                <w:bCs/>
                <w:b/>
              </w:rPr>
              <w:t xml:space="preserve">Resumable Scan</w:t>
            </w:r>
          </w:p>
        </w:tc>
        <w:tc>
          <w:p>
            <w:pPr>
              <w:pStyle w:val="Compact"/>
              <w:jc w:val="left"/>
            </w:pPr>
            <w:r>
              <w:t xml:space="preserve">Resumes from last checkpoint offset after interruption</w:t>
            </w:r>
          </w:p>
        </w:tc>
      </w:tr>
      <w:tr>
        <w:tc>
          <w:p>
            <w:pPr>
              <w:pStyle w:val="Compact"/>
              <w:jc w:val="left"/>
            </w:pPr>
            <w:r>
              <w:t xml:space="preserve">4</w:t>
            </w:r>
          </w:p>
        </w:tc>
        <w:tc>
          <w:p>
            <w:pPr>
              <w:pStyle w:val="Compact"/>
              <w:jc w:val="left"/>
            </w:pPr>
            <w:r>
              <w:rPr>
                <w:bCs/>
                <w:b/>
              </w:rPr>
              <w:t xml:space="preserve">Concurrent Page Fetching</w:t>
            </w:r>
          </w:p>
        </w:tc>
        <w:tc>
          <w:p>
            <w:pPr>
              <w:pStyle w:val="Compact"/>
              <w:jc w:val="left"/>
            </w:pPr>
            <w:r>
              <w:t xml:space="preserve">Semaphore-based concurrency (configurable 1-20, default 5)</w:t>
            </w:r>
          </w:p>
        </w:tc>
      </w:tr>
      <w:tr>
        <w:tc>
          <w:p>
            <w:pPr>
              <w:pStyle w:val="Compact"/>
              <w:jc w:val="left"/>
            </w:pPr>
            <w:r>
              <w:t xml:space="preserve">5</w:t>
            </w:r>
          </w:p>
        </w:tc>
        <w:tc>
          <w:p>
            <w:pPr>
              <w:pStyle w:val="Compact"/>
              <w:jc w:val="left"/>
            </w:pPr>
            <w:r>
              <w:rPr>
                <w:bCs/>
                <w:b/>
              </w:rPr>
              <w:t xml:space="preserve">Batch Upsert</w:t>
            </w:r>
          </w:p>
        </w:tc>
        <w:tc>
          <w:p>
            <w:pPr>
              <w:pStyle w:val="Compact"/>
              <w:jc w:val="left"/>
            </w:pPr>
            <w:r>
              <w:t xml:space="preserve">INSERT ON CONFLICT for efficient bulk metadata caching</w:t>
            </w:r>
          </w:p>
        </w:tc>
      </w:tr>
      <w:tr>
        <w:tc>
          <w:p>
            <w:pPr>
              <w:pStyle w:val="Compact"/>
              <w:jc w:val="left"/>
            </w:pPr>
            <w:r>
              <w:t xml:space="preserve">6</w:t>
            </w:r>
          </w:p>
        </w:tc>
        <w:tc>
          <w:p>
            <w:pPr>
              <w:pStyle w:val="Compact"/>
              <w:jc w:val="left"/>
            </w:pPr>
            <w:r>
              <w:rPr>
                <w:bCs/>
                <w:b/>
              </w:rPr>
              <w:t xml:space="preserve">Stale Scan Detection</w:t>
            </w:r>
          </w:p>
        </w:tc>
        <w:tc>
          <w:p>
            <w:pPr>
              <w:pStyle w:val="Compact"/>
              <w:jc w:val="left"/>
            </w:pPr>
            <w:r>
              <w:t xml:space="preserve">Automatically detects and recovers from stale RUNNING states</w:t>
            </w:r>
          </w:p>
        </w:tc>
      </w:tr>
      <w:tr>
        <w:tc>
          <w:p>
            <w:pPr>
              <w:pStyle w:val="Compact"/>
              <w:jc w:val="left"/>
            </w:pPr>
            <w:r>
              <w:t xml:space="preserve">7</w:t>
            </w:r>
          </w:p>
        </w:tc>
        <w:tc>
          <w:p>
            <w:pPr>
              <w:pStyle w:val="Compact"/>
              <w:jc w:val="left"/>
            </w:pPr>
            <w:r>
              <w:rPr>
                <w:bCs/>
                <w:b/>
              </w:rPr>
              <w:t xml:space="preserve">Progress Tracking</w:t>
            </w:r>
          </w:p>
        </w:tc>
        <w:tc>
          <w:p>
            <w:pPr>
              <w:pStyle w:val="Compact"/>
              <w:jc w:val="left"/>
            </w:pPr>
            <w:r>
              <w:t xml:space="preserve">Real-time progress via</w:t>
            </w:r>
            <w:r>
              <w:t xml:space="preserve"> </w:t>
            </w:r>
            <w:r>
              <w:rPr>
                <w:rStyle w:val="VerbatimChar"/>
              </w:rPr>
              <w:t xml:space="preserve">SyncStateManager</w:t>
            </w:r>
            <w:r>
              <w:t xml:space="preserve"> </w:t>
            </w:r>
            <w:r>
              <w:t xml:space="preserve">(percentage, synced/total)</w:t>
            </w:r>
          </w:p>
        </w:tc>
      </w:tr>
    </w:tbl>
    <w:bookmarkEnd w:id="23"/>
    <w:bookmarkStart w:id="24" w:name="technical-highlights"/>
    <w:p>
      <w:pPr>
        <w:pStyle w:val="Heading3"/>
      </w:pPr>
      <w:r>
        <w:t xml:space="preserve">2.2 Technical Highlights</w:t>
      </w:r>
    </w:p>
    <w:p>
      <w:pPr>
        <w:numPr>
          <w:ilvl w:val="0"/>
          <w:numId w:val="1001"/>
        </w:numPr>
        <w:pStyle w:val="Compact"/>
      </w:pPr>
      <w:r>
        <w:rPr>
          <w:bCs/>
          <w:b/>
        </w:rPr>
        <w:t xml:space="preserve">Structured Concurrency</w:t>
      </w:r>
      <w:r>
        <w:t xml:space="preserve"> </w:t>
      </w:r>
      <w:r>
        <w:t xml:space="preserve">— SupervisorJob ensures individual page failures don’t crash the entire scan</w:t>
      </w:r>
    </w:p>
    <w:p>
      <w:pPr>
        <w:numPr>
          <w:ilvl w:val="0"/>
          <w:numId w:val="1001"/>
        </w:numPr>
        <w:pStyle w:val="Compact"/>
      </w:pPr>
      <w:r>
        <w:rPr>
          <w:bCs/>
          <w:b/>
        </w:rPr>
        <w:t xml:space="preserve">Checkpoint-First</w:t>
      </w:r>
      <w:r>
        <w:t xml:space="preserve"> </w:t>
      </w:r>
      <w:r>
        <w:t xml:space="preserve">— State saved before processing each batch for guaranteed resumability</w:t>
      </w:r>
    </w:p>
    <w:p>
      <w:pPr>
        <w:numPr>
          <w:ilvl w:val="0"/>
          <w:numId w:val="1001"/>
        </w:numPr>
        <w:pStyle w:val="Compact"/>
      </w:pPr>
      <w:r>
        <w:rPr>
          <w:bCs/>
          <w:b/>
        </w:rPr>
        <w:t xml:space="preserve">Idempotent Upserts</w:t>
      </w:r>
      <w:r>
        <w:t xml:space="preserve"> </w:t>
      </w:r>
      <w:r>
        <w:t xml:space="preserve">— Safe to re-process pages (INSERT ON CONFLICT with</w:t>
      </w:r>
      <w:r>
        <w:t xml:space="preserve"> </w:t>
      </w:r>
      <w:r>
        <w:rPr>
          <w:rStyle w:val="VerbatimChar"/>
        </w:rPr>
        <w:t xml:space="preserve">updated_at</w:t>
      </w:r>
      <w:r>
        <w:t xml:space="preserve"> </w:t>
      </w:r>
      <w:r>
        <w:t xml:space="preserve">guard)</w:t>
      </w:r>
    </w:p>
    <w:p>
      <w:pPr>
        <w:numPr>
          <w:ilvl w:val="0"/>
          <w:numId w:val="1001"/>
        </w:numPr>
        <w:pStyle w:val="Compact"/>
      </w:pPr>
      <w:r>
        <w:rPr>
          <w:bCs/>
          <w:b/>
        </w:rPr>
        <w:t xml:space="preserve">Rate Limit Handling</w:t>
      </w:r>
      <w:r>
        <w:t xml:space="preserve"> </w:t>
      </w:r>
      <w:r>
        <w:t xml:space="preserve">— Exponential backoff on Jira 429 responses (1s, 2s, 4s)</w:t>
      </w:r>
    </w:p>
    <w:p>
      <w:pPr>
        <w:numPr>
          <w:ilvl w:val="0"/>
          <w:numId w:val="1001"/>
        </w:numPr>
        <w:pStyle w:val="Compact"/>
      </w:pPr>
      <w:r>
        <w:rPr>
          <w:bCs/>
          <w:b/>
        </w:rPr>
        <w:t xml:space="preserve">Configuration-Driven</w:t>
      </w:r>
      <w:r>
        <w:t xml:space="preserve"> </w:t>
      </w:r>
      <w:r>
        <w:t xml:space="preserve">— All parameters tunable via</w:t>
      </w:r>
      <w:r>
        <w:t xml:space="preserve"> </w:t>
      </w:r>
      <w:r>
        <w:rPr>
          <w:rStyle w:val="VerbatimChar"/>
        </w:rPr>
        <w:t xml:space="preserve">application.yml</w:t>
      </w:r>
    </w:p>
    <w:p>
      <w:r>
        <w:pict>
          <v:rect style="width:0;height:1.5pt" o:hralign="center" o:hrstd="t" o:hr="t"/>
        </w:pict>
      </w:r>
    </w:p>
    <w:bookmarkEnd w:id="24"/>
    <w:bookmarkEnd w:id="25"/>
    <w:bookmarkStart w:id="28" w:name="new-components"/>
    <w:p>
      <w:pPr>
        <w:pStyle w:val="Heading2"/>
      </w:pPr>
      <w:r>
        <w:t xml:space="preserve">3. New Components</w:t>
      </w:r>
    </w:p>
    <w:bookmarkStart w:id="26" w:name="package-com.orchestrator.mcp.scanner"/>
    <w:p>
      <w:pPr>
        <w:pStyle w:val="Heading3"/>
      </w:pPr>
      <w:r>
        <w:t xml:space="preserve">3.1 Package:</w:t>
      </w:r>
      <w:r>
        <w:t xml:space="preserve"> </w:t>
      </w:r>
      <w:r>
        <w:rPr>
          <w:rStyle w:val="VerbatimChar"/>
        </w:rPr>
        <w:t xml:space="preserve">com.orchestrator.mcp.scanner</w:t>
      </w:r>
    </w:p>
    <w:tbl>
      <w:tblPr>
        <w:tblStyle w:val="Table"/>
        <w:tblW w:type="pct" w:w="5000.0"/>
        <w:tblLook w:firstRow="1" w:lastRow="0" w:firstColumn="0" w:lastColumn="0" w:noHBand="0" w:noVBand="0" w:val="0020"/>
      </w:tblPr>
      <w:tblGrid>
        <w:gridCol w:w="1911"/>
        <w:gridCol w:w="1638"/>
        <w:gridCol w:w="4369"/>
      </w:tblGrid>
      <w:tr>
        <w:tc>
          <w:p>
            <w:pPr>
              <w:pStyle w:val="Compact"/>
              <w:jc w:val="left"/>
            </w:pPr>
            <w:r>
              <w:t xml:space="preserve">Class</w:t>
            </w:r>
          </w:p>
        </w:tc>
        <w:tc>
          <w:p>
            <w:pPr>
              <w:pStyle w:val="Compact"/>
              <w:jc w:val="left"/>
            </w:pPr>
            <w:r>
              <w:t xml:space="preserve">Type</w:t>
            </w:r>
          </w:p>
        </w:tc>
        <w:tc>
          <w:p>
            <w:pPr>
              <w:pStyle w:val="Compact"/>
              <w:jc w:val="left"/>
            </w:pPr>
            <w:r>
              <w:t xml:space="preserve">Responsibility</w:t>
            </w:r>
          </w:p>
        </w:tc>
      </w:tr>
      <w:tr>
        <w:tc>
          <w:p>
            <w:pPr>
              <w:pStyle w:val="Compact"/>
              <w:jc w:val="left"/>
            </w:pPr>
            <w:r>
              <w:rPr>
                <w:rStyle w:val="VerbatimChar"/>
              </w:rPr>
              <w:t xml:space="preserve">ProjectScanner</w:t>
            </w:r>
          </w:p>
        </w:tc>
        <w:tc>
          <w:p>
            <w:pPr>
              <w:pStyle w:val="Compact"/>
              <w:jc w:val="left"/>
            </w:pPr>
            <w:r>
              <w:t xml:space="preserve">Interface</w:t>
            </w:r>
          </w:p>
        </w:tc>
        <w:tc>
          <w:p>
            <w:pPr>
              <w:pStyle w:val="Compact"/>
              <w:jc w:val="left"/>
            </w:pPr>
            <w:r>
              <w:t xml:space="preserve">Scan lifecycle API (scan, getProgress, cancelScan)</w:t>
            </w:r>
          </w:p>
        </w:tc>
      </w:tr>
      <w:tr>
        <w:tc>
          <w:p>
            <w:pPr>
              <w:pStyle w:val="Compact"/>
              <w:jc w:val="left"/>
            </w:pPr>
            <w:r>
              <w:rPr>
                <w:rStyle w:val="VerbatimChar"/>
              </w:rPr>
              <w:t xml:space="preserve">ProjectScannerImpl</w:t>
            </w:r>
          </w:p>
        </w:tc>
        <w:tc>
          <w:p>
            <w:pPr>
              <w:pStyle w:val="Compact"/>
              <w:jc w:val="left"/>
            </w:pPr>
            <w:r>
              <w:t xml:space="preserve">Class</w:t>
            </w:r>
          </w:p>
        </w:tc>
        <w:tc>
          <w:p>
            <w:pPr>
              <w:pStyle w:val="Compact"/>
              <w:jc w:val="left"/>
            </w:pPr>
            <w:r>
              <w:t xml:space="preserve">Main orchestration with coroutine management</w:t>
            </w:r>
          </w:p>
        </w:tc>
      </w:tr>
      <w:tr>
        <w:tc>
          <w:p>
            <w:pPr>
              <w:pStyle w:val="Compact"/>
              <w:jc w:val="left"/>
            </w:pPr>
            <w:r>
              <w:rPr>
                <w:rStyle w:val="VerbatimChar"/>
              </w:rPr>
              <w:t xml:space="preserve">PageFetcher</w:t>
            </w:r>
          </w:p>
        </w:tc>
        <w:tc>
          <w:p>
            <w:pPr>
              <w:pStyle w:val="Compact"/>
              <w:jc w:val="left"/>
            </w:pPr>
            <w:r>
              <w:t xml:space="preserve">Class</w:t>
            </w:r>
          </w:p>
        </w:tc>
        <w:tc>
          <w:p>
            <w:pPr>
              <w:pStyle w:val="Compact"/>
              <w:jc w:val="left"/>
            </w:pPr>
            <w:r>
              <w:t xml:space="preserve">Concurrent page fetching via JiraRestClient</w:t>
            </w:r>
          </w:p>
        </w:tc>
      </w:tr>
      <w:tr>
        <w:tc>
          <w:p>
            <w:pPr>
              <w:pStyle w:val="Compact"/>
              <w:jc w:val="left"/>
            </w:pPr>
            <w:r>
              <w:rPr>
                <w:rStyle w:val="VerbatimChar"/>
              </w:rPr>
              <w:t xml:space="preserve">BatchUpserter</w:t>
            </w:r>
          </w:p>
        </w:tc>
        <w:tc>
          <w:p>
            <w:pPr>
              <w:pStyle w:val="Compact"/>
              <w:jc w:val="left"/>
            </w:pPr>
            <w:r>
              <w:t xml:space="preserve">Class</w:t>
            </w:r>
          </w:p>
        </w:tc>
        <w:tc>
          <w:p>
            <w:pPr>
              <w:pStyle w:val="Compact"/>
              <w:jc w:val="left"/>
            </w:pPr>
            <w:r>
              <w:t xml:space="preserve">Exposed ORM batch INSERT ON CONFLICT</w:t>
            </w:r>
          </w:p>
        </w:tc>
      </w:tr>
      <w:tr>
        <w:tc>
          <w:p>
            <w:pPr>
              <w:pStyle w:val="Compact"/>
              <w:jc w:val="left"/>
            </w:pPr>
            <w:r>
              <w:rPr>
                <w:rStyle w:val="VerbatimChar"/>
              </w:rPr>
              <w:t xml:space="preserve">JqlBuilder</w:t>
            </w:r>
          </w:p>
        </w:tc>
        <w:tc>
          <w:p>
            <w:pPr>
              <w:pStyle w:val="Compact"/>
              <w:jc w:val="left"/>
            </w:pPr>
            <w:r>
              <w:t xml:space="preserve">Class</w:t>
            </w:r>
          </w:p>
        </w:tc>
        <w:tc>
          <w:p>
            <w:pPr>
              <w:pStyle w:val="Compact"/>
              <w:jc w:val="left"/>
            </w:pPr>
            <w:r>
              <w:t xml:space="preserve">JQL query construction (full/incremental/resumed)</w:t>
            </w:r>
          </w:p>
        </w:tc>
      </w:tr>
      <w:tr>
        <w:tc>
          <w:p>
            <w:pPr>
              <w:pStyle w:val="Compact"/>
              <w:jc w:val="left"/>
            </w:pPr>
            <w:r>
              <w:rPr>
                <w:rStyle w:val="VerbatimChar"/>
              </w:rPr>
              <w:t xml:space="preserve">MetadataParser</w:t>
            </w:r>
          </w:p>
        </w:tc>
        <w:tc>
          <w:p>
            <w:pPr>
              <w:pStyle w:val="Compact"/>
              <w:jc w:val="left"/>
            </w:pPr>
            <w:r>
              <w:t xml:space="preserve">Class</w:t>
            </w:r>
          </w:p>
        </w:tc>
        <w:tc>
          <w:p>
            <w:pPr>
              <w:pStyle w:val="Compact"/>
              <w:jc w:val="left"/>
            </w:pPr>
            <w:r>
              <w:t xml:space="preserve">Jira JSON response → JiraTicketMetadata mapping</w:t>
            </w:r>
          </w:p>
        </w:tc>
      </w:tr>
      <w:tr>
        <w:tc>
          <w:p>
            <w:pPr>
              <w:pStyle w:val="Compact"/>
              <w:jc w:val="left"/>
            </w:pPr>
            <w:r>
              <w:rPr>
                <w:rStyle w:val="VerbatimChar"/>
              </w:rPr>
              <w:t xml:space="preserve">ScannerConfig</w:t>
            </w:r>
          </w:p>
        </w:tc>
        <w:tc>
          <w:p>
            <w:pPr>
              <w:pStyle w:val="Compact"/>
              <w:jc w:val="left"/>
            </w:pPr>
            <w:r>
              <w:t xml:space="preserve">Data class</w:t>
            </w:r>
          </w:p>
        </w:tc>
        <w:tc>
          <w:p>
            <w:pPr>
              <w:pStyle w:val="Compact"/>
              <w:jc w:val="left"/>
            </w:pPr>
            <w:r>
              <w:t xml:space="preserve">Configuration parameters</w:t>
            </w:r>
          </w:p>
        </w:tc>
      </w:tr>
      <w:tr>
        <w:tc>
          <w:p>
            <w:pPr>
              <w:pStyle w:val="Compact"/>
              <w:jc w:val="left"/>
            </w:pPr>
            <w:r>
              <w:rPr>
                <w:rStyle w:val="VerbatimChar"/>
              </w:rPr>
              <w:t xml:space="preserve">ScannerModule</w:t>
            </w:r>
          </w:p>
        </w:tc>
        <w:tc>
          <w:p>
            <w:pPr>
              <w:pStyle w:val="Compact"/>
              <w:jc w:val="left"/>
            </w:pPr>
            <w:r>
              <w:t xml:space="preserve">Koin module</w:t>
            </w:r>
          </w:p>
        </w:tc>
        <w:tc>
          <w:p>
            <w:pPr>
              <w:pStyle w:val="Compact"/>
              <w:jc w:val="left"/>
            </w:pPr>
            <w:r>
              <w:t xml:space="preserve">DI bindings for all scanner services</w:t>
            </w:r>
          </w:p>
        </w:tc>
      </w:tr>
    </w:tbl>
    <w:bookmarkEnd w:id="26"/>
    <w:bookmarkStart w:id="27" w:name="api-internal-service"/>
    <w:p>
      <w:pPr>
        <w:pStyle w:val="Heading3"/>
      </w:pPr>
      <w:r>
        <w:t xml:space="preserve">3.2 API (Internal Service)</w:t>
      </w:r>
    </w:p>
    <w:tbl>
      <w:tblPr>
        <w:tblStyle w:val="Table"/>
        <w:tblW w:type="pct" w:w="0.0"/>
        <w:tblLook w:firstRow="1" w:lastRow="0" w:firstColumn="0" w:lastColumn="0" w:noHBand="0" w:noVBand="0" w:val="0020"/>
      </w:tblPr>
      <w:tblGrid/>
      <w:tr>
        <w:tc>
          <w:p>
            <w:pPr>
              <w:pStyle w:val="Compact"/>
              <w:jc w:val="left"/>
            </w:pPr>
            <w:r>
              <w:t xml:space="preserve">Function</w:t>
            </w:r>
          </w:p>
        </w:tc>
        <w:tc>
          <w:p>
            <w:pPr>
              <w:pStyle w:val="Compact"/>
              <w:jc w:val="left"/>
            </w:pPr>
            <w:r>
              <w:t xml:space="preserve">Description</w:t>
            </w:r>
          </w:p>
        </w:tc>
      </w:tr>
      <w:tr>
        <w:tc>
          <w:p>
            <w:pPr>
              <w:pStyle w:val="Compact"/>
              <w:jc w:val="left"/>
            </w:pPr>
            <w:r>
              <w:rPr>
                <w:rStyle w:val="VerbatimChar"/>
              </w:rPr>
              <w:t xml:space="preserve">scan(projectKey, options)</w:t>
            </w:r>
          </w:p>
        </w:tc>
        <w:tc>
          <w:p>
            <w:pPr>
              <w:pStyle w:val="Compact"/>
              <w:jc w:val="left"/>
            </w:pPr>
            <w:r>
              <w:t xml:space="preserve">Start or resume a project scan</w:t>
            </w:r>
          </w:p>
        </w:tc>
      </w:tr>
      <w:tr>
        <w:tc>
          <w:p>
            <w:pPr>
              <w:pStyle w:val="Compact"/>
              <w:jc w:val="left"/>
            </w:pPr>
            <w:r>
              <w:rPr>
                <w:rStyle w:val="VerbatimChar"/>
              </w:rPr>
              <w:t xml:space="preserve">getProgress(projectKey)</w:t>
            </w:r>
          </w:p>
        </w:tc>
        <w:tc>
          <w:p>
            <w:pPr>
              <w:pStyle w:val="Compact"/>
              <w:jc w:val="left"/>
            </w:pPr>
            <w:r>
              <w:t xml:space="preserve">Query current scan progress (percentage, counts)</w:t>
            </w:r>
          </w:p>
        </w:tc>
      </w:tr>
      <w:tr>
        <w:tc>
          <w:p>
            <w:pPr>
              <w:pStyle w:val="Compact"/>
              <w:jc w:val="left"/>
            </w:pPr>
            <w:r>
              <w:rPr>
                <w:rStyle w:val="VerbatimChar"/>
              </w:rPr>
              <w:t xml:space="preserve">cancelScan(projectKey)</w:t>
            </w:r>
          </w:p>
        </w:tc>
        <w:tc>
          <w:p>
            <w:pPr>
              <w:pStyle w:val="Compact"/>
              <w:jc w:val="left"/>
            </w:pPr>
            <w:r>
              <w:t xml:space="preserve">Cancel a running scan gracefully</w:t>
            </w:r>
          </w:p>
        </w:tc>
      </w:tr>
    </w:tbl>
    <w:p>
      <w:r>
        <w:pict>
          <v:rect style="width:0;height:1.5pt" o:hralign="center" o:hrstd="t" o:hr="t"/>
        </w:pict>
      </w:r>
    </w:p>
    <w:bookmarkEnd w:id="27"/>
    <w:bookmarkEnd w:id="28"/>
    <w:bookmarkStart w:id="30" w:name="configuration-changes"/>
    <w:p>
      <w:pPr>
        <w:pStyle w:val="Heading2"/>
      </w:pPr>
      <w:r>
        <w:t xml:space="preserve">4. Configuration Changes</w:t>
      </w:r>
    </w:p>
    <w:bookmarkStart w:id="29" w:name="new-configuration-section"/>
    <w:p>
      <w:pPr>
        <w:pStyle w:val="Heading3"/>
      </w:pPr>
      <w:r>
        <w:t xml:space="preserve">4.1 New Configuration Section</w:t>
      </w:r>
    </w:p>
    <w:p>
      <w:pPr>
        <w:pStyle w:val="SourceCode"/>
      </w:pPr>
      <w:r>
        <w:rPr>
          <w:rStyle w:val="FunctionTok"/>
        </w:rPr>
        <w:t xml:space="preserve">scanner</w:t>
      </w:r>
      <w:r>
        <w:rPr>
          <w:rStyle w:val="KeywordTok"/>
        </w:rPr>
        <w:t xml:space="preserve">:</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pageSize</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staleTimeout</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syncBufferMinutes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autoResume</w:t>
      </w:r>
      <w:r>
        <w:rPr>
          <w:rStyle w:val="KeywordTok"/>
        </w:rPr>
        <w:t xml:space="preserve">:</w:t>
      </w:r>
      <w:r>
        <w:rPr>
          <w:rStyle w:val="AttributeTok"/>
        </w:rPr>
        <w:t xml:space="preserve"> </w:t>
      </w:r>
      <w:r>
        <w:rPr>
          <w:rStyle w:val="CharTok"/>
        </w:rPr>
        <w:t xml:space="preserve">true</w:t>
      </w:r>
    </w:p>
    <w:p>
      <w:pPr>
        <w:pStyle w:val="FirstParagraph"/>
      </w:pPr>
      <w:r>
        <w:t xml:space="preserve">No changes to existing configuration sections.</w:t>
      </w:r>
    </w:p>
    <w:p>
      <w:r>
        <w:pict>
          <v:rect style="width:0;height:1.5pt" o:hralign="center" o:hrstd="t" o:hr="t"/>
        </w:pict>
      </w:r>
    </w:p>
    <w:bookmarkEnd w:id="29"/>
    <w:bookmarkEnd w:id="30"/>
    <w:bookmarkStart w:id="33" w:name="dependencies"/>
    <w:p>
      <w:pPr>
        <w:pStyle w:val="Heading2"/>
      </w:pPr>
      <w:r>
        <w:t xml:space="preserve">5. Dependencies</w:t>
      </w:r>
    </w:p>
    <w:bookmarkStart w:id="31" w:name="no-new-dependencies"/>
    <w:p>
      <w:pPr>
        <w:pStyle w:val="Heading3"/>
      </w:pPr>
      <w:r>
        <w:t xml:space="preserve">5.1 No New Dependencies</w:t>
      </w:r>
    </w:p>
    <w:p>
      <w:pPr>
        <w:pStyle w:val="FirstParagraph"/>
      </w:pPr>
      <w:r>
        <w:t xml:space="preserve">This release introduces</w:t>
      </w:r>
      <w:r>
        <w:t xml:space="preserve"> </w:t>
      </w:r>
      <w:r>
        <w:rPr>
          <w:bCs/>
          <w:b/>
        </w:rPr>
        <w:t xml:space="preserve">zero new external dependencies</w:t>
      </w:r>
      <w:r>
        <w:t xml:space="preserve">. All libraries used are already present:</w:t>
      </w:r>
    </w:p>
    <w:tbl>
      <w:tblPr>
        <w:tblStyle w:val="Table"/>
        <w:tblW w:type="pct" w:w="0.0"/>
        <w:tblLook w:firstRow="1" w:lastRow="0" w:firstColumn="0" w:lastColumn="0" w:noHBand="0" w:noVBand="0" w:val="0020"/>
      </w:tblPr>
      <w:tblGrid/>
      <w:tr>
        <w:tc>
          <w:p>
            <w:pPr>
              <w:pStyle w:val="Compact"/>
              <w:jc w:val="left"/>
            </w:pPr>
            <w:r>
              <w:t xml:space="preserve">Library</w:t>
            </w:r>
          </w:p>
        </w:tc>
        <w:tc>
          <w:p>
            <w:pPr>
              <w:pStyle w:val="Compact"/>
              <w:jc w:val="left"/>
            </w:pPr>
            <w:r>
              <w:t xml:space="preserve">Version</w:t>
            </w:r>
          </w:p>
        </w:tc>
        <w:tc>
          <w:p>
            <w:pPr>
              <w:pStyle w:val="Compact"/>
              <w:jc w:val="left"/>
            </w:pPr>
            <w:r>
              <w:t xml:space="preserve">Usage in MTO-17</w:t>
            </w:r>
          </w:p>
        </w:tc>
      </w:tr>
      <w:tr>
        <w:tc>
          <w:p>
            <w:pPr>
              <w:pStyle w:val="Compact"/>
              <w:jc w:val="left"/>
            </w:pPr>
            <w:r>
              <w:t xml:space="preserve">kotlinx.coroutines</w:t>
            </w:r>
          </w:p>
        </w:tc>
        <w:tc>
          <w:p>
            <w:pPr>
              <w:pStyle w:val="Compact"/>
              <w:jc w:val="left"/>
            </w:pPr>
            <w:r>
              <w:t xml:space="preserve">1.10.2</w:t>
            </w:r>
          </w:p>
        </w:tc>
        <w:tc>
          <w:p>
            <w:pPr>
              <w:pStyle w:val="Compact"/>
              <w:jc w:val="left"/>
            </w:pPr>
            <w:r>
              <w:t xml:space="preserve">Structured concurrency, Semaphore</w:t>
            </w:r>
          </w:p>
        </w:tc>
      </w:tr>
      <w:tr>
        <w:tc>
          <w:p>
            <w:pPr>
              <w:pStyle w:val="Compact"/>
              <w:jc w:val="left"/>
            </w:pPr>
            <w:r>
              <w:t xml:space="preserve">Exposed ORM</w:t>
            </w:r>
          </w:p>
        </w:tc>
        <w:tc>
          <w:p>
            <w:pPr>
              <w:pStyle w:val="Compact"/>
              <w:jc w:val="left"/>
            </w:pPr>
            <w:r>
              <w:t xml:space="preserve">0.61.0</w:t>
            </w:r>
          </w:p>
        </w:tc>
        <w:tc>
          <w:p>
            <w:pPr>
              <w:pStyle w:val="Compact"/>
              <w:jc w:val="left"/>
            </w:pPr>
            <w:r>
              <w:t xml:space="preserve">Batch upsert operations</w:t>
            </w:r>
          </w:p>
        </w:tc>
      </w:tr>
      <w:tr>
        <w:tc>
          <w:p>
            <w:pPr>
              <w:pStyle w:val="Compact"/>
              <w:jc w:val="left"/>
            </w:pPr>
            <w:r>
              <w:t xml:space="preserve">Ktor Client</w:t>
            </w:r>
          </w:p>
        </w:tc>
        <w:tc>
          <w:p>
            <w:pPr>
              <w:pStyle w:val="Compact"/>
              <w:jc w:val="left"/>
            </w:pPr>
            <w:r>
              <w:t xml:space="preserve">3.4.0</w:t>
            </w:r>
          </w:p>
        </w:tc>
        <w:tc>
          <w:p>
            <w:pPr>
              <w:pStyle w:val="Compact"/>
              <w:jc w:val="left"/>
            </w:pPr>
            <w:r>
              <w:t xml:space="preserve">Via JiraRestClient (MTO-16)</w:t>
            </w:r>
          </w:p>
        </w:tc>
      </w:tr>
      <w:tr>
        <w:tc>
          <w:p>
            <w:pPr>
              <w:pStyle w:val="Compact"/>
              <w:jc w:val="left"/>
            </w:pPr>
            <w:r>
              <w:t xml:space="preserve">Koin</w:t>
            </w:r>
          </w:p>
        </w:tc>
        <w:tc>
          <w:p>
            <w:pPr>
              <w:pStyle w:val="Compact"/>
              <w:jc w:val="left"/>
            </w:pPr>
            <w:r>
              <w:t xml:space="preserve">4.1.1</w:t>
            </w:r>
          </w:p>
        </w:tc>
        <w:tc>
          <w:p>
            <w:pPr>
              <w:pStyle w:val="Compact"/>
              <w:jc w:val="left"/>
            </w:pPr>
            <w:r>
              <w:t xml:space="preserve">DI bindings</w:t>
            </w:r>
          </w:p>
        </w:tc>
      </w:tr>
    </w:tbl>
    <w:bookmarkEnd w:id="31"/>
    <w:bookmarkStart w:id="32" w:name="internal-dependencies"/>
    <w:p>
      <w:pPr>
        <w:pStyle w:val="Heading3"/>
      </w:pPr>
      <w:r>
        <w:t xml:space="preserve">5.2 Internal Dependencies</w:t>
      </w:r>
    </w:p>
    <w:tbl>
      <w:tblPr>
        <w:tblStyle w:val="Table"/>
        <w:tblW w:type="pct" w:w="0.0"/>
        <w:tblLook w:firstRow="1" w:lastRow="0" w:firstColumn="0" w:lastColumn="0" w:noHBand="0" w:noVBand="0" w:val="0020"/>
      </w:tblPr>
      <w:tblGrid/>
      <w:tr>
        <w:tc>
          <w:p>
            <w:pPr>
              <w:pStyle w:val="Compact"/>
              <w:jc w:val="left"/>
            </w:pPr>
            <w:r>
              <w:t xml:space="preserve">Module</w:t>
            </w:r>
          </w:p>
        </w:tc>
        <w:tc>
          <w:p>
            <w:pPr>
              <w:pStyle w:val="Compact"/>
              <w:jc w:val="left"/>
            </w:pPr>
            <w:r>
              <w:t xml:space="preserve">Required</w:t>
            </w:r>
          </w:p>
        </w:tc>
        <w:tc>
          <w:p>
            <w:pPr>
              <w:pStyle w:val="Compact"/>
              <w:jc w:val="left"/>
            </w:pPr>
            <w:r>
              <w:t xml:space="preserve">Relationship</w:t>
            </w:r>
          </w:p>
        </w:tc>
      </w:tr>
      <w:tr>
        <w:tc>
          <w:p>
            <w:pPr>
              <w:pStyle w:val="Compact"/>
              <w:jc w:val="left"/>
            </w:pPr>
            <w:r>
              <w:t xml:space="preserve">MTO-15 (DB Schema)</w:t>
            </w:r>
          </w:p>
        </w:tc>
        <w:tc>
          <w:p>
            <w:pPr>
              <w:pStyle w:val="Compact"/>
              <w:jc w:val="left"/>
            </w:pPr>
            <w:r>
              <w:t xml:space="preserve">✅</w:t>
            </w:r>
          </w:p>
        </w:tc>
        <w:tc>
          <w:p>
            <w:pPr>
              <w:pStyle w:val="Compact"/>
              <w:jc w:val="left"/>
            </w:pPr>
            <w:r>
              <w:t xml:space="preserve">Uses jira_sync_state + jira_ticket_cache tables</w:t>
            </w:r>
          </w:p>
        </w:tc>
      </w:tr>
      <w:tr>
        <w:tc>
          <w:p>
            <w:pPr>
              <w:pStyle w:val="Compact"/>
              <w:jc w:val="left"/>
            </w:pPr>
            <w:r>
              <w:t xml:space="preserve">MTO-16 (Jira Client)</w:t>
            </w:r>
          </w:p>
        </w:tc>
        <w:tc>
          <w:p>
            <w:pPr>
              <w:pStyle w:val="Compact"/>
              <w:jc w:val="left"/>
            </w:pPr>
            <w:r>
              <w:t xml:space="preserve">✅</w:t>
            </w:r>
          </w:p>
        </w:tc>
        <w:tc>
          <w:p>
            <w:pPr>
              <w:pStyle w:val="Compact"/>
              <w:jc w:val="left"/>
            </w:pPr>
            <w:r>
              <w:t xml:space="preserve">Uses JiraRestClient for API calls</w:t>
            </w:r>
          </w:p>
        </w:tc>
      </w:tr>
    </w:tbl>
    <w:p>
      <w:r>
        <w:pict>
          <v:rect style="width:0;height:1.5pt" o:hralign="center" o:hrstd="t" o:hr="t"/>
        </w:pict>
      </w:r>
    </w:p>
    <w:bookmarkEnd w:id="32"/>
    <w:bookmarkEnd w:id="33"/>
    <w:bookmarkStart w:id="35" w:name="testing-summary"/>
    <w:p>
      <w:pPr>
        <w:pStyle w:val="Heading2"/>
      </w:pPr>
      <w:r>
        <w:t xml:space="preserve">6. Testing Summary</w:t>
      </w:r>
    </w:p>
    <w:tbl>
      <w:tblPr>
        <w:tblStyle w:val="Table"/>
        <w:tblW w:type="pct" w:w="5000.0"/>
        <w:tblLook w:firstRow="1" w:lastRow="0" w:firstColumn="0" w:lastColumn="0" w:noHBand="0" w:noVBand="0" w:val="0020"/>
      </w:tblPr>
      <w:tblGrid>
        <w:gridCol w:w="1386"/>
        <w:gridCol w:w="1386"/>
        <w:gridCol w:w="1584"/>
        <w:gridCol w:w="1584"/>
        <w:gridCol w:w="1980"/>
      </w:tblGrid>
      <w:tr>
        <w:tc>
          <w:p>
            <w:pPr>
              <w:pStyle w:val="Compact"/>
              <w:jc w:val="left"/>
            </w:pPr>
            <w:r>
              <w:t xml:space="preserve">Level</w:t>
            </w:r>
          </w:p>
        </w:tc>
        <w:tc>
          <w:p>
            <w:pPr>
              <w:pStyle w:val="Compact"/>
              <w:jc w:val="left"/>
            </w:pPr>
            <w:r>
              <w:t xml:space="preserve">Tests</w:t>
            </w:r>
          </w:p>
        </w:tc>
        <w:tc>
          <w:p>
            <w:pPr>
              <w:pStyle w:val="Compact"/>
              <w:jc w:val="left"/>
            </w:pPr>
            <w:r>
              <w:t xml:space="preserve">Passed</w:t>
            </w:r>
          </w:p>
        </w:tc>
        <w:tc>
          <w:p>
            <w:pPr>
              <w:pStyle w:val="Compact"/>
              <w:jc w:val="left"/>
            </w:pPr>
            <w:r>
              <w:t xml:space="preserve">Failed</w:t>
            </w:r>
          </w:p>
        </w:tc>
        <w:tc>
          <w:p>
            <w:pPr>
              <w:pStyle w:val="Compact"/>
              <w:jc w:val="left"/>
            </w:pPr>
            <w:r>
              <w:t xml:space="preserve">Coverage</w:t>
            </w:r>
          </w:p>
        </w:tc>
      </w:tr>
      <w:tr>
        <w:tc>
          <w:p>
            <w:pPr>
              <w:pStyle w:val="Compact"/>
              <w:jc w:val="left"/>
            </w:pPr>
            <w:r>
              <w:t xml:space="preserve">Unit Tests</w:t>
            </w:r>
          </w:p>
        </w:tc>
        <w:tc>
          <w:p>
            <w:pPr>
              <w:pStyle w:val="Compact"/>
              <w:jc w:val="left"/>
            </w:pPr>
            <w:r>
              <w:t xml:space="preserve">15</w:t>
            </w:r>
          </w:p>
        </w:tc>
        <w:tc>
          <w:p>
            <w:pPr>
              <w:pStyle w:val="Compact"/>
              <w:jc w:val="left"/>
            </w:pPr>
            <w:r>
              <w:t xml:space="preserve">15</w:t>
            </w:r>
          </w:p>
        </w:tc>
        <w:tc>
          <w:p>
            <w:pPr>
              <w:pStyle w:val="Compact"/>
              <w:jc w:val="left"/>
            </w:pPr>
            <w:r>
              <w:t xml:space="preserve">0</w:t>
            </w:r>
          </w:p>
        </w:tc>
        <w:tc>
          <w:p>
            <w:pPr>
              <w:pStyle w:val="Compact"/>
              <w:jc w:val="left"/>
            </w:pPr>
            <w:r>
              <w:t xml:space="preserve">JqlBuilder, MetadataParser, BatchUpserter, ProjectScannerImpl</w:t>
            </w:r>
          </w:p>
        </w:tc>
      </w:tr>
      <w:tr>
        <w:tc>
          <w:p>
            <w:pPr>
              <w:pStyle w:val="Compact"/>
              <w:jc w:val="left"/>
            </w:pPr>
            <w:r>
              <w:t xml:space="preserve">Integration Tests</w:t>
            </w:r>
          </w:p>
        </w:tc>
        <w:tc>
          <w:p>
            <w:pPr>
              <w:pStyle w:val="Compact"/>
              <w:jc w:val="left"/>
            </w:pPr>
            <w:r>
              <w:t xml:space="preserve">8</w:t>
            </w:r>
          </w:p>
        </w:tc>
        <w:tc>
          <w:p>
            <w:pPr>
              <w:pStyle w:val="Compact"/>
              <w:jc w:val="left"/>
            </w:pPr>
            <w:r>
              <w:t xml:space="preserve">8</w:t>
            </w:r>
          </w:p>
        </w:tc>
        <w:tc>
          <w:p>
            <w:pPr>
              <w:pStyle w:val="Compact"/>
              <w:jc w:val="left"/>
            </w:pPr>
            <w:r>
              <w:t xml:space="preserve">0</w:t>
            </w:r>
          </w:p>
        </w:tc>
        <w:tc>
          <w:p>
            <w:pPr>
              <w:pStyle w:val="Compact"/>
              <w:jc w:val="left"/>
            </w:pPr>
            <w:r>
              <w:t xml:space="preserve">Full scan with Testcontainers PostgreSQL</w:t>
            </w:r>
          </w:p>
        </w:tc>
      </w:tr>
      <w:tr>
        <w:tc>
          <w:p>
            <w:pPr>
              <w:pStyle w:val="Compact"/>
              <w:jc w:val="left"/>
            </w:pPr>
            <w:r>
              <w:rPr>
                <w:bCs/>
                <w:b/>
              </w:rPr>
              <w:t xml:space="preserve">Total</w:t>
            </w:r>
          </w:p>
        </w:tc>
        <w:tc>
          <w:p>
            <w:pPr>
              <w:pStyle w:val="Compact"/>
              <w:jc w:val="left"/>
            </w:pPr>
            <w:r>
              <w:rPr>
                <w:bCs/>
                <w:b/>
              </w:rPr>
              <w:t xml:space="preserve">23</w:t>
            </w:r>
          </w:p>
        </w:tc>
        <w:tc>
          <w:p>
            <w:pPr>
              <w:pStyle w:val="Compact"/>
              <w:jc w:val="left"/>
            </w:pPr>
            <w:r>
              <w:rPr>
                <w:bCs/>
                <w:b/>
              </w:rPr>
              <w:t xml:space="preserve">23</w:t>
            </w:r>
          </w:p>
        </w:tc>
        <w:tc>
          <w:p>
            <w:pPr>
              <w:pStyle w:val="Compact"/>
              <w:jc w:val="left"/>
            </w:pPr>
            <w:r>
              <w:rPr>
                <w:bCs/>
                <w:b/>
              </w:rPr>
              <w:t xml:space="preserve">0</w:t>
            </w:r>
          </w:p>
        </w:tc>
        <w:tc>
          <w:p>
            <w:pPr>
              <w:pStyle w:val="Compact"/>
              <w:jc w:val="left"/>
            </w:pPr>
            <w:r>
              <w:t xml:space="preserve">—</w:t>
            </w:r>
          </w:p>
        </w:tc>
      </w:tr>
    </w:tbl>
    <w:bookmarkStart w:id="34" w:name="test-highlights"/>
    <w:p>
      <w:pPr>
        <w:pStyle w:val="Heading3"/>
      </w:pPr>
      <w:r>
        <w:t xml:space="preserve">6.1 Test Highlights</w:t>
      </w:r>
    </w:p>
    <w:p>
      <w:pPr>
        <w:numPr>
          <w:ilvl w:val="0"/>
          <w:numId w:val="1002"/>
        </w:numPr>
        <w:pStyle w:val="Compact"/>
      </w:pPr>
      <w:r>
        <w:rPr>
          <w:bCs/>
          <w:b/>
        </w:rPr>
        <w:t xml:space="preserve">JqlBuilder</w:t>
      </w:r>
      <w:r>
        <w:t xml:space="preserve"> </w:t>
      </w:r>
      <w:r>
        <w:t xml:space="preserve">— Full, incremental, and resumed JQL generation verified</w:t>
      </w:r>
    </w:p>
    <w:p>
      <w:pPr>
        <w:numPr>
          <w:ilvl w:val="0"/>
          <w:numId w:val="1002"/>
        </w:numPr>
        <w:pStyle w:val="Compact"/>
      </w:pPr>
      <w:r>
        <w:rPr>
          <w:bCs/>
          <w:b/>
        </w:rPr>
        <w:t xml:space="preserve">MetadataParser</w:t>
      </w:r>
      <w:r>
        <w:t xml:space="preserve"> </w:t>
      </w:r>
      <w:r>
        <w:t xml:space="preserve">— All Jira field mappings tested including null handling</w:t>
      </w:r>
    </w:p>
    <w:p>
      <w:pPr>
        <w:numPr>
          <w:ilvl w:val="0"/>
          <w:numId w:val="1002"/>
        </w:numPr>
        <w:pStyle w:val="Compact"/>
      </w:pPr>
      <w:r>
        <w:rPr>
          <w:bCs/>
          <w:b/>
        </w:rPr>
        <w:t xml:space="preserve">BatchUpserter</w:t>
      </w:r>
      <w:r>
        <w:t xml:space="preserve"> </w:t>
      </w:r>
      <w:r>
        <w:t xml:space="preserve">— Upsert behavior verified (insert new, update existing, skip unchanged)</w:t>
      </w:r>
    </w:p>
    <w:p>
      <w:pPr>
        <w:numPr>
          <w:ilvl w:val="0"/>
          <w:numId w:val="1002"/>
        </w:numPr>
        <w:pStyle w:val="Compact"/>
      </w:pPr>
      <w:r>
        <w:rPr>
          <w:bCs/>
          <w:b/>
        </w:rPr>
        <w:t xml:space="preserve">ProjectScannerImpl</w:t>
      </w:r>
      <w:r>
        <w:t xml:space="preserve"> </w:t>
      </w:r>
      <w:r>
        <w:t xml:space="preserve">— Scan lifecycle, cancellation, stale detection, error handling</w:t>
      </w:r>
    </w:p>
    <w:p>
      <w:pPr>
        <w:numPr>
          <w:ilvl w:val="0"/>
          <w:numId w:val="1002"/>
        </w:numPr>
        <w:pStyle w:val="Compact"/>
      </w:pPr>
      <w:r>
        <w:rPr>
          <w:bCs/>
          <w:b/>
        </w:rPr>
        <w:t xml:space="preserve">Integration</w:t>
      </w:r>
      <w:r>
        <w:t xml:space="preserve"> </w:t>
      </w:r>
      <w:r>
        <w:t xml:space="preserve">— End-to-end scan with real PostgreSQL (Testcontainers)</w:t>
      </w:r>
    </w:p>
    <w:p>
      <w:r>
        <w:pict>
          <v:rect style="width:0;height:1.5pt" o:hralign="center" o:hrstd="t" o:hr="t"/>
        </w:pict>
      </w:r>
    </w:p>
    <w:bookmarkEnd w:id="34"/>
    <w:bookmarkEnd w:id="35"/>
    <w:bookmarkStart w:id="36" w:name="known-issues-limitations"/>
    <w:p>
      <w:pPr>
        <w:pStyle w:val="Heading2"/>
      </w:pPr>
      <w:r>
        <w:t xml:space="preserve">7. Known Issues &amp; Limitations</w:t>
      </w:r>
    </w:p>
    <w:tbl>
      <w:tblPr>
        <w:tblStyle w:val="Table"/>
        <w:tblW w:type="pct" w:w="4999.999999999999"/>
        <w:tblLook w:firstRow="1" w:lastRow="0" w:firstColumn="0" w:lastColumn="0" w:noHBand="0" w:noVBand="0" w:val="0020"/>
      </w:tblPr>
      <w:tblGrid>
        <w:gridCol w:w="528"/>
        <w:gridCol w:w="1232"/>
        <w:gridCol w:w="1760"/>
        <w:gridCol w:w="2112"/>
        <w:gridCol w:w="2288"/>
      </w:tblGrid>
      <w:tr>
        <w:tc>
          <w:p>
            <w:pPr>
              <w:pStyle w:val="Compact"/>
              <w:jc w:val="left"/>
            </w:pPr>
            <w:r>
              <w:t xml:space="preserve">#</w:t>
            </w:r>
          </w:p>
        </w:tc>
        <w:tc>
          <w:p>
            <w:pPr>
              <w:pStyle w:val="Compact"/>
              <w:jc w:val="left"/>
            </w:pPr>
            <w:r>
              <w:t xml:space="preserve">Issue</w:t>
            </w:r>
          </w:p>
        </w:tc>
        <w:tc>
          <w:p>
            <w:pPr>
              <w:pStyle w:val="Compact"/>
              <w:jc w:val="left"/>
            </w:pPr>
            <w:r>
              <w:t xml:space="preserve">Severity</w:t>
            </w:r>
          </w:p>
        </w:tc>
        <w:tc>
          <w:p>
            <w:pPr>
              <w:pStyle w:val="Compact"/>
              <w:jc w:val="left"/>
            </w:pPr>
            <w:r>
              <w:t xml:space="preserve">Workaround</w:t>
            </w:r>
          </w:p>
        </w:tc>
        <w:tc>
          <w:p>
            <w:pPr>
              <w:pStyle w:val="Compact"/>
              <w:jc w:val="left"/>
            </w:pPr>
            <w:r>
              <w:t xml:space="preserve">Planned Fix</w:t>
            </w:r>
          </w:p>
        </w:tc>
      </w:tr>
      <w:tr>
        <w:tc>
          <w:p>
            <w:pPr>
              <w:pStyle w:val="Compact"/>
              <w:jc w:val="left"/>
            </w:pPr>
            <w:r>
              <w:t xml:space="preserve">1</w:t>
            </w:r>
          </w:p>
        </w:tc>
        <w:tc>
          <w:p>
            <w:pPr>
              <w:pStyle w:val="Compact"/>
              <w:jc w:val="left"/>
            </w:pPr>
            <w:r>
              <w:t xml:space="preserve">Single project per scan (no parallel multi-project)</w:t>
            </w:r>
          </w:p>
        </w:tc>
        <w:tc>
          <w:p>
            <w:pPr>
              <w:pStyle w:val="Compact"/>
              <w:jc w:val="left"/>
            </w:pPr>
            <w:r>
              <w:t xml:space="preserve">Low</w:t>
            </w:r>
          </w:p>
        </w:tc>
        <w:tc>
          <w:p>
            <w:pPr>
              <w:pStyle w:val="Compact"/>
              <w:jc w:val="left"/>
            </w:pPr>
            <w:r>
              <w:t xml:space="preserve">Run scans sequentially</w:t>
            </w:r>
          </w:p>
        </w:tc>
        <w:tc>
          <w:p>
            <w:pPr>
              <w:pStyle w:val="Compact"/>
              <w:jc w:val="left"/>
            </w:pPr>
            <w:r>
              <w:t xml:space="preserve">Future enhancement</w:t>
            </w:r>
          </w:p>
        </w:tc>
      </w:tr>
      <w:tr>
        <w:tc>
          <w:p>
            <w:pPr>
              <w:pStyle w:val="Compact"/>
              <w:jc w:val="left"/>
            </w:pPr>
            <w:r>
              <w:t xml:space="preserve">2</w:t>
            </w:r>
          </w:p>
        </w:tc>
        <w:tc>
          <w:p>
            <w:pPr>
              <w:pStyle w:val="Compact"/>
              <w:jc w:val="left"/>
            </w:pPr>
            <w:r>
              <w:t xml:space="preserve">Page size fixed at 50</w:t>
            </w:r>
          </w:p>
        </w:tc>
        <w:tc>
          <w:p>
            <w:pPr>
              <w:pStyle w:val="Compact"/>
              <w:jc w:val="left"/>
            </w:pPr>
            <w:r>
              <w:t xml:space="preserve">Low</w:t>
            </w:r>
          </w:p>
        </w:tc>
        <w:tc>
          <w:p>
            <w:pPr>
              <w:pStyle w:val="Compact"/>
              <w:jc w:val="left"/>
            </w:pPr>
            <w:r>
              <w:t xml:space="preserve">N/A (Jira best practice)</w:t>
            </w:r>
          </w:p>
        </w:tc>
        <w:tc>
          <w:p>
            <w:pPr>
              <w:pStyle w:val="Compact"/>
              <w:jc w:val="left"/>
            </w:pPr>
            <w:r>
              <w:t xml:space="preserve">Not planned</w:t>
            </w:r>
          </w:p>
        </w:tc>
      </w:tr>
      <w:tr>
        <w:tc>
          <w:p>
            <w:pPr>
              <w:pStyle w:val="Compact"/>
              <w:jc w:val="left"/>
            </w:pPr>
            <w:r>
              <w:t xml:space="preserve">3</w:t>
            </w:r>
          </w:p>
        </w:tc>
        <w:tc>
          <w:p>
            <w:pPr>
              <w:pStyle w:val="Compact"/>
              <w:jc w:val="left"/>
            </w:pPr>
            <w:r>
              <w:t xml:space="preserve">No automatic scheduling</w:t>
            </w:r>
          </w:p>
        </w:tc>
        <w:tc>
          <w:p>
            <w:pPr>
              <w:pStyle w:val="Compact"/>
              <w:jc w:val="left"/>
            </w:pPr>
            <w:r>
              <w:t xml:space="preserve">Low</w:t>
            </w:r>
          </w:p>
        </w:tc>
        <w:tc>
          <w:p>
            <w:pPr>
              <w:pStyle w:val="Compact"/>
              <w:jc w:val="left"/>
            </w:pPr>
            <w:r>
              <w:t xml:space="preserve">Trigger manually via MCP tool (MTO-20)</w:t>
            </w:r>
          </w:p>
        </w:tc>
        <w:tc>
          <w:p>
            <w:pPr>
              <w:pStyle w:val="Compact"/>
              <w:jc w:val="left"/>
            </w:pPr>
            <w:r>
              <w:t xml:space="preserve">Future scheduler story</w:t>
            </w:r>
          </w:p>
        </w:tc>
      </w:tr>
    </w:tbl>
    <w:p>
      <w:r>
        <w:pict>
          <v:rect style="width:0;height:1.5pt" o:hralign="center" o:hrstd="t" o:hr="t"/>
        </w:pict>
      </w:r>
    </w:p>
    <w:bookmarkEnd w:id="36"/>
    <w:bookmarkStart w:id="39" w:name="migration-notes"/>
    <w:p>
      <w:pPr>
        <w:pStyle w:val="Heading2"/>
      </w:pPr>
      <w:r>
        <w:t xml:space="preserve">8. Migration Notes</w:t>
      </w:r>
    </w:p>
    <w:bookmarkStart w:id="37" w:name="from-previous-version"/>
    <w:p>
      <w:pPr>
        <w:pStyle w:val="Heading3"/>
      </w:pPr>
      <w:r>
        <w:t xml:space="preserve">8.1 From Previous Version</w:t>
      </w:r>
    </w:p>
    <w:p>
      <w:pPr>
        <w:numPr>
          <w:ilvl w:val="0"/>
          <w:numId w:val="1003"/>
        </w:numPr>
        <w:pStyle w:val="Compact"/>
      </w:pPr>
      <w:r>
        <w:rPr>
          <w:bCs/>
          <w:b/>
        </w:rPr>
        <w:t xml:space="preserve">No breaking changes</w:t>
      </w:r>
      <w:r>
        <w:t xml:space="preserve"> </w:t>
      </w:r>
      <w:r>
        <w:t xml:space="preserve">— existing functionality untouched</w:t>
      </w:r>
    </w:p>
    <w:p>
      <w:pPr>
        <w:numPr>
          <w:ilvl w:val="0"/>
          <w:numId w:val="1003"/>
        </w:numPr>
        <w:pStyle w:val="Compact"/>
      </w:pPr>
      <w:r>
        <w:rPr>
          <w:bCs/>
          <w:b/>
        </w:rPr>
        <w:t xml:space="preserve">No schema changes</w:t>
      </w:r>
      <w:r>
        <w:t xml:space="preserve"> </w:t>
      </w:r>
      <w:r>
        <w:t xml:space="preserve">— uses existing MTO-15 tables</w:t>
      </w:r>
    </w:p>
    <w:p>
      <w:pPr>
        <w:numPr>
          <w:ilvl w:val="0"/>
          <w:numId w:val="1003"/>
        </w:numPr>
        <w:pStyle w:val="Compact"/>
      </w:pPr>
      <w:r>
        <w:rPr>
          <w:bCs/>
          <w:b/>
        </w:rPr>
        <w:t xml:space="preserve">New config section</w:t>
      </w:r>
      <w:r>
        <w:t xml:space="preserve"> </w:t>
      </w:r>
      <w:r>
        <w:t xml:space="preserve">— add</w:t>
      </w:r>
      <w:r>
        <w:t xml:space="preserve"> </w:t>
      </w:r>
      <w:r>
        <w:rPr>
          <w:rStyle w:val="VerbatimChar"/>
        </w:rPr>
        <w:t xml:space="preserve">scanner:</w:t>
      </w:r>
      <w:r>
        <w:t xml:space="preserve"> </w:t>
      </w:r>
      <w:r>
        <w:t xml:space="preserve">to</w:t>
      </w:r>
      <w:r>
        <w:t xml:space="preserve"> </w:t>
      </w:r>
      <w:r>
        <w:rPr>
          <w:rStyle w:val="VerbatimChar"/>
        </w:rPr>
        <w:t xml:space="preserve">application.yml</w:t>
      </w:r>
    </w:p>
    <w:p>
      <w:pPr>
        <w:numPr>
          <w:ilvl w:val="0"/>
          <w:numId w:val="1003"/>
        </w:numPr>
        <w:pStyle w:val="Compact"/>
      </w:pPr>
      <w:r>
        <w:rPr>
          <w:bCs/>
          <w:b/>
        </w:rPr>
        <w:t xml:space="preserve">Automatic startup</w:t>
      </w:r>
      <w:r>
        <w:t xml:space="preserve"> </w:t>
      </w:r>
      <w:r>
        <w:t xml:space="preserve">— scanner registers on boot but doesn’t scan until triggered</w:t>
      </w:r>
    </w:p>
    <w:bookmarkEnd w:id="37"/>
    <w:bookmarkStart w:id="38" w:name="verification-after-upgrade"/>
    <w:p>
      <w:pPr>
        <w:pStyle w:val="Heading3"/>
      </w:pPr>
      <w:r>
        <w:t xml:space="preserve">8.2 Verification After Upgrade</w:t>
      </w:r>
    </w:p>
    <w:p>
      <w:pPr>
        <w:pStyle w:val="SourceCode"/>
      </w:pPr>
      <w:r>
        <w:rPr>
          <w:rStyle w:val="CommentTok"/>
        </w:rPr>
        <w:t xml:space="preserve"># Verify scanner module loaded</w:t>
      </w:r>
      <w:r>
        <w:br/>
      </w:r>
      <w:r>
        <w:rPr>
          <w:rStyle w:val="FunctionTok"/>
        </w:rPr>
        <w:t xml:space="preserve">grep</w:t>
      </w:r>
      <w:r>
        <w:rPr>
          <w:rStyle w:val="NormalTok"/>
        </w:rPr>
        <w:t xml:space="preserve"> </w:t>
      </w:r>
      <w:r>
        <w:rPr>
          <w:rStyle w:val="StringTok"/>
        </w:rPr>
        <w:t xml:space="preserve">"ScannerModule"</w:t>
      </w:r>
      <w:r>
        <w:rPr>
          <w:rStyle w:val="NormalTok"/>
        </w:rPr>
        <w:t xml:space="preserve"> app.log</w:t>
      </w:r>
      <w:r>
        <w:br/>
      </w:r>
      <w:r>
        <w:rPr>
          <w:rStyle w:val="CommentTok"/>
        </w:rPr>
        <w:t xml:space="preserve"># Expected: "ScannerModule registered successfully"</w:t>
      </w:r>
    </w:p>
    <w:p>
      <w:r>
        <w:pict>
          <v:rect style="width:0;height:1.5pt" o:hralign="center" o:hrstd="t" o:hr="t"/>
        </w:pict>
      </w:r>
    </w:p>
    <w:bookmarkEnd w:id="38"/>
    <w:bookmarkEnd w:id="39"/>
    <w:bookmarkStart w:id="40" w:name="rollback-instructions"/>
    <w:p>
      <w:pPr>
        <w:pStyle w:val="Heading2"/>
      </w:pPr>
      <w:r>
        <w:t xml:space="preserve">9. Rollback Instructions</w:t>
      </w:r>
    </w:p>
    <w:p>
      <w:pPr>
        <w:numPr>
          <w:ilvl w:val="0"/>
          <w:numId w:val="1004"/>
        </w:numPr>
        <w:pStyle w:val="Compact"/>
      </w:pPr>
      <w:r>
        <w:t xml:space="preserve">Stop application</w:t>
      </w:r>
    </w:p>
    <w:p>
      <w:pPr>
        <w:numPr>
          <w:ilvl w:val="0"/>
          <w:numId w:val="1004"/>
        </w:numPr>
        <w:pStyle w:val="Compact"/>
      </w:pPr>
      <w:r>
        <w:t xml:space="preserve">Restore previous JAR (</w:t>
      </w:r>
      <w:r>
        <w:rPr>
          <w:rStyle w:val="VerbatimChar"/>
        </w:rPr>
        <w:t xml:space="preserve">mcp-orchestrator-all.jar.bak</w:t>
      </w:r>
      <w:r>
        <w:t xml:space="preserve">)</w:t>
      </w:r>
    </w:p>
    <w:p>
      <w:pPr>
        <w:numPr>
          <w:ilvl w:val="0"/>
          <w:numId w:val="1004"/>
        </w:numPr>
        <w:pStyle w:val="Compact"/>
      </w:pPr>
      <w:r>
        <w:t xml:space="preserve">Remove</w:t>
      </w:r>
      <w:r>
        <w:t xml:space="preserve"> </w:t>
      </w:r>
      <w:r>
        <w:rPr>
          <w:rStyle w:val="VerbatimChar"/>
        </w:rPr>
        <w:t xml:space="preserve">scanner:</w:t>
      </w:r>
      <w:r>
        <w:t xml:space="preserve"> </w:t>
      </w:r>
      <w:r>
        <w:t xml:space="preserve">section from</w:t>
      </w:r>
      <w:r>
        <w:t xml:space="preserve"> </w:t>
      </w:r>
      <w:r>
        <w:rPr>
          <w:rStyle w:val="VerbatimChar"/>
        </w:rPr>
        <w:t xml:space="preserve">application.yml</w:t>
      </w:r>
      <w:r>
        <w:t xml:space="preserve"> </w:t>
      </w:r>
      <w:r>
        <w:t xml:space="preserve">(optional)</w:t>
      </w:r>
    </w:p>
    <w:p>
      <w:pPr>
        <w:numPr>
          <w:ilvl w:val="0"/>
          <w:numId w:val="1004"/>
        </w:numPr>
        <w:pStyle w:val="Compact"/>
      </w:pPr>
      <w:r>
        <w:t xml:space="preserve">Restart application</w:t>
      </w:r>
    </w:p>
    <w:p>
      <w:pPr>
        <w:numPr>
          <w:ilvl w:val="0"/>
          <w:numId w:val="1004"/>
        </w:numPr>
        <w:pStyle w:val="Compact"/>
      </w:pPr>
      <w:r>
        <w:t xml:space="preserve">Verify existing features work</w:t>
      </w:r>
    </w:p>
    <w:p>
      <w:pPr>
        <w:pStyle w:val="FirstParagraph"/>
      </w:pPr>
      <w:r>
        <w:rPr>
          <w:bCs/>
          <w:b/>
        </w:rPr>
        <w:t xml:space="preserve">Data loss risk:</w:t>
      </w:r>
      <w:r>
        <w:t xml:space="preserve"> </w:t>
      </w:r>
      <w:r>
        <w:t xml:space="preserve">None — scanner only writes to existing tables, no destructive operations.</w:t>
      </w:r>
    </w:p>
    <w:p>
      <w:r>
        <w:pict>
          <v:rect style="width:0;height:1.5pt" o:hralign="center" o:hrstd="t" o:hr="t"/>
        </w:pict>
      </w:r>
    </w:p>
    <w:bookmarkEnd w:id="40"/>
    <w:bookmarkStart w:id="41" w:name="future-roadmap-epic-mto-14"/>
    <w:p>
      <w:pPr>
        <w:pStyle w:val="Heading2"/>
      </w:pPr>
      <w:r>
        <w:t xml:space="preserve">10. Future Roadmap (Epic MTO-14)</w:t>
      </w:r>
    </w:p>
    <w:tbl>
      <w:tblPr>
        <w:tblStyle w:val="Table"/>
        <w:tblW w:type="pct" w:w="0.0"/>
        <w:tblLook w:firstRow="1" w:lastRow="0" w:firstColumn="0" w:lastColumn="0" w:noHBand="0" w:noVBand="0" w:val="0020"/>
      </w:tblPr>
      <w:tblGrid/>
      <w:tr>
        <w:tc>
          <w:p>
            <w:pPr>
              <w:pStyle w:val="Compact"/>
              <w:jc w:val="left"/>
            </w:pPr>
            <w:r>
              <w:t xml:space="preserve">Story</w:t>
            </w:r>
          </w:p>
        </w:tc>
        <w:tc>
          <w:p>
            <w:pPr>
              <w:pStyle w:val="Compact"/>
              <w:jc w:val="left"/>
            </w:pPr>
            <w:r>
              <w:t xml:space="preserve">Status</w:t>
            </w:r>
          </w:p>
        </w:tc>
        <w:tc>
          <w:p>
            <w:pPr>
              <w:pStyle w:val="Compact"/>
              <w:jc w:val="left"/>
            </w:pPr>
            <w:r>
              <w:t xml:space="preserve">Dependency on MTO-17</w:t>
            </w:r>
          </w:p>
        </w:tc>
      </w:tr>
      <w:tr>
        <w:tc>
          <w:p>
            <w:pPr>
              <w:pStyle w:val="Compact"/>
              <w:jc w:val="left"/>
            </w:pPr>
            <w:r>
              <w:t xml:space="preserve">MTO-15: DB Schema &amp; Sync State</w:t>
            </w:r>
          </w:p>
        </w:tc>
        <w:tc>
          <w:p>
            <w:pPr>
              <w:pStyle w:val="Compact"/>
              <w:jc w:val="left"/>
            </w:pPr>
            <w:r>
              <w:t xml:space="preserve">✅ Deployed</w:t>
            </w:r>
          </w:p>
        </w:tc>
        <w:tc>
          <w:p>
            <w:pPr>
              <w:pStyle w:val="Compact"/>
              <w:jc w:val="left"/>
            </w:pPr>
            <w:r>
              <w:t xml:space="preserve">Prerequisite</w:t>
            </w:r>
          </w:p>
        </w:tc>
      </w:tr>
      <w:tr>
        <w:tc>
          <w:p>
            <w:pPr>
              <w:pStyle w:val="Compact"/>
              <w:jc w:val="left"/>
            </w:pPr>
            <w:r>
              <w:t xml:space="preserve">MTO-16: Jira REST Client</w:t>
            </w:r>
          </w:p>
        </w:tc>
        <w:tc>
          <w:p>
            <w:pPr>
              <w:pStyle w:val="Compact"/>
              <w:jc w:val="left"/>
            </w:pPr>
            <w:r>
              <w:t xml:space="preserve">✅ Deployed</w:t>
            </w:r>
          </w:p>
        </w:tc>
        <w:tc>
          <w:p>
            <w:pPr>
              <w:pStyle w:val="Compact"/>
              <w:jc w:val="left"/>
            </w:pPr>
            <w:r>
              <w:t xml:space="preserve">Prerequisite</w:t>
            </w:r>
          </w:p>
        </w:tc>
      </w:tr>
      <w:tr>
        <w:tc>
          <w:p>
            <w:pPr>
              <w:pStyle w:val="Compact"/>
              <w:jc w:val="left"/>
            </w:pPr>
            <w:r>
              <w:rPr>
                <w:bCs/>
                <w:b/>
              </w:rPr>
              <w:t xml:space="preserve">MTO-17: Project Scanner</w:t>
            </w:r>
          </w:p>
        </w:tc>
        <w:tc>
          <w:p>
            <w:pPr>
              <w:pStyle w:val="Compact"/>
              <w:jc w:val="left"/>
            </w:pPr>
            <w:r>
              <w:t xml:space="preserve">✅</w:t>
            </w:r>
            <w:r>
              <w:t xml:space="preserve"> </w:t>
            </w:r>
            <w:r>
              <w:rPr>
                <w:bCs/>
                <w:b/>
              </w:rPr>
              <w:t xml:space="preserve">This release</w:t>
            </w:r>
          </w:p>
        </w:tc>
        <w:tc>
          <w:p>
            <w:pPr>
              <w:pStyle w:val="Compact"/>
              <w:jc w:val="left"/>
            </w:pPr>
            <w:r>
              <w:t xml:space="preserve">—</w:t>
            </w:r>
          </w:p>
        </w:tc>
      </w:tr>
      <w:tr>
        <w:tc>
          <w:p>
            <w:pPr>
              <w:pStyle w:val="Compact"/>
              <w:jc w:val="left"/>
            </w:pPr>
            <w:r>
              <w:t xml:space="preserve">MTO-18: Ticket Crawler</w:t>
            </w:r>
          </w:p>
        </w:tc>
        <w:tc>
          <w:p>
            <w:pPr>
              <w:pStyle w:val="Compact"/>
              <w:jc w:val="left"/>
            </w:pPr>
            <w:r>
              <w:t xml:space="preserve">Next</w:t>
            </w:r>
          </w:p>
        </w:tc>
        <w:tc>
          <w:p>
            <w:pPr>
              <w:pStyle w:val="Compact"/>
              <w:jc w:val="left"/>
            </w:pPr>
            <w:r>
              <w:t xml:space="preserve">Uses scanner’s cached metadata</w:t>
            </w:r>
          </w:p>
        </w:tc>
      </w:tr>
      <w:tr>
        <w:tc>
          <w:p>
            <w:pPr>
              <w:pStyle w:val="Compact"/>
              <w:jc w:val="left"/>
            </w:pPr>
            <w:r>
              <w:t xml:space="preserve">MTO-19: Attachment Processor</w:t>
            </w:r>
          </w:p>
        </w:tc>
        <w:tc>
          <w:p>
            <w:pPr>
              <w:pStyle w:val="Compact"/>
              <w:jc w:val="left"/>
            </w:pPr>
            <w:r>
              <w:t xml:space="preserve">Planned</w:t>
            </w:r>
          </w:p>
        </w:tc>
        <w:tc>
          <w:p>
            <w:pPr>
              <w:pStyle w:val="Compact"/>
              <w:jc w:val="left"/>
            </w:pPr>
            <w:r>
              <w:t xml:space="preserve">Uses scanner’s ticket cache</w:t>
            </w:r>
          </w:p>
        </w:tc>
      </w:tr>
      <w:tr>
        <w:tc>
          <w:p>
            <w:pPr>
              <w:pStyle w:val="Compact"/>
              <w:jc w:val="left"/>
            </w:pPr>
            <w:r>
              <w:t xml:space="preserve">MTO-20: MCP Tool Integration</w:t>
            </w:r>
          </w:p>
        </w:tc>
        <w:tc>
          <w:p>
            <w:pPr>
              <w:pStyle w:val="Compact"/>
              <w:jc w:val="left"/>
            </w:pPr>
            <w:r>
              <w:t xml:space="preserve">Planned</w:t>
            </w:r>
          </w:p>
        </w:tc>
        <w:tc>
          <w:p>
            <w:pPr>
              <w:pStyle w:val="Compact"/>
              <w:jc w:val="left"/>
            </w:pPr>
            <w:r>
              <w:t xml:space="preserve">Invokes ProjectScanner.scan()</w:t>
            </w:r>
          </w:p>
        </w:tc>
      </w:tr>
      <w:tr>
        <w:tc>
          <w:p>
            <w:pPr>
              <w:pStyle w:val="Compact"/>
              <w:jc w:val="left"/>
            </w:pPr>
            <w:r>
              <w:t xml:space="preserve">MTO-21: Web Dashboard</w:t>
            </w:r>
          </w:p>
        </w:tc>
        <w:tc>
          <w:p>
            <w:pPr>
              <w:pStyle w:val="Compact"/>
              <w:jc w:val="left"/>
            </w:pPr>
            <w:r>
              <w:t xml:space="preserve">Planned</w:t>
            </w:r>
          </w:p>
        </w:tc>
        <w:tc>
          <w:p>
            <w:pPr>
              <w:pStyle w:val="Compact"/>
              <w:jc w:val="left"/>
            </w:pPr>
            <w:r>
              <w:t xml:space="preserve">Reads scanner progress</w:t>
            </w:r>
          </w:p>
        </w:tc>
      </w:tr>
      <w:tr>
        <w:tc>
          <w:p>
            <w:pPr>
              <w:pStyle w:val="Compact"/>
              <w:jc w:val="left"/>
            </w:pPr>
            <w:r>
              <w:t xml:space="preserve">MTO-22: 3D Graph Visualization</w:t>
            </w:r>
          </w:p>
        </w:tc>
        <w:tc>
          <w:p>
            <w:pPr>
              <w:pStyle w:val="Compact"/>
              <w:jc w:val="left"/>
            </w:pPr>
            <w:r>
              <w:t xml:space="preserve">Planned</w:t>
            </w:r>
          </w:p>
        </w:tc>
        <w:tc>
          <w:p>
            <w:pPr>
              <w:pStyle w:val="Compact"/>
              <w:jc w:val="left"/>
            </w:pPr>
            <w:r>
              <w:t xml:space="preserve">Reads cached ticket data</w:t>
            </w:r>
          </w:p>
        </w:tc>
      </w:tr>
    </w:tbl>
    <w:p>
      <w:r>
        <w:pict>
          <v:rect style="width:0;height:1.5pt" o:hralign="center" o:hrstd="t" o:hr="t"/>
        </w:pict>
      </w:r>
    </w:p>
    <w:bookmarkEnd w:id="41"/>
    <w:bookmarkStart w:id="42" w:name="contact-support"/>
    <w:p>
      <w:pPr>
        <w:pStyle w:val="Heading2"/>
      </w:pPr>
      <w:r>
        <w:t xml:space="preserve">11. Contact &amp; Support</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Contact</w:t>
            </w:r>
          </w:p>
        </w:tc>
        <w:tc>
          <w:p>
            <w:pPr>
              <w:pStyle w:val="Compact"/>
              <w:jc w:val="left"/>
            </w:pPr>
            <w:r>
              <w:t xml:space="preserve">Responsibility</w:t>
            </w:r>
          </w:p>
        </w:tc>
      </w:tr>
      <w:tr>
        <w:tc>
          <w:p>
            <w:pPr>
              <w:pStyle w:val="Compact"/>
              <w:jc w:val="left"/>
            </w:pPr>
            <w:r>
              <w:t xml:space="preserve">Developer</w:t>
            </w:r>
          </w:p>
        </w:tc>
        <w:tc>
          <w:p>
            <w:pPr>
              <w:pStyle w:val="Compact"/>
              <w:jc w:val="left"/>
            </w:pPr>
            <w:r>
              <w:t xml:space="preserve">DEV Agent</w:t>
            </w:r>
          </w:p>
        </w:tc>
        <w:tc>
          <w:p>
            <w:pPr>
              <w:pStyle w:val="Compact"/>
              <w:jc w:val="left"/>
            </w:pPr>
            <w:r>
              <w:t xml:space="preserve">Implementation questions</w:t>
            </w:r>
          </w:p>
        </w:tc>
      </w:tr>
      <w:tr>
        <w:tc>
          <w:p>
            <w:pPr>
              <w:pStyle w:val="Compact"/>
              <w:jc w:val="left"/>
            </w:pPr>
            <w:r>
              <w:t xml:space="preserve">Architect</w:t>
            </w:r>
          </w:p>
        </w:tc>
        <w:tc>
          <w:p>
            <w:pPr>
              <w:pStyle w:val="Compact"/>
              <w:jc w:val="left"/>
            </w:pPr>
            <w:r>
              <w:t xml:space="preserve">SA Agent</w:t>
            </w:r>
          </w:p>
        </w:tc>
        <w:tc>
          <w:p>
            <w:pPr>
              <w:pStyle w:val="Compact"/>
              <w:jc w:val="left"/>
            </w:pPr>
            <w:r>
              <w:t xml:space="preserve">Design decisions</w:t>
            </w:r>
          </w:p>
        </w:tc>
      </w:tr>
      <w:tr>
        <w:tc>
          <w:p>
            <w:pPr>
              <w:pStyle w:val="Compact"/>
              <w:jc w:val="left"/>
            </w:pPr>
            <w:r>
              <w:t xml:space="preserve">QA</w:t>
            </w:r>
          </w:p>
        </w:tc>
        <w:tc>
          <w:p>
            <w:pPr>
              <w:pStyle w:val="Compact"/>
              <w:jc w:val="left"/>
            </w:pPr>
            <w:r>
              <w:t xml:space="preserve">QA Agent</w:t>
            </w:r>
          </w:p>
        </w:tc>
        <w:tc>
          <w:p>
            <w:pPr>
              <w:pStyle w:val="Compact"/>
              <w:jc w:val="left"/>
            </w:pPr>
            <w:r>
              <w:t xml:space="preserve">Test failures</w:t>
            </w:r>
          </w:p>
        </w:tc>
      </w:tr>
      <w:tr>
        <w:tc>
          <w:p>
            <w:pPr>
              <w:pStyle w:val="Compact"/>
              <w:jc w:val="left"/>
            </w:pPr>
            <w:r>
              <w:t xml:space="preserve">DevOps</w:t>
            </w:r>
          </w:p>
        </w:tc>
        <w:tc>
          <w:p>
            <w:pPr>
              <w:pStyle w:val="Compact"/>
              <w:jc w:val="left"/>
            </w:pPr>
            <w:r>
              <w:t xml:space="preserve">DevOps Agent</w:t>
            </w:r>
          </w:p>
        </w:tc>
        <w:tc>
          <w:p>
            <w:pPr>
              <w:pStyle w:val="Compact"/>
              <w:jc w:val="left"/>
            </w:pPr>
            <w:r>
              <w:t xml:space="preserve">Deployment issues</w:t>
            </w:r>
          </w:p>
        </w:tc>
      </w:tr>
    </w:tbl>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2026-05-07T23:02:46Z</dcterms:created>
  <dcterms:modified xsi:type="dcterms:W3CDTF">2026-05-07T23:02:46Z</dcterms:modified>
</cp:coreProperties>
</file>

<file path=docProps/custom.xml><?xml version="1.0" encoding="utf-8"?>
<Properties xmlns="http://schemas.openxmlformats.org/officeDocument/2006/custom-properties" xmlns:vt="http://schemas.openxmlformats.org/officeDocument/2006/docPropsVTypes"/>
</file>