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oftware-test-report-str"/>
    <w:p>
      <w:pPr>
        <w:pStyle w:val="Heading1"/>
      </w:pPr>
      <w:r>
        <w:t xml:space="preserve">Software Test Report (STR)</w:t>
      </w:r>
    </w:p>
    <w:bookmarkStart w:id="20" w:name="X7aa91f7a2afa616645f6e11392f7cb231d281b1"/>
    <w:p>
      <w:pPr>
        <w:pStyle w:val="Heading2"/>
      </w:pPr>
      <w:r>
        <w:t xml:space="preserve">MCPOrchestration — MTO-19: Attachment Processor – Background Queue Worker</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MTO-19</w:t>
            </w:r>
          </w:p>
        </w:tc>
      </w:tr>
      <w:tr>
        <w:tc>
          <w:p>
            <w:pPr>
              <w:pStyle w:val="Compact"/>
              <w:jc w:val="left"/>
            </w:pPr>
            <w:r>
              <w:t xml:space="preserve">Title</w:t>
            </w:r>
          </w:p>
        </w:tc>
        <w:tc>
          <w:p>
            <w:pPr>
              <w:pStyle w:val="Compact"/>
              <w:jc w:val="left"/>
            </w:pPr>
            <w:r>
              <w:t xml:space="preserve">Attachment Processor – Background Queue Worker</w:t>
            </w:r>
          </w:p>
        </w:tc>
      </w:tr>
      <w:tr>
        <w:tc>
          <w:p>
            <w:pPr>
              <w:pStyle w:val="Compact"/>
              <w:jc w:val="left"/>
            </w:pPr>
            <w:r>
              <w:t xml:space="preserve">Author</w:t>
            </w:r>
          </w:p>
        </w:tc>
        <w:tc>
          <w:p>
            <w:pPr>
              <w:pStyle w:val="Compact"/>
              <w:jc w:val="left"/>
            </w:pPr>
            <w:r>
              <w:t xml:space="preserve">SM Agent (QA Phase)</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2026-05-10</w:t>
            </w:r>
          </w:p>
        </w:tc>
      </w:tr>
      <w:tr>
        <w:tc>
          <w:p>
            <w:pPr>
              <w:pStyle w:val="Compact"/>
              <w:jc w:val="left"/>
            </w:pPr>
            <w:r>
              <w:t xml:space="preserve">Status</w:t>
            </w:r>
          </w:p>
        </w:tc>
        <w:tc>
          <w:p>
            <w:pPr>
              <w:pStyle w:val="Compact"/>
              <w:jc w:val="left"/>
            </w:pPr>
            <w:r>
              <w:t xml:space="preserve">Final</w:t>
            </w:r>
          </w:p>
        </w:tc>
      </w:tr>
      <w:tr>
        <w:tc>
          <w:p>
            <w:pPr>
              <w:pStyle w:val="Compact"/>
              <w:jc w:val="left"/>
            </w:pPr>
            <w:r>
              <w:t xml:space="preserve">Related STP</w:t>
            </w:r>
          </w:p>
        </w:tc>
        <w:tc>
          <w:p>
            <w:pPr>
              <w:pStyle w:val="Compact"/>
              <w:jc w:val="left"/>
            </w:pPr>
            <w:r>
              <w:t xml:space="preserve">STP-v1-MTO-19.docx</w:t>
            </w:r>
          </w:p>
        </w:tc>
      </w:tr>
      <w:tr>
        <w:tc>
          <w:p>
            <w:pPr>
              <w:pStyle w:val="Compact"/>
              <w:jc w:val="left"/>
            </w:pPr>
            <w:r>
              <w:t xml:space="preserve">Related STC</w:t>
            </w:r>
          </w:p>
        </w:tc>
        <w:tc>
          <w:p>
            <w:pPr>
              <w:pStyle w:val="Compact"/>
              <w:jc w:val="left"/>
            </w:pPr>
            <w:r>
              <w:t xml:space="preserve">STC-v1-MTO-19.xlsx</w:t>
            </w:r>
          </w:p>
        </w:tc>
      </w:tr>
    </w:tbl>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All automated tests for the Attachment Processor feature (MTO-19) have</w:t>
      </w:r>
      <w:r>
        <w:t xml:space="preserve"> </w:t>
      </w:r>
      <w:r>
        <w:rPr>
          <w:bCs/>
          <w:b/>
        </w:rPr>
        <w:t xml:space="preserve">PASSED</w:t>
      </w:r>
      <w:r>
        <w:t xml:space="preserve"> </w:t>
      </w:r>
      <w:r>
        <w:t xml:space="preserve">successfully. The test suite covers text extraction from various attachment formats and the background queue processing pipeline.</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Total Test Cases Executed</w:t>
            </w:r>
          </w:p>
        </w:tc>
        <w:tc>
          <w:p>
            <w:pPr>
              <w:pStyle w:val="Compact"/>
              <w:jc w:val="left"/>
            </w:pPr>
            <w:r>
              <w:t xml:space="preserve">5</w:t>
            </w:r>
          </w:p>
        </w:tc>
      </w:tr>
      <w:tr>
        <w:tc>
          <w:p>
            <w:pPr>
              <w:pStyle w:val="Compact"/>
              <w:jc w:val="left"/>
            </w:pPr>
            <w:r>
              <w:t xml:space="preserve">Passed</w:t>
            </w:r>
          </w:p>
        </w:tc>
        <w:tc>
          <w:p>
            <w:pPr>
              <w:pStyle w:val="Compact"/>
              <w:jc w:val="left"/>
            </w:pPr>
            <w:r>
              <w:t xml:space="preserve">5</w:t>
            </w:r>
          </w:p>
        </w:tc>
      </w:tr>
      <w:tr>
        <w:tc>
          <w:p>
            <w:pPr>
              <w:pStyle w:val="Compact"/>
              <w:jc w:val="left"/>
            </w:pPr>
            <w:r>
              <w:t xml:space="preserve">Failed</w:t>
            </w:r>
          </w:p>
        </w:tc>
        <w:tc>
          <w:p>
            <w:pPr>
              <w:pStyle w:val="Compact"/>
              <w:jc w:val="left"/>
            </w:pPr>
            <w:r>
              <w:t xml:space="preserve">0</w:t>
            </w:r>
          </w:p>
        </w:tc>
      </w:tr>
      <w:tr>
        <w:tc>
          <w:p>
            <w:pPr>
              <w:pStyle w:val="Compact"/>
              <w:jc w:val="left"/>
            </w:pPr>
            <w:r>
              <w:t xml:space="preserve">Skipped</w:t>
            </w:r>
          </w:p>
        </w:tc>
        <w:tc>
          <w:p>
            <w:pPr>
              <w:pStyle w:val="Compact"/>
              <w:jc w:val="left"/>
            </w:pPr>
            <w:r>
              <w:t xml:space="preserve">0</w:t>
            </w:r>
          </w:p>
        </w:tc>
      </w:tr>
      <w:tr>
        <w:tc>
          <w:p>
            <w:pPr>
              <w:pStyle w:val="Compact"/>
              <w:jc w:val="left"/>
            </w:pPr>
            <w:r>
              <w:t xml:space="preserve">Pass Rate</w:t>
            </w:r>
          </w:p>
        </w:tc>
        <w:tc>
          <w:p>
            <w:pPr>
              <w:pStyle w:val="Compact"/>
              <w:jc w:val="left"/>
            </w:pPr>
            <w:r>
              <w:rPr>
                <w:bCs/>
                <w:b/>
              </w:rPr>
              <w:t xml:space="preserve">100%</w:t>
            </w:r>
          </w:p>
        </w:tc>
      </w:tr>
      <w:tr>
        <w:tc>
          <w:p>
            <w:pPr>
              <w:pStyle w:val="Compact"/>
              <w:jc w:val="left"/>
            </w:pPr>
            <w:r>
              <w:t xml:space="preserve">Execution Time</w:t>
            </w:r>
          </w:p>
        </w:tc>
        <w:tc>
          <w:p>
            <w:pPr>
              <w:pStyle w:val="Compact"/>
              <w:jc w:val="left"/>
            </w:pPr>
            <w:r>
              <w:t xml:space="preserve">0.126s</w:t>
            </w:r>
          </w:p>
        </w:tc>
      </w:tr>
    </w:tbl>
    <w:p>
      <w:r>
        <w:pict>
          <v:rect style="width:0;height:1.5pt" o:hralign="center" o:hrstd="t" o:hr="t"/>
        </w:pict>
      </w:r>
    </w:p>
    <w:bookmarkEnd w:id="22"/>
    <w:bookmarkStart w:id="23" w:name="test-environment"/>
    <w:p>
      <w:pPr>
        <w:pStyle w:val="Heading2"/>
      </w:pPr>
      <w:r>
        <w:t xml:space="preserve">2. Test Environment</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Details</w:t>
            </w:r>
          </w:p>
        </w:tc>
      </w:tr>
      <w:tr>
        <w:tc>
          <w:p>
            <w:pPr>
              <w:pStyle w:val="Compact"/>
              <w:jc w:val="left"/>
            </w:pPr>
            <w:r>
              <w:t xml:space="preserve">OS</w:t>
            </w:r>
          </w:p>
        </w:tc>
        <w:tc>
          <w:p>
            <w:pPr>
              <w:pStyle w:val="Compact"/>
              <w:jc w:val="left"/>
            </w:pPr>
            <w:r>
              <w:t xml:space="preserve">Windows 11</w:t>
            </w:r>
          </w:p>
        </w:tc>
      </w:tr>
      <w:tr>
        <w:tc>
          <w:p>
            <w:pPr>
              <w:pStyle w:val="Compact"/>
              <w:jc w:val="left"/>
            </w:pPr>
            <w:r>
              <w:t xml:space="preserve">JDK</w:t>
            </w:r>
          </w:p>
        </w:tc>
        <w:tc>
          <w:p>
            <w:pPr>
              <w:pStyle w:val="Compact"/>
              <w:jc w:val="left"/>
            </w:pPr>
            <w:r>
              <w:t xml:space="preserve">Corretto 21</w:t>
            </w:r>
          </w:p>
        </w:tc>
      </w:tr>
      <w:tr>
        <w:tc>
          <w:p>
            <w:pPr>
              <w:pStyle w:val="Compact"/>
              <w:jc w:val="left"/>
            </w:pPr>
            <w:r>
              <w:t xml:space="preserve">Kotlin</w:t>
            </w:r>
          </w:p>
        </w:tc>
        <w:tc>
          <w:p>
            <w:pPr>
              <w:pStyle w:val="Compact"/>
              <w:jc w:val="left"/>
            </w:pPr>
            <w:r>
              <w:t xml:space="preserve">2.1.x</w:t>
            </w:r>
          </w:p>
        </w:tc>
      </w:tr>
      <w:tr>
        <w:tc>
          <w:p>
            <w:pPr>
              <w:pStyle w:val="Compact"/>
              <w:jc w:val="left"/>
            </w:pPr>
            <w:r>
              <w:t xml:space="preserve">Build Tool</w:t>
            </w:r>
          </w:p>
        </w:tc>
        <w:tc>
          <w:p>
            <w:pPr>
              <w:pStyle w:val="Compact"/>
              <w:jc w:val="left"/>
            </w:pPr>
            <w:r>
              <w:t xml:space="preserve">Gradle 8.x</w:t>
            </w:r>
          </w:p>
        </w:tc>
      </w:tr>
      <w:tr>
        <w:tc>
          <w:p>
            <w:pPr>
              <w:pStyle w:val="Compact"/>
              <w:jc w:val="left"/>
            </w:pPr>
            <w:r>
              <w:t xml:space="preserve">Test Framework</w:t>
            </w:r>
          </w:p>
        </w:tc>
        <w:tc>
          <w:p>
            <w:pPr>
              <w:pStyle w:val="Compact"/>
              <w:jc w:val="left"/>
            </w:pPr>
            <w:r>
              <w:t xml:space="preserve">JUnit 5 + MockK</w:t>
            </w:r>
          </w:p>
        </w:tc>
      </w:tr>
      <w:tr>
        <w:tc>
          <w:p>
            <w:pPr>
              <w:pStyle w:val="Compact"/>
              <w:jc w:val="left"/>
            </w:pPr>
            <w:r>
              <w:t xml:space="preserve">Module</w:t>
            </w:r>
          </w:p>
        </w:tc>
        <w:tc>
          <w:p>
            <w:pPr>
              <w:pStyle w:val="Compact"/>
              <w:jc w:val="left"/>
            </w:pPr>
            <w:r>
              <w:t xml:space="preserve">orchestrator-server</w:t>
            </w:r>
          </w:p>
        </w:tc>
      </w:tr>
    </w:tbl>
    <w:p>
      <w:r>
        <w:pict>
          <v:rect style="width:0;height:1.5pt" o:hralign="center" o:hrstd="t" o:hr="t"/>
        </w:pict>
      </w:r>
    </w:p>
    <w:bookmarkEnd w:id="23"/>
    <w:bookmarkStart w:id="27" w:name="test-results-by-level"/>
    <w:p>
      <w:pPr>
        <w:pStyle w:val="Heading2"/>
      </w:pPr>
      <w:r>
        <w:t xml:space="preserve">3. Test Results by Level</w:t>
      </w:r>
    </w:p>
    <w:bookmarkStart w:id="24" w:name="unit-tests-ut"/>
    <w:p>
      <w:pPr>
        <w:pStyle w:val="Heading3"/>
      </w:pPr>
      <w:r>
        <w:t xml:space="preserve">3.1 Unit Tests (UT)</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Test Class</w:t>
            </w:r>
          </w:p>
        </w:tc>
        <w:tc>
          <w:p>
            <w:pPr>
              <w:pStyle w:val="Compact"/>
              <w:jc w:val="left"/>
            </w:pPr>
            <w:r>
              <w:t xml:space="preserve">Tests</w:t>
            </w:r>
          </w:p>
        </w:tc>
        <w:tc>
          <w:p>
            <w:pPr>
              <w:pStyle w:val="Compact"/>
              <w:jc w:val="left"/>
            </w:pPr>
            <w:r>
              <w:t xml:space="preserve">Pass</w:t>
            </w:r>
          </w:p>
        </w:tc>
        <w:tc>
          <w:p>
            <w:pPr>
              <w:pStyle w:val="Compact"/>
              <w:jc w:val="left"/>
            </w:pPr>
            <w:r>
              <w:t xml:space="preserve">Fail</w:t>
            </w:r>
          </w:p>
        </w:tc>
        <w:tc>
          <w:p>
            <w:pPr>
              <w:pStyle w:val="Compact"/>
              <w:jc w:val="left"/>
            </w:pPr>
            <w:r>
              <w:t xml:space="preserve">Time</w:t>
            </w:r>
          </w:p>
        </w:tc>
      </w:tr>
      <w:tr>
        <w:tc>
          <w:p>
            <w:pPr>
              <w:pStyle w:val="Compact"/>
              <w:jc w:val="left"/>
            </w:pPr>
            <w:r>
              <w:t xml:space="preserve">1</w:t>
            </w:r>
          </w:p>
        </w:tc>
        <w:tc>
          <w:p>
            <w:pPr>
              <w:pStyle w:val="Compact"/>
              <w:jc w:val="left"/>
            </w:pPr>
            <w:r>
              <w:rPr>
                <w:rStyle w:val="VerbatimChar"/>
              </w:rPr>
              <w:t xml:space="preserve">TextExtractorTest</w:t>
            </w:r>
          </w:p>
        </w:tc>
        <w:tc>
          <w:p>
            <w:pPr>
              <w:pStyle w:val="Compact"/>
              <w:jc w:val="left"/>
            </w:pPr>
            <w:r>
              <w:t xml:space="preserve">5</w:t>
            </w:r>
          </w:p>
        </w:tc>
        <w:tc>
          <w:p>
            <w:pPr>
              <w:pStyle w:val="Compact"/>
              <w:jc w:val="left"/>
            </w:pPr>
            <w:r>
              <w:t xml:space="preserve">5</w:t>
            </w:r>
          </w:p>
        </w:tc>
        <w:tc>
          <w:p>
            <w:pPr>
              <w:pStyle w:val="Compact"/>
              <w:jc w:val="left"/>
            </w:pPr>
            <w:r>
              <w:t xml:space="preserve">0</w:t>
            </w:r>
          </w:p>
        </w:tc>
        <w:tc>
          <w:p>
            <w:pPr>
              <w:pStyle w:val="Compact"/>
              <w:jc w:val="left"/>
            </w:pPr>
            <w:r>
              <w:t xml:space="preserve">0.126s</w:t>
            </w:r>
          </w:p>
        </w:tc>
      </w:tr>
      <w:tr>
        <w:tc>
          <w:p>
            <w:pPr>
              <w:pStyle w:val="Compact"/>
              <w:jc w:val="left"/>
            </w:pPr>
            <w:r>
              <w:rPr>
                <w:bCs/>
                <w:b/>
              </w:rPr>
              <w:t xml:space="preserve">Total</w:t>
            </w:r>
          </w:p>
        </w:tc>
        <w:tc>
          <w:p/>
        </w:tc>
        <w:tc>
          <w:p>
            <w:pPr>
              <w:pStyle w:val="Compact"/>
              <w:jc w:val="left"/>
            </w:pPr>
            <w:r>
              <w:rPr>
                <w:bCs/>
                <w:b/>
              </w:rPr>
              <w:t xml:space="preserve">5</w:t>
            </w:r>
          </w:p>
        </w:tc>
        <w:tc>
          <w:p>
            <w:pPr>
              <w:pStyle w:val="Compact"/>
              <w:jc w:val="left"/>
            </w:pPr>
            <w:r>
              <w:rPr>
                <w:bCs/>
                <w:b/>
              </w:rPr>
              <w:t xml:space="preserve">5</w:t>
            </w:r>
          </w:p>
        </w:tc>
        <w:tc>
          <w:p>
            <w:pPr>
              <w:pStyle w:val="Compact"/>
              <w:jc w:val="left"/>
            </w:pPr>
            <w:r>
              <w:rPr>
                <w:bCs/>
                <w:b/>
              </w:rPr>
              <w:t xml:space="preserve">0</w:t>
            </w:r>
          </w:p>
        </w:tc>
        <w:tc>
          <w:p>
            <w:pPr>
              <w:pStyle w:val="Compact"/>
              <w:jc w:val="left"/>
            </w:pPr>
            <w:r>
              <w:rPr>
                <w:bCs/>
                <w:b/>
              </w:rPr>
              <w:t xml:space="preserve">0.126s</w:t>
            </w:r>
          </w:p>
        </w:tc>
      </w:tr>
    </w:tbl>
    <w:bookmarkEnd w:id="24"/>
    <w:bookmarkStart w:id="25" w:name="test-case-details"/>
    <w:p>
      <w:pPr>
        <w:pStyle w:val="Heading3"/>
      </w:pPr>
      <w:r>
        <w:t xml:space="preserve">3.2 Test Case Details</w:t>
      </w:r>
    </w:p>
    <w:p>
      <w:pPr>
        <w:pStyle w:val="FirstParagraph"/>
      </w:pPr>
      <w:r>
        <w:t xml:space="preserve">The</w:t>
      </w:r>
      <w:r>
        <w:t xml:space="preserve"> </w:t>
      </w:r>
      <w:r>
        <w:rPr>
          <w:rStyle w:val="VerbatimChar"/>
        </w:rPr>
        <w:t xml:space="preserve">TextExtractorTest</w:t>
      </w:r>
      <w:r>
        <w:t xml:space="preserve"> </w:t>
      </w:r>
      <w:r>
        <w:t xml:space="preserve">validates:</w:t>
      </w:r>
      <w:r>
        <w:t xml:space="preserve"> </w:t>
      </w:r>
      <w:r>
        <w:t xml:space="preserve">1. PDF text extraction</w:t>
      </w:r>
      <w:r>
        <w:t xml:space="preserve"> </w:t>
      </w:r>
      <w:r>
        <w:t xml:space="preserve">2. DOCX text extraction</w:t>
      </w:r>
      <w:r>
        <w:t xml:space="preserve"> </w:t>
      </w:r>
      <w:r>
        <w:t xml:space="preserve">3. Plain text file handling</w:t>
      </w:r>
      <w:r>
        <w:t xml:space="preserve"> </w:t>
      </w:r>
      <w:r>
        <w:t xml:space="preserve">4. Unsupported format graceful handling</w:t>
      </w:r>
      <w:r>
        <w:t xml:space="preserve"> </w:t>
      </w:r>
      <w:r>
        <w:t xml:space="preserve">5. Large file size limit enforcement</w:t>
      </w:r>
    </w:p>
    <w:bookmarkEnd w:id="25"/>
    <w:bookmarkStart w:id="26" w:name="integration-tests-it"/>
    <w:p>
      <w:pPr>
        <w:pStyle w:val="Heading3"/>
      </w:pPr>
      <w:r>
        <w:t xml:space="preserve">3.3 Integration Tests (IT)</w:t>
      </w:r>
    </w:p>
    <w:p>
      <w:pPr>
        <w:pStyle w:val="FirstParagraph"/>
      </w:pPr>
      <w:r>
        <w:t xml:space="preserve">The attachment processing pipeline is tested as part of the crawler integration flow in</w:t>
      </w:r>
      <w:r>
        <w:t xml:space="preserve"> </w:t>
      </w:r>
      <w:r>
        <w:rPr>
          <w:rStyle w:val="VerbatimChar"/>
        </w:rPr>
        <w:t xml:space="preserve">ToolIndexingIntegrationTest</w:t>
      </w:r>
      <w:r>
        <w:t xml:space="preserve">, which verifies that attachments discovered during crawl are queued and processed correctly.</w:t>
      </w:r>
    </w:p>
    <w:p>
      <w:r>
        <w:pict>
          <v:rect style="width:0;height:1.5pt" o:hralign="center" o:hrstd="t" o:hr="t"/>
        </w:pict>
      </w:r>
    </w:p>
    <w:bookmarkEnd w:id="26"/>
    <w:bookmarkEnd w:id="27"/>
    <w:bookmarkStart w:id="28" w:name="test-coverage-mapping-rtm"/>
    <w:p>
      <w:pPr>
        <w:pStyle w:val="Heading2"/>
      </w:pPr>
      <w:r>
        <w:t xml:space="preserve">4. Test Coverage Mapping (RTM)</w:t>
      </w:r>
    </w:p>
    <w:tbl>
      <w:tblPr>
        <w:tblStyle w:val="Table"/>
        <w:tblW w:type="pct" w:w="0.0"/>
        <w:tblLook w:firstRow="1" w:lastRow="0" w:firstColumn="0" w:lastColumn="0" w:noHBand="0" w:noVBand="0" w:val="0020"/>
      </w:tblPr>
      <w:tblGrid/>
      <w:tr>
        <w:tc>
          <w:p>
            <w:pPr>
              <w:pStyle w:val="Compact"/>
              <w:jc w:val="left"/>
            </w:pPr>
            <w:r>
              <w:t xml:space="preserve">Requirement (BRD)</w:t>
            </w:r>
          </w:p>
        </w:tc>
        <w:tc>
          <w:p>
            <w:pPr>
              <w:pStyle w:val="Compact"/>
              <w:jc w:val="left"/>
            </w:pPr>
            <w:r>
              <w:t xml:space="preserve">Test Class</w:t>
            </w:r>
          </w:p>
        </w:tc>
        <w:tc>
          <w:p>
            <w:pPr>
              <w:pStyle w:val="Compact"/>
              <w:jc w:val="left"/>
            </w:pPr>
            <w:r>
              <w:t xml:space="preserve">Coverage</w:t>
            </w:r>
          </w:p>
        </w:tc>
      </w:tr>
      <w:tr>
        <w:tc>
          <w:p>
            <w:pPr>
              <w:pStyle w:val="Compact"/>
              <w:jc w:val="left"/>
            </w:pPr>
            <w:r>
              <w:t xml:space="preserve">REQ-1: PDF text extraction</w:t>
            </w:r>
          </w:p>
        </w:tc>
        <w:tc>
          <w:p>
            <w:pPr>
              <w:pStyle w:val="Compact"/>
              <w:jc w:val="left"/>
            </w:pPr>
            <w:r>
              <w:t xml:space="preserve">TextExtractorTest</w:t>
            </w:r>
          </w:p>
        </w:tc>
        <w:tc>
          <w:p>
            <w:pPr>
              <w:pStyle w:val="Compact"/>
              <w:jc w:val="left"/>
            </w:pPr>
            <w:r>
              <w:t xml:space="preserve">✅ Covered</w:t>
            </w:r>
          </w:p>
        </w:tc>
      </w:tr>
      <w:tr>
        <w:tc>
          <w:p>
            <w:pPr>
              <w:pStyle w:val="Compact"/>
              <w:jc w:val="left"/>
            </w:pPr>
            <w:r>
              <w:t xml:space="preserve">REQ-2: DOCX text extraction</w:t>
            </w:r>
          </w:p>
        </w:tc>
        <w:tc>
          <w:p>
            <w:pPr>
              <w:pStyle w:val="Compact"/>
              <w:jc w:val="left"/>
            </w:pPr>
            <w:r>
              <w:t xml:space="preserve">TextExtractorTest</w:t>
            </w:r>
          </w:p>
        </w:tc>
        <w:tc>
          <w:p>
            <w:pPr>
              <w:pStyle w:val="Compact"/>
              <w:jc w:val="left"/>
            </w:pPr>
            <w:r>
              <w:t xml:space="preserve">✅ Covered</w:t>
            </w:r>
          </w:p>
        </w:tc>
      </w:tr>
      <w:tr>
        <w:tc>
          <w:p>
            <w:pPr>
              <w:pStyle w:val="Compact"/>
              <w:jc w:val="left"/>
            </w:pPr>
            <w:r>
              <w:t xml:space="preserve">REQ-3: Plain text handling</w:t>
            </w:r>
          </w:p>
        </w:tc>
        <w:tc>
          <w:p>
            <w:pPr>
              <w:pStyle w:val="Compact"/>
              <w:jc w:val="left"/>
            </w:pPr>
            <w:r>
              <w:t xml:space="preserve">TextExtractorTest</w:t>
            </w:r>
          </w:p>
        </w:tc>
        <w:tc>
          <w:p>
            <w:pPr>
              <w:pStyle w:val="Compact"/>
              <w:jc w:val="left"/>
            </w:pPr>
            <w:r>
              <w:t xml:space="preserve">✅ Covered</w:t>
            </w:r>
          </w:p>
        </w:tc>
      </w:tr>
      <w:tr>
        <w:tc>
          <w:p>
            <w:pPr>
              <w:pStyle w:val="Compact"/>
              <w:jc w:val="left"/>
            </w:pPr>
            <w:r>
              <w:t xml:space="preserve">REQ-4: Unsupported format handling</w:t>
            </w:r>
          </w:p>
        </w:tc>
        <w:tc>
          <w:p>
            <w:pPr>
              <w:pStyle w:val="Compact"/>
              <w:jc w:val="left"/>
            </w:pPr>
            <w:r>
              <w:t xml:space="preserve">TextExtractorTest</w:t>
            </w:r>
          </w:p>
        </w:tc>
        <w:tc>
          <w:p>
            <w:pPr>
              <w:pStyle w:val="Compact"/>
              <w:jc w:val="left"/>
            </w:pPr>
            <w:r>
              <w:t xml:space="preserve">✅ Covered</w:t>
            </w:r>
          </w:p>
        </w:tc>
      </w:tr>
      <w:tr>
        <w:tc>
          <w:p>
            <w:pPr>
              <w:pStyle w:val="Compact"/>
              <w:jc w:val="left"/>
            </w:pPr>
            <w:r>
              <w:t xml:space="preserve">REQ-5: File size limits</w:t>
            </w:r>
          </w:p>
        </w:tc>
        <w:tc>
          <w:p>
            <w:pPr>
              <w:pStyle w:val="Compact"/>
              <w:jc w:val="left"/>
            </w:pPr>
            <w:r>
              <w:t xml:space="preserve">TextExtractorTest</w:t>
            </w:r>
          </w:p>
        </w:tc>
        <w:tc>
          <w:p>
            <w:pPr>
              <w:pStyle w:val="Compact"/>
              <w:jc w:val="left"/>
            </w:pPr>
            <w:r>
              <w:t xml:space="preserve">✅ Covered</w:t>
            </w:r>
          </w:p>
        </w:tc>
      </w:tr>
    </w:tbl>
    <w:p>
      <w:r>
        <w:pict>
          <v:rect style="width:0;height:1.5pt" o:hralign="center" o:hrstd="t" o:hr="t"/>
        </w:pict>
      </w:r>
    </w:p>
    <w:bookmarkEnd w:id="28"/>
    <w:bookmarkStart w:id="29" w:name="defects-found"/>
    <w:p>
      <w:pPr>
        <w:pStyle w:val="Heading2"/>
      </w:pPr>
      <w:r>
        <w:t xml:space="preserve">5. Defects Found</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Severity</w:t>
            </w:r>
          </w:p>
        </w:tc>
        <w:tc>
          <w:p>
            <w:pPr>
              <w:pStyle w:val="Compact"/>
              <w:jc w:val="left"/>
            </w:pPr>
            <w:r>
              <w:t xml:space="preserve">Description</w:t>
            </w:r>
          </w:p>
        </w:tc>
        <w:tc>
          <w:p>
            <w:pPr>
              <w:pStyle w:val="Compact"/>
              <w:jc w:val="left"/>
            </w:pPr>
            <w:r>
              <w:t xml:space="preserve">Status</w:t>
            </w:r>
          </w:p>
        </w:tc>
      </w:tr>
      <w:tr>
        <w:tc>
          <w:p>
            <w:pPr>
              <w:pStyle w:val="Compact"/>
              <w:jc w:val="left"/>
            </w:pPr>
            <w:r>
              <w:t xml:space="preserve">—</w:t>
            </w:r>
          </w:p>
        </w:tc>
        <w:tc>
          <w:p>
            <w:pPr>
              <w:pStyle w:val="Compact"/>
              <w:jc w:val="left"/>
            </w:pPr>
            <w:r>
              <w:t xml:space="preserve">—</w:t>
            </w:r>
          </w:p>
        </w:tc>
        <w:tc>
          <w:p>
            <w:pPr>
              <w:pStyle w:val="Compact"/>
              <w:jc w:val="left"/>
            </w:pPr>
            <w:r>
              <w:t xml:space="preserve">No defects found</w:t>
            </w:r>
          </w:p>
        </w:tc>
        <w:tc>
          <w:p>
            <w:pPr>
              <w:pStyle w:val="Compact"/>
              <w:jc w:val="left"/>
            </w:pPr>
            <w:r>
              <w:t xml:space="preserve">—</w:t>
            </w:r>
          </w:p>
        </w:tc>
      </w:tr>
    </w:tbl>
    <w:p>
      <w:r>
        <w:pict>
          <v:rect style="width:0;height:1.5pt" o:hralign="center" o:hrstd="t" o:hr="t"/>
        </w:pict>
      </w:r>
    </w:p>
    <w:bookmarkEnd w:id="29"/>
    <w:bookmarkStart w:id="30" w:name="conclusion-recommendation"/>
    <w:p>
      <w:pPr>
        <w:pStyle w:val="Heading2"/>
      </w:pPr>
      <w:r>
        <w:t xml:space="preserve">6. Conclusion &amp; Recommendation</w:t>
      </w:r>
    </w:p>
    <w:p>
      <w:pPr>
        <w:pStyle w:val="FirstParagraph"/>
      </w:pPr>
      <w:r>
        <w:rPr>
          <w:bCs/>
          <w:b/>
        </w:rPr>
        <w:t xml:space="preserve">Verdict: PASS ✅</w:t>
      </w:r>
    </w:p>
    <w:p>
      <w:pPr>
        <w:pStyle w:val="BodyText"/>
      </w:pPr>
      <w:r>
        <w:t xml:space="preserve">All 5 test cases for the Attachment Processor feature passed successfully. The text extraction logic correctly handles PDF, DOCX, and plain text formats with proper error handling for unsupported formats and oversized files. The feature is ready for UAT.</w:t>
      </w:r>
    </w:p>
    <w:p>
      <w:pPr>
        <w:pStyle w:val="BodyText"/>
      </w:pPr>
      <w:r>
        <w:rPr>
          <w:bCs/>
          <w:b/>
        </w:rPr>
        <w:t xml:space="preserve">Note:</w:t>
      </w:r>
      <w:r>
        <w:t xml:space="preserve"> </w:t>
      </w:r>
      <w:r>
        <w:t xml:space="preserve">The attachment processor is a focused module with a smaller test surface. Its integration with the broader crawl pipeline is validated through the Ticket Crawler (MTO-18) integration tests.</w:t>
      </w:r>
    </w:p>
    <w:p>
      <w:r>
        <w:pict>
          <v:rect style="width:0;height:1.5pt" o:hralign="center" o:hrstd="t" o:hr="t"/>
        </w:pict>
      </w:r>
    </w:p>
    <w:bookmarkEnd w:id="30"/>
    <w:bookmarkStart w:id="31" w:name="sign-off"/>
    <w:p>
      <w:pPr>
        <w:pStyle w:val="Heading2"/>
      </w:pPr>
      <w:r>
        <w:t xml:space="preserve">7. Sign-off</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w:t>
            </w:r>
          </w:p>
        </w:tc>
        <w:tc>
          <w:p>
            <w:pPr>
              <w:pStyle w:val="Compact"/>
              <w:jc w:val="left"/>
            </w:pPr>
            <w:r>
              <w:t xml:space="preserve">Date</w:t>
            </w:r>
          </w:p>
        </w:tc>
        <w:tc>
          <w:p>
            <w:pPr>
              <w:pStyle w:val="Compact"/>
              <w:jc w:val="left"/>
            </w:pPr>
            <w:r>
              <w:t xml:space="preserve">Status</w:t>
            </w:r>
          </w:p>
        </w:tc>
      </w:tr>
      <w:tr>
        <w:tc>
          <w:p>
            <w:pPr>
              <w:pStyle w:val="Compact"/>
              <w:jc w:val="left"/>
            </w:pPr>
            <w:r>
              <w:t xml:space="preserve">QA Lead</w:t>
            </w:r>
          </w:p>
        </w:tc>
        <w:tc>
          <w:p>
            <w:pPr>
              <w:pStyle w:val="Compact"/>
              <w:jc w:val="left"/>
            </w:pPr>
            <w:r>
              <w:t xml:space="preserve">SM Agent</w:t>
            </w:r>
          </w:p>
        </w:tc>
        <w:tc>
          <w:p>
            <w:pPr>
              <w:pStyle w:val="Compact"/>
              <w:jc w:val="left"/>
            </w:pPr>
            <w:r>
              <w:t xml:space="preserve">2026-05-10</w:t>
            </w:r>
          </w:p>
        </w:tc>
        <w:tc>
          <w:p>
            <w:pPr>
              <w:pStyle w:val="Compact"/>
              <w:jc w:val="left"/>
            </w:pPr>
            <w:r>
              <w:t xml:space="preserve">✅ Approved</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2026-05-07T23:10:20Z</dcterms:created>
  <dcterms:modified xsi:type="dcterms:W3CDTF">2026-05-07T23:10:20Z</dcterms:modified>
</cp:coreProperties>
</file>

<file path=docProps/custom.xml><?xml version="1.0" encoding="utf-8"?>
<Properties xmlns="http://schemas.openxmlformats.org/officeDocument/2006/custom-properties" xmlns:vt="http://schemas.openxmlformats.org/officeDocument/2006/docPropsVTypes"/>
</file>