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ướng-dẫn-sử-dụng-user-guide"/>
    <w:p>
      <w:pPr>
        <w:pStyle w:val="1"/>
      </w:pPr>
      <w:r>
        <w:t xml:space="preserve">Hướng dẫn sử dụng (User Guide)</w:t>
      </w:r>
    </w:p>
    <w:bookmarkStart w:id="9" w:name="X4fead9c951f6aa8dcf942a370e3beeb47b93af5"/>
    <w:p>
      <w:pPr>
        <w:pStyle w:val="2"/>
      </w:pPr>
      <w:r>
        <w:t xml:space="preserve">MCP Orchestration Server — MTO-10: Nâng cấp Orchestrator</w:t>
      </w:r>
    </w:p>
    <w:p>
      <w:r>
        <w:pict>
          <v:rect style="width:0;height:1.5pt" o:hralign="center" o:hrstd="t" o:hr="t"/>
        </w:pict>
      </w:r>
    </w:p>
    <w:bookmarkEnd w:id="9"/>
    <w:bookmarkStart w:id="10" w:name="thông-tin-tài-liệu"/>
    <w:p>
      <w:pPr>
        <w:pStyle w:val="2"/>
      </w:pPr>
      <w:r>
        <w:t xml:space="preserve">Thông tin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Jira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Tiêu đề</w:t>
            </w:r>
          </w:p>
        </w:tc>
        <w:tc>
          <w:tcPr/>
          <w:p>
            <w:pPr>
              <w:pStyle w:val="Compact"/>
            </w:pPr>
            <w:r>
              <w:t xml:space="preserve">Nâng cấp MCP Orchestrator: Local Embedding, pgvector, Quản lý Tool &amp;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duyệt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ịch-sử-thay-đổi"/>
    <w:p>
      <w:pPr>
        <w:pStyle w:val="2"/>
      </w:pPr>
      <w:r>
        <w:t xml:space="preserve">Lịch sử thay đổi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056"/>
        <w:gridCol w:w="1584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Nội dung 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04/05/2026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Tài liệu ban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04/05/2026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Đơn giản hóa phần Quick Start; Thêm hướng dẫn chi tiết cho Ollama/LMStudio và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04/05/2026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Sửa tên file JAR (dùng fat jar); Dọn dẹp lỗi định dạng lặp lại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giới-thiệu"/>
    <w:p>
      <w:pPr>
        <w:pStyle w:val="2"/>
      </w:pPr>
      <w:r>
        <w:t xml:space="preserve">1. Giới thiệu</w:t>
      </w:r>
    </w:p>
    <w:bookmarkStart w:id="12" w:name="mục-đích"/>
    <w:p>
      <w:pPr>
        <w:pStyle w:val="3"/>
      </w:pPr>
      <w:r>
        <w:t xml:space="preserve">1.1 Mục đích</w:t>
      </w:r>
    </w:p>
    <w:p>
      <w:pPr>
        <w:pStyle w:val="FirstParagraph"/>
      </w:pPr>
      <w:r>
        <w:t xml:space="preserve">Tài liệu này hướng dẫn cách cấu hình và sử dụng</w:t>
      </w:r>
      <w:r>
        <w:t xml:space="preserve"> </w:t>
      </w:r>
      <w:r>
        <w:rPr>
          <w:b/>
          <w:bCs/>
        </w:rPr>
        <w:t xml:space="preserve">MCP Orchestration Server</w:t>
      </w:r>
      <w:r>
        <w:t xml:space="preserve"> </w:t>
      </w:r>
      <w:r>
        <w:t xml:space="preserve">phiên bản nâng cấp (MTO-10). Hệ thống này đóng vai trò là</w:t>
      </w:r>
      <w:r>
        <w:t xml:space="preserve"> </w:t>
      </w:r>
      <w:r>
        <w:t xml:space="preserve">“người môi giới”</w:t>
      </w:r>
      <w:r>
        <w:t xml:space="preserve"> </w:t>
      </w:r>
      <w:r>
        <w:t xml:space="preserve">(proxy) giữa các AI Client (Claude, Cursor) và các MCP server chứa công cụ (tool).</w:t>
      </w:r>
    </w:p>
    <w:bookmarkEnd w:id="12"/>
    <w:bookmarkStart w:id="13" w:name="các-tính-năng-mới-mto-10"/>
    <w:p>
      <w:pPr>
        <w:pStyle w:val="3"/>
      </w:pPr>
      <w:r>
        <w:t xml:space="preserve">1.2 Các tính năng mới (MTO-10)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Embedding:</w:t>
      </w:r>
      <w:r>
        <w:t xml:space="preserve"> </w:t>
      </w:r>
      <w:r>
        <w:t xml:space="preserve">Không cần Internet để tìm kiếm tool (dùng Ollama hoặc LMStudio).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pgvector:</w:t>
      </w:r>
      <w:r>
        <w:t xml:space="preserve"> </w:t>
      </w:r>
      <w:r>
        <w:t xml:space="preserve">Lưu trữ dữ liệu tìm kiếm ngay trong PostgreSQL.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 Management:</w:t>
      </w:r>
      <w:r>
        <w:t xml:space="preserve"> </w:t>
      </w:r>
      <w:r>
        <w:t xml:space="preserve">Bật/Tắt tool linh hoạt theo phiên làm việc.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Auto-Approve:</w:t>
      </w:r>
      <w:r>
        <w:t xml:space="preserve"> </w:t>
      </w:r>
      <w:r>
        <w:t xml:space="preserve">Tự động phê duyệt các tool an toàn mà không cần hỏi lại người dùng.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hướng-dẫn-nhanh-quick-start-5-phút"/>
    <w:p>
      <w:pPr>
        <w:pStyle w:val="2"/>
      </w:pPr>
      <w:r>
        <w:t xml:space="preserve">2. Hướng dẫn nhanh (Quick Start) — 5 phút</w:t>
      </w:r>
    </w:p>
    <w:p>
      <w:pPr>
        <w:pStyle w:val="FirstParagraph"/>
      </w:pPr>
      <w:r>
        <w:t xml:space="preserve">Để chạy Orchestrator với AI cục bộ, hãy làm theo 4 bước sau:</w:t>
      </w:r>
    </w:p>
    <w:bookmarkStart w:id="15" w:name="bước-1-chuẩn-bị-cơ-sở-dữ-liệu-postgresql"/>
    <w:p>
      <w:pPr>
        <w:pStyle w:val="3"/>
      </w:pPr>
      <w:r>
        <w:t xml:space="preserve">Bước 1: Chuẩn bị Cơ sở dữ liệu (PostgreSQL)</w:t>
      </w:r>
    </w:p>
    <w:p>
      <w:pPr>
        <w:pStyle w:val="FirstParagraph"/>
      </w:pPr>
      <w:r>
        <w:t xml:space="preserve">Đảm bảo bạn đã cài đặt PostgreSQL và chạy lệnh sau để bật tính năng vector: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bookmarkEnd w:id="15"/>
    <w:bookmarkStart w:id="16" w:name="X502616ae1ebc72c6435d10eecb876316674f35b"/>
    <w:p>
      <w:pPr>
        <w:pStyle w:val="3"/>
      </w:pPr>
      <w:r>
        <w:t xml:space="preserve">Bước 2: Chọn AI Provider (Cục bộ hoặc Đám mây)</w:t>
      </w:r>
    </w:p>
    <w:p>
      <w:pPr>
        <w:pStyle w:val="FirstParagraph"/>
      </w:pPr>
      <w:r>
        <w:t xml:space="preserve">Chọn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trong các kịch bản sau: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87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Cấu hình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Dùng Ollama (Khuyên dùng)</w:t>
            </w:r>
          </w:p>
        </w:tc>
        <w:tc>
          <w:tcPr/>
          <w:p>
            <w:pPr>
              <w:pStyle w:val="Compact"/>
            </w:pPr>
            <w:r>
              <w:t xml:space="preserve">Ollama đang chạy tại</w:t>
            </w:r>
            <w:r>
              <w:t xml:space="preserve"> </w:t>
            </w:r>
            <w:r>
              <w:rPr>
                <w:rStyle w:val="VerbatimChar"/>
              </w:rPr>
              <w:t xml:space="preserve">localhost:11434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Dùng LMStudio</w:t>
            </w:r>
          </w:p>
        </w:tc>
        <w:tc>
          <w:tcPr/>
          <w:p>
            <w:pPr>
              <w:pStyle w:val="Compact"/>
            </w:pPr>
            <w:r>
              <w:t xml:space="preserve">LMStudio Server đang chạy tại</w:t>
            </w:r>
            <w:r>
              <w:t xml:space="preserve"> </w:t>
            </w:r>
            <w:r>
              <w:rPr>
                <w:rStyle w:val="VerbatimChar"/>
              </w:rPr>
              <w:t xml:space="preserve">localhost:1234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lmstudio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Dùng OpenAI</w:t>
            </w:r>
          </w:p>
        </w:tc>
        <w:tc>
          <w:tcPr/>
          <w:p>
            <w:pPr>
              <w:pStyle w:val="Compact"/>
            </w:pPr>
            <w:r>
              <w:t xml:space="preserve">Có Internet và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openai</w:t>
            </w:r>
          </w:p>
        </w:tc>
      </w:tr>
    </w:tbl>
    <w:bookmarkEnd w:id="16"/>
    <w:bookmarkStart w:id="17" w:name="bước-3-tạo-file-cấu-hình-application.yml"/>
    <w:p>
      <w:pPr>
        <w:pStyle w:val="3"/>
      </w:pPr>
      <w:r>
        <w:t xml:space="preserve">Bước 3: Tạo file cấu hình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FirstParagraph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cùng thư mục với file JAR: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rPr>
          <w:rStyle w:val="CommentTok"/>
        </w:rPr>
        <w:t xml:space="preserve">           # Đổi thành 'lmstudio' hoặc 'openai' nếu cần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nomic-embed-text</w:t>
      </w:r>
      <w:r>
        <w:rPr>
          <w:rStyle w:val="CommentTok"/>
        </w:rPr>
        <w:t xml:space="preserve">    # Tên model bạn đã tải về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"postgresql://postgres:postgres@localhost:5432/jira_assistant"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"mcp-servers.json"</w:t>
      </w:r>
    </w:p>
    <w:bookmarkEnd w:id="17"/>
    <w:bookmarkStart w:id="18" w:name="bước-4-chạy-ứng-dụng"/>
    <w:p>
      <w:pPr>
        <w:pStyle w:val="3"/>
      </w:pPr>
      <w:r>
        <w:t xml:space="preserve">Bước 4: Chạy ứng dụng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mcp-orchestrator-all.jar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quản-lý-tool-mto-10"/>
    <w:p>
      <w:pPr>
        <w:pStyle w:val="2"/>
      </w:pPr>
      <w:r>
        <w:t xml:space="preserve">3. Quản lý Tool (MTO-10)</w:t>
      </w:r>
    </w:p>
    <w:bookmarkStart w:id="20" w:name="Xd4510639f4914d84bb2dded15e3f2144b476f96"/>
    <w:p>
      <w:pPr>
        <w:pStyle w:val="3"/>
      </w:pPr>
      <w:r>
        <w:t xml:space="preserve">3.1 Cấu hình Upstream Server (</w:t>
      </w:r>
      <w:r>
        <w:rPr>
          <w:rStyle w:val="VerbatimChar"/>
        </w:rPr>
        <w:t xml:space="preserve">mcp-servers.json</w:t>
      </w:r>
      <w:r>
        <w:t xml:space="preserve">)</w:t>
      </w:r>
    </w:p>
    <w:p>
      <w:pPr>
        <w:pStyle w:val="FirstParagraph"/>
      </w:pPr>
      <w:r>
        <w:t xml:space="preserve">Đây là nơi bạn khai báo các tool mà Orchestrator sẽ quản lý.</w:t>
      </w:r>
    </w:p>
    <w:p>
      <w:pPr>
        <w:pStyle w:val="BodyText"/>
      </w:pPr>
      <w:r>
        <w:rPr>
          <w:b/>
          <w:bCs/>
        </w:rPr>
        <w:t xml:space="preserve">Ví dụ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mcp-servers.json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"jira"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"@modelcontextprotocol/server-jira"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"autoApprove"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"jira_get_issue"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4" w:name="các-lệnh-mới-cho-người-dùng"/>
    <w:p>
      <w:pPr>
        <w:pStyle w:val="3"/>
      </w:pPr>
      <w:r>
        <w:t xml:space="preserve">3.2 Các lệnh mới cho người dùng</w:t>
      </w:r>
    </w:p>
    <w:bookmarkStart w:id="21" w:name="a.-tìm-kiếm-tool-find_tools"/>
    <w:p>
      <w:pPr>
        <w:pStyle w:val="4"/>
      </w:pPr>
      <w:r>
        <w:t xml:space="preserve">A. Tìm kiếm Tool (</w:t>
      </w:r>
      <w:r>
        <w:rPr>
          <w:rStyle w:val="VerbatimChar"/>
        </w:rPr>
        <w:t xml:space="preserve">find_tools</w:t>
      </w:r>
      <w:r>
        <w:t xml:space="preserve">)</w:t>
      </w:r>
    </w:p>
    <w:p>
      <w:pPr>
        <w:pStyle w:val="FirstParagraph"/>
      </w:pPr>
      <w:r>
        <w:t xml:space="preserve">Dùng để tìm tool phù hợp bằng ngôn ngữ tự nhiên.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"tìm ticket jira của tôi"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b.-tự-động-phê-duyệt-manage_auto_approve"/>
    <w:p>
      <w:pPr>
        <w:pStyle w:val="4"/>
      </w:pPr>
      <w:r>
        <w:t xml:space="preserve">B. Tự động phê duyệt (</w:t>
      </w:r>
      <w:r>
        <w:rPr>
          <w:rStyle w:val="VerbatimChar"/>
        </w:rPr>
        <w:t xml:space="preserve">manage_auto_approve</w:t>
      </w:r>
      <w:r>
        <w:t xml:space="preserve">)</w:t>
      </w:r>
    </w:p>
    <w:p>
      <w:pPr>
        <w:pStyle w:val="FirstParagraph"/>
      </w:pPr>
      <w:r>
        <w:t xml:space="preserve">Thiết lập một tool luôn được chạy mà không cần hỏi.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"manage_auto_approve"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"jira_get_issue"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"auto_approve"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c.-bậttắt-tool-toggle_tool"/>
    <w:p>
      <w:pPr>
        <w:pStyle w:val="4"/>
      </w:pPr>
      <w:r>
        <w:t xml:space="preserve">C. Bật/Tắt Tool (</w:t>
      </w:r>
      <w:r>
        <w:rPr>
          <w:rStyle w:val="VerbatimChar"/>
        </w:rPr>
        <w:t xml:space="preserve">toggle_tool</w:t>
      </w:r>
      <w:r>
        <w:t xml:space="preserve">)</w:t>
      </w:r>
    </w:p>
    <w:p>
      <w:pPr>
        <w:pStyle w:val="FirstParagraph"/>
      </w:pPr>
      <w:r>
        <w:t xml:space="preserve">Vô hiệu hóa một tool tạm thời.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"jira_delete_issue"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giải-quyết-sự-cố-thường-gặp"/>
    <w:p>
      <w:pPr>
        <w:pStyle w:val="2"/>
      </w:pPr>
      <w:r>
        <w:t xml:space="preserve">4. Giải quyết sự cố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88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khắc phục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tìm thấy tool</w:t>
            </w:r>
          </w:p>
        </w:tc>
        <w:tc>
          <w:tcPr/>
          <w:p>
            <w:pPr>
              <w:pStyle w:val="Compact"/>
            </w:pPr>
            <w:r>
              <w:t xml:space="preserve">Database chưa index</w:t>
            </w:r>
          </w:p>
        </w:tc>
        <w:tc>
          <w:tcPr/>
          <w:p>
            <w:pPr>
              <w:pStyle w:val="Compact"/>
            </w:pPr>
            <w:r>
              <w:t xml:space="preserve">Chờ 10-20 giây sau khi khởi động để hệ thống index 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Lỗi Connection Refused</w:t>
            </w:r>
          </w:p>
        </w:tc>
        <w:tc>
          <w:tcPr/>
          <w:p>
            <w:pPr>
              <w:pStyle w:val="Compact"/>
            </w:pPr>
            <w:r>
              <w:t xml:space="preserve">Ollama/LMStudio chưa chạy</w:t>
            </w:r>
          </w:p>
        </w:tc>
        <w:tc>
          <w:tcPr/>
          <w:p>
            <w:pPr>
              <w:pStyle w:val="Compact"/>
            </w:pPr>
            <w:r>
              <w:t xml:space="preserve">Kiểm tra xem Ollama hoặc LMStudio đã bật Server chưa.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Lỗi Database</w:t>
            </w:r>
          </w:p>
        </w:tc>
        <w:tc>
          <w:tcPr/>
          <w:p>
            <w:pPr>
              <w:pStyle w:val="Compact"/>
            </w:pPr>
            <w:r>
              <w:t xml:space="preserve">Chưa cài pgvector</w:t>
            </w:r>
          </w:p>
        </w:tc>
        <w:tc>
          <w:tcPr/>
          <w:p>
            <w:pPr>
              <w:pStyle w:val="Compac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CREATE EXTENSION vector</w:t>
            </w:r>
            <w:r>
              <w:t xml:space="preserve"> </w:t>
            </w:r>
            <w:r>
              <w:t xml:space="preserve">trong DB.</w:t>
            </w:r>
          </w:p>
        </w:tc>
      </w:tr>
    </w:tbl>
    <w:bookmarkEnd w:id="26"/>
    <w:bookmarkEnd w:id="2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2026-05-03T19:17:48Z</dcterms:created>
  <dcterms:modified xsi:type="dcterms:W3CDTF">2026-05-03T19:17:48Z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