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F172A"/>
          <w:sz w:val="36"/>
        </w:rPr>
        <w:t>BÁO CÁO THỰC TẬP TUẦN 3</w:t>
      </w:r>
    </w:p>
    <w:p>
      <w:pPr>
        <w:spacing w:before="0" w:after="80"/>
        <w:jc w:val="center"/>
      </w:pPr>
      <w:r>
        <w:rPr>
          <w:rFonts w:ascii="Times New Roman" w:hAnsi="Times New Roman"/>
          <w:i/>
          <w:color w:val="64748B"/>
          <w:sz w:val="23"/>
        </w:rPr>
        <w:t>(Từ ngày 17/08/2026 đến ngày 21/08/2026)</w:t>
      </w:r>
    </w:p>
    <w:p>
      <w:pPr>
        <w:spacing w:before="0" w:after="280"/>
        <w:jc w:val="center"/>
      </w:pPr>
      <w:r>
        <w:rPr>
          <w:rFonts w:ascii="Times New Roman" w:hAnsi="Times New Roman"/>
          <w:b/>
          <w:color w:val="0284C7"/>
          <w:sz w:val="26"/>
        </w:rPr>
        <w:t>TỐI ƯU HÓA PHÂN HỆ TRA CỨU – XUẤT BÁO CÁO HÀNG LOẠT TRÊN HỆ THỐNG EFORM VÀ THIẾT KẾ BỘ DỮ LIỆU ĐỊNH CHUẨN CHO MODULE IMPORT EXCEL</w:t>
      </w:r>
    </w:p>
    <w:p>
      <w:pPr>
        <w:spacing w:before="280" w:after="100"/>
      </w:pPr>
      <w:r>
        <w:rPr>
          <w:rFonts w:ascii="Times New Roman" w:hAnsi="Times New Roman"/>
          <w:b/>
          <w:color w:val="0F172A"/>
          <w:sz w:val="28"/>
        </w:rPr>
        <w:t>I. THÔNG TIN CHUNG</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4874"/>
        <w:gridCol w:w="4874"/>
      </w:tblGrid>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Sinh viên thực hiện</w:t>
            </w:r>
          </w:p>
        </w:tc>
        <w:tc>
          <w:tcPr>
            <w:tcW w:type="dxa" w:w="6624"/>
            <w:tcMar>
              <w:top w:w="70" w:type="dxa"/>
              <w:bottom w:w="70" w:type="dxa"/>
              <w:left w:w="120" w:type="dxa"/>
              <w:right w:w="120" w:type="dxa"/>
            </w:tcMar>
          </w:tcPr>
          <w:p>
            <w:pPr>
              <w:jc w:val="left"/>
            </w:pPr>
            <w:r>
              <w:rPr>
                <w:rFonts w:ascii="Times New Roman" w:hAnsi="Times New Roman"/>
                <w:b/>
                <w:color w:val="0F172A"/>
                <w:sz w:val="23"/>
              </w:rPr>
              <w:t>Trần Văn Hoàng</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Mã số sinh viên (MSSV)</w:t>
            </w:r>
          </w:p>
        </w:tc>
        <w:tc>
          <w:tcPr>
            <w:tcW w:type="dxa" w:w="6624"/>
            <w:tcMar>
              <w:top w:w="70" w:type="dxa"/>
              <w:bottom w:w="70" w:type="dxa"/>
              <w:left w:w="120" w:type="dxa"/>
              <w:right w:w="120" w:type="dxa"/>
            </w:tcMar>
          </w:tcPr>
          <w:p>
            <w:pPr>
              <w:jc w:val="left"/>
            </w:pPr>
            <w:r>
              <w:rPr>
                <w:rFonts w:ascii="Times New Roman" w:hAnsi="Times New Roman"/>
                <w:b/>
                <w:color w:val="0F172A"/>
                <w:sz w:val="23"/>
              </w:rPr>
              <w:t>0034467</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Lớp chuyên ngành</w:t>
            </w:r>
          </w:p>
        </w:tc>
        <w:tc>
          <w:tcPr>
            <w:tcW w:type="dxa" w:w="6624"/>
            <w:tcMar>
              <w:top w:w="70" w:type="dxa"/>
              <w:bottom w:w="70" w:type="dxa"/>
              <w:left w:w="120" w:type="dxa"/>
              <w:right w:w="120" w:type="dxa"/>
            </w:tcMar>
          </w:tcPr>
          <w:p>
            <w:pPr>
              <w:jc w:val="left"/>
            </w:pPr>
            <w:r>
              <w:rPr>
                <w:rFonts w:ascii="Times New Roman" w:hAnsi="Times New Roman"/>
                <w:color w:val="0F172A"/>
                <w:sz w:val="23"/>
              </w:rPr>
              <w:t>67CS – Khóa K67</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Đơn vị thực tập</w:t>
            </w:r>
          </w:p>
        </w:tc>
        <w:tc>
          <w:tcPr>
            <w:tcW w:type="dxa" w:w="6624"/>
            <w:tcMar>
              <w:top w:w="70" w:type="dxa"/>
              <w:bottom w:w="70" w:type="dxa"/>
              <w:left w:w="120" w:type="dxa"/>
              <w:right w:w="120" w:type="dxa"/>
            </w:tcMar>
          </w:tcPr>
          <w:p>
            <w:pPr>
              <w:jc w:val="left"/>
            </w:pPr>
            <w:r>
              <w:rPr>
                <w:rFonts w:ascii="Times New Roman" w:hAnsi="Times New Roman"/>
                <w:color w:val="0F172A"/>
                <w:sz w:val="23"/>
              </w:rPr>
              <w:t>Công ty TNHH Nền tảng chuyển đổi số Việt Nam</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Bộ phận công tác</w:t>
            </w:r>
          </w:p>
        </w:tc>
        <w:tc>
          <w:tcPr>
            <w:tcW w:type="dxa" w:w="6624"/>
            <w:tcMar>
              <w:top w:w="70" w:type="dxa"/>
              <w:bottom w:w="70" w:type="dxa"/>
              <w:left w:w="120" w:type="dxa"/>
              <w:right w:w="120" w:type="dxa"/>
            </w:tcMar>
          </w:tcPr>
          <w:p>
            <w:pPr>
              <w:jc w:val="left"/>
            </w:pPr>
            <w:r>
              <w:rPr>
                <w:rFonts w:ascii="Times New Roman" w:hAnsi="Times New Roman"/>
                <w:color w:val="0F172A"/>
                <w:sz w:val="23"/>
              </w:rPr>
              <w:t>eGov – Khối Chính phủ số</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Cán bộ hướng dẫn tại đơn vị</w:t>
            </w:r>
          </w:p>
        </w:tc>
        <w:tc>
          <w:tcPr>
            <w:tcW w:type="dxa" w:w="6624"/>
            <w:tcMar>
              <w:top w:w="70" w:type="dxa"/>
              <w:bottom w:w="70" w:type="dxa"/>
              <w:left w:w="120" w:type="dxa"/>
              <w:right w:w="120" w:type="dxa"/>
            </w:tcMar>
          </w:tcPr>
          <w:p>
            <w:pPr>
              <w:jc w:val="left"/>
            </w:pPr>
            <w:r>
              <w:rPr>
                <w:rFonts w:ascii="Times New Roman" w:hAnsi="Times New Roman"/>
                <w:b/>
                <w:color w:val="0F172A"/>
                <w:sz w:val="23"/>
              </w:rPr>
              <w:t>Đào Đức Văn</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Dự án tham gia</w:t>
            </w:r>
          </w:p>
        </w:tc>
        <w:tc>
          <w:tcPr>
            <w:tcW w:type="dxa" w:w="6624"/>
            <w:tcMar>
              <w:top w:w="70" w:type="dxa"/>
              <w:bottom w:w="70" w:type="dxa"/>
              <w:left w:w="120" w:type="dxa"/>
              <w:right w:w="120" w:type="dxa"/>
            </w:tcMar>
          </w:tcPr>
          <w:p>
            <w:pPr>
              <w:jc w:val="left"/>
            </w:pPr>
            <w:r>
              <w:rPr>
                <w:rFonts w:ascii="Times New Roman" w:hAnsi="Times New Roman"/>
                <w:color w:val="0F172A"/>
                <w:sz w:val="23"/>
              </w:rPr>
              <w:t>Hệ thống báo cáo điện tử eForm</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Đề tài nghiên cứu</w:t>
            </w:r>
          </w:p>
        </w:tc>
        <w:tc>
          <w:tcPr>
            <w:tcW w:type="dxa" w:w="6624"/>
            <w:tcMar>
              <w:top w:w="70" w:type="dxa"/>
              <w:bottom w:w="70" w:type="dxa"/>
              <w:left w:w="120" w:type="dxa"/>
              <w:right w:w="120" w:type="dxa"/>
            </w:tcMar>
          </w:tcPr>
          <w:p>
            <w:pPr>
              <w:jc w:val="left"/>
            </w:pPr>
            <w:r>
              <w:rPr>
                <w:rFonts w:ascii="Times New Roman" w:hAnsi="Times New Roman"/>
                <w:color w:val="0F172A"/>
                <w:sz w:val="23"/>
              </w:rPr>
              <w:t>Nghiên cứu và ứng dụng AI xây dựng Module Import file Excel thông minh, tự động ánh xạ dữ liệu cho hệ thống Báo cáo thống kê eForm.</w:t>
            </w:r>
          </w:p>
        </w:tc>
      </w:tr>
    </w:tbl>
    <w:p>
      <w:pPr>
        <w:spacing w:before="40" w:after="120"/>
      </w:pPr>
    </w:p>
    <w:p>
      <w:pPr>
        <w:spacing w:before="40" w:after="80" w:line="300" w:lineRule="auto"/>
        <w:jc w:val="both"/>
      </w:pPr>
      <w:r>
        <w:rPr>
          <w:rFonts w:ascii="Times New Roman" w:hAnsi="Times New Roman"/>
          <w:b/>
          <w:color w:val="0F172A"/>
          <w:sz w:val="24"/>
        </w:rPr>
        <w:t xml:space="preserve">Bối cảnh thực tập: </w:t>
      </w:r>
      <w:r>
        <w:rPr>
          <w:rFonts w:ascii="Times New Roman" w:hAnsi="Times New Roman"/>
          <w:i w:val="0"/>
          <w:color w:val="1E293B"/>
          <w:sz w:val="24"/>
        </w:rPr>
        <w:t>Tuần 3 là giai đoạn then chốt trong quá trình thực tập tốt nghiệp của em tại Khối Chính phủ số (eGov) thuộc Công ty TNHH Nền tảng chuyển đổi số Việt Nam. Trong tuần làm việc này, em thực hiện song song hai trọng tâm công tác: (1) Trực tiếp tham gia vào dự án chính của công ty – Hệ thống báo cáo điện tử eForm – để giải quyết các bài toán kỹ thuật cấp bách được phân công; và (2) Triển khai nghiên cứu chuyên sâu cho đề tài cá nhân – Module Import file Excel thông minh, tự động ánh xạ dữ liệu.</w:t>
      </w:r>
    </w:p>
    <w:p>
      <w:pPr>
        <w:spacing w:before="40" w:after="80" w:line="300" w:lineRule="auto"/>
        <w:jc w:val="both"/>
      </w:pPr>
      <w:r>
        <w:rPr>
          <w:rFonts w:ascii="Times New Roman" w:hAnsi="Times New Roman"/>
          <w:b/>
          <w:color w:val="0F172A"/>
          <w:sz w:val="24"/>
        </w:rPr>
        <w:t xml:space="preserve">Mục tiêu trọng tâm tuần 3: </w:t>
      </w:r>
      <w:r>
        <w:rPr>
          <w:rFonts w:ascii="Times New Roman" w:hAnsi="Times New Roman"/>
          <w:i w:val="0"/>
          <w:color w:val="1E293B"/>
          <w:sz w:val="24"/>
        </w:rPr>
        <w:t>Theo Nhật ký thực tập hàng ngày và phân công của cán bộ hướng dẫn Đào Đức Văn, nội dung công việc tuần 3 được phân bổ cụ thể: Thứ 2 họp giao ban tiến độ và tiếp nhận công việc; Thứ 3 khảo sát và sửa lỗi hiển thị sai đơn vị khởi tạo tại phân hệ Tra cứu báo cáo; Thứ 4 phát triển tính năng tải hàng loạt file báo cáo định dạng Excel trên giao diện tra cứu; Thứ 5 phân nhóm bố cục bảng và xây dựng tập dữ liệu huấn luyện – kiểm tra cho module Import Excel; Thứ 6 xây dựng bộ quy tắc định chuẩn (baseline) nhận diện cấu trúc bảng tính Excel.</w:t>
      </w:r>
    </w:p>
    <w:p>
      <w:pPr>
        <w:spacing w:before="280" w:after="100"/>
      </w:pPr>
      <w:r>
        <w:rPr>
          <w:rFonts w:ascii="Times New Roman" w:hAnsi="Times New Roman"/>
          <w:b/>
          <w:color w:val="0F172A"/>
          <w:sz w:val="28"/>
        </w:rPr>
        <w:t>II. NỘI DUNG VÀ KẾT QUẢ THỰC HIỆN CHI TIẾT</w:t>
      </w:r>
    </w:p>
    <w:p>
      <w:pPr>
        <w:spacing w:before="220" w:after="60"/>
      </w:pPr>
      <w:r>
        <w:rPr>
          <w:rFonts w:ascii="Times New Roman" w:hAnsi="Times New Roman"/>
          <w:b/>
          <w:color w:val="1E293B"/>
          <w:sz w:val="25"/>
        </w:rPr>
        <w:t>MỤC 1. QUÁ TRÌNH THỰC TẬP TẠI CÔNG TY: THỰC HIỆN CÁC NHIỆM VỤ DỰ ÁN CHÍNH (HỆ THỐNG EFORM)</w:t>
      </w:r>
    </w:p>
    <w:p>
      <w:pPr>
        <w:spacing w:before="140" w:after="40"/>
      </w:pPr>
      <w:r>
        <w:rPr>
          <w:rFonts w:ascii="Times New Roman" w:hAnsi="Times New Roman"/>
          <w:b/>
          <w:i/>
          <w:color w:val="334155"/>
          <w:sz w:val="24"/>
        </w:rPr>
        <w:t>1.1. Họp giao ban tiến độ dự án eForm và tiếp nhận nhiệm vụ tuần 3 (Thứ 2, 17/08/2026)</w:t>
      </w:r>
    </w:p>
    <w:p>
      <w:pPr>
        <w:spacing w:before="40" w:after="80" w:line="300" w:lineRule="auto"/>
        <w:jc w:val="both"/>
      </w:pPr>
      <w:r>
        <w:rPr>
          <w:rFonts w:ascii="Times New Roman" w:hAnsi="Times New Roman"/>
          <w:i w:val="0"/>
          <w:color w:val="1E293B"/>
          <w:sz w:val="24"/>
        </w:rPr>
        <w:t>Vào sáng Thứ 2 (17/08/2026), em tham dự buổi họp giao ban kỹ thuật định kỳ đầu tuần của Khối Chính phủ số (eGov) dưới sự chủ trì của anh Đào Đức Văn cùng toàn thể các kỹ sư phát triển phân hệ eForm. Thông qua cuộc họp, em đã lắng nghe và nắm bắt sâu sắc bối cảnh thực tế của hệ thống báo cáo điện tử eForm – nền tảng số hóa nghiệp vụ báo cáo thống kê đang phục vụ cho Bộ Tư pháp, các Sở Tư pháp tỉnh/thành phố và hệ thống các đơn vị cấp cơ sở (xã, phường, thị trấn).</w:t>
      </w:r>
    </w:p>
    <w:p>
      <w:pPr>
        <w:spacing w:before="40" w:after="80" w:line="300" w:lineRule="auto"/>
        <w:jc w:val="both"/>
      </w:pPr>
      <w:r>
        <w:rPr>
          <w:rFonts w:ascii="Times New Roman" w:hAnsi="Times New Roman"/>
          <w:i w:val="0"/>
          <w:color w:val="1E293B"/>
          <w:sz w:val="24"/>
        </w:rPr>
        <w:t>Tại cuộc họp, nhóm phát triển ghi nhận các phản hồi nghiệp vụ từ người dùng thực tế và lãnh đạo đơn vị đối với phân hệ Tra cứu báo cáo. Anh Đào Đức Văn đã trực tiếp giao cho em phụ trách hai nhiệm vụ trọng tâm: rà soát, khắc phục triệt để lỗi hiển thị sai đơn vị khởi tạo báo cáo; và nghiên cứu, phát triển tính năng tải trọn gói hàng loạt file báo cáo Excel trực tiếp từ màn hình kết quả tìm kiếm.</w:t>
      </w:r>
    </w:p>
    <w:p>
      <w:pPr>
        <w:spacing w:before="40" w:after="80" w:line="300" w:lineRule="auto"/>
        <w:jc w:val="both"/>
      </w:pPr>
      <w:r>
        <w:rPr>
          <w:rFonts w:ascii="Times New Roman" w:hAnsi="Times New Roman"/>
          <w:i w:val="0"/>
          <w:color w:val="1E293B"/>
          <w:sz w:val="24"/>
        </w:rPr>
        <w:t>Để chuẩn bị cho việc thực hiện các nhiệm vụ trên, em đã thực hiện rà soát quy trình quản lý mã nguồn của dự án trên hệ thống GitLab nội bộ của công ty. Toàn bộ mã nguồn dự án được tổ chức chặt chẽ theo các quy chuẩn doanh nghiệp: tạo nhánh tính năng riêng biệt cho từng đầu việc, đồng bộ mã nguồn thường xuyên, cam kết lịch sử thay đổi rõ ràng và gửi yêu cầu hợp nhất nhánh (Merge Request) có kiểm duyệt kỹ lưỡng trước khi đưa vào nhánh chính thức.</w:t>
      </w:r>
    </w:p>
    <w:p>
      <w:pPr>
        <w:spacing w:before="160" w:after="60"/>
        <w:jc w:val="center"/>
      </w:pPr>
      <w:r>
        <w:drawing>
          <wp:inline xmlns:a="http://schemas.openxmlformats.org/drawingml/2006/main" xmlns:pic="http://schemas.openxmlformats.org/drawingml/2006/picture">
            <wp:extent cx="5669280" cy="2787205"/>
            <wp:docPr id="1" name="Picture 1"/>
            <wp:cNvGraphicFramePr>
              <a:graphicFrameLocks noChangeAspect="1"/>
            </wp:cNvGraphicFramePr>
            <a:graphic>
              <a:graphicData uri="http://schemas.openxmlformats.org/drawingml/2006/picture">
                <pic:pic>
                  <pic:nvPicPr>
                    <pic:cNvPr id="0" name="gitlab_duan_chinh.png"/>
                    <pic:cNvPicPr/>
                  </pic:nvPicPr>
                  <pic:blipFill>
                    <a:blip r:embed="rId9"/>
                    <a:stretch>
                      <a:fillRect/>
                    </a:stretch>
                  </pic:blipFill>
                  <pic:spPr>
                    <a:xfrm>
                      <a:off x="0" y="0"/>
                      <a:ext cx="5669280" cy="2787205"/>
                    </a:xfrm>
                    <a:prstGeom prst="rect"/>
                  </pic:spPr>
                </pic:pic>
              </a:graphicData>
            </a:graphic>
          </wp:inline>
        </w:drawing>
      </w:r>
    </w:p>
    <w:p>
      <w:pPr>
        <w:spacing w:before="40" w:after="160"/>
        <w:jc w:val="center"/>
      </w:pPr>
      <w:r>
        <w:rPr>
          <w:rFonts w:ascii="Times New Roman" w:hAnsi="Times New Roman"/>
          <w:b/>
          <w:i/>
          <w:color w:val="334155"/>
          <w:sz w:val="21"/>
        </w:rPr>
        <w:t>Hình 1. Quản lý quy trình phát triển và kiểm soát phiên bản mã nguồn dự án chính eForm trên hệ thống GitLab nội bộ.</w:t>
      </w:r>
    </w:p>
    <w:p>
      <w:pPr>
        <w:spacing w:before="140" w:after="40"/>
      </w:pPr>
      <w:r>
        <w:rPr>
          <w:rFonts w:ascii="Times New Roman" w:hAnsi="Times New Roman"/>
          <w:b/>
          <w:i/>
          <w:color w:val="334155"/>
          <w:sz w:val="24"/>
        </w:rPr>
        <w:t>1.2. Khảo sát luồng dữ liệu, gỡ lỗi và sửa lỗi hiển thị sai đơn vị khởi tạo báo cáo (Thứ 3, 18/08/2026)</w:t>
      </w:r>
    </w:p>
    <w:p>
      <w:pPr>
        <w:spacing w:before="40" w:after="80" w:line="300" w:lineRule="auto"/>
        <w:jc w:val="both"/>
      </w:pPr>
      <w:r>
        <w:rPr>
          <w:rFonts w:ascii="Times New Roman" w:hAnsi="Times New Roman"/>
          <w:b/>
          <w:color w:val="0F172A"/>
          <w:sz w:val="24"/>
        </w:rPr>
        <w:t xml:space="preserve">Bối cảnh và vấn đề phát sinh: </w:t>
      </w:r>
      <w:r>
        <w:rPr>
          <w:rFonts w:ascii="Times New Roman" w:hAnsi="Times New Roman"/>
          <w:i w:val="0"/>
          <w:color w:val="1E293B"/>
          <w:sz w:val="24"/>
        </w:rPr>
        <w:t>Hiện tượng lỗi: Trên màn hình Tra cứu báo cáo của hệ thống eForm, cán bộ quản lý khi theo dõi danh sách báo cáo nộp lên phản ánh cột 'Đơn vị khởi tạo báo cáo' hiển thị không chính xác. Kết quả trên bảng dữ liệu luôn bị trùng lặp với tên của người tạo báo cáo, hoặc bị gán nhầm sang tên cơ quan cấp trên, làm mất đi tính minh bạch và gây khó khăn lớn cho công tác tổng hợp số liệu theo địa bàn.</w:t>
      </w:r>
    </w:p>
    <w:p>
      <w:pPr>
        <w:spacing w:before="40" w:after="80" w:line="300" w:lineRule="auto"/>
        <w:jc w:val="both"/>
      </w:pPr>
      <w:r>
        <w:rPr>
          <w:rFonts w:ascii="Times New Roman" w:hAnsi="Times New Roman"/>
          <w:b/>
          <w:color w:val="0F172A"/>
          <w:sz w:val="24"/>
        </w:rPr>
        <w:t xml:space="preserve">Quy trình debug và phân tích kỹ thuật: </w:t>
      </w:r>
      <w:r>
        <w:rPr>
          <w:rFonts w:ascii="Times New Roman" w:hAnsi="Times New Roman"/>
          <w:i w:val="0"/>
          <w:color w:val="1E293B"/>
          <w:sz w:val="24"/>
        </w:rPr>
        <w:t>Để tìm hiểu nguyên nhân cốt lõi của sự cố, em đã tiến hành các bước khảo sát và phân tích luồng dữ liệu kỹ thuật:</w:t>
      </w:r>
    </w:p>
    <w:p>
      <w:pPr>
        <w:pStyle w:val="ListBullet"/>
        <w:spacing w:before="40" w:after="60" w:line="288" w:lineRule="auto"/>
        <w:jc w:val="both"/>
      </w:pPr>
      <w:r>
        <w:rPr>
          <w:rFonts w:ascii="Times New Roman" w:hAnsi="Times New Roman"/>
          <w:b/>
          <w:color w:val="0F172A"/>
          <w:sz w:val="24"/>
        </w:rPr>
        <w:t xml:space="preserve">Kiểm tra giao diện và gói tin API: </w:t>
      </w:r>
      <w:r>
        <w:rPr>
          <w:rFonts w:ascii="Times New Roman" w:hAnsi="Times New Roman"/>
          <w:color w:val="1E293B"/>
          <w:sz w:val="24"/>
        </w:rPr>
        <w:t>Em sử dụng công cụ DevTools trên trình duyệt để đặt các điểm theo dõi (breakpoint) và bắt trực tiếp các gói tin trao đổi mạng giữa giao diện web và máy chủ. Qua phân tích, dữ liệu truyền đi từ bộ lọc tìm kiếm (các tiêu chí đơn vị, kỳ báo cáo, thời gian) hoàn toàn đầy đủ, tuy nhiên gói tin JSON phản hồi từ máy chủ đã mang sẵn giá trị sai lệch ở trường thông tin đơn vị khởi tạo.</w:t>
      </w:r>
    </w:p>
    <w:p>
      <w:pPr>
        <w:pStyle w:val="ListBullet"/>
        <w:spacing w:before="40" w:after="60" w:line="288" w:lineRule="auto"/>
        <w:jc w:val="both"/>
      </w:pPr>
      <w:r>
        <w:rPr>
          <w:rFonts w:ascii="Times New Roman" w:hAnsi="Times New Roman"/>
          <w:b/>
          <w:color w:val="0F172A"/>
          <w:sz w:val="24"/>
        </w:rPr>
        <w:t xml:space="preserve">Rà soát tầng nghiệp vụ Backend (.NET): </w:t>
      </w:r>
      <w:r>
        <w:rPr>
          <w:rFonts w:ascii="Times New Roman" w:hAnsi="Times New Roman"/>
          <w:color w:val="1E293B"/>
          <w:sz w:val="24"/>
        </w:rPr>
        <w:t>Sau khi xác định lỗi phát sinh từ phía máy chủ, em truy vết sâu vào tầng điều khiển và dịch vụ xử lý dữ liệu tra cứu của Backend (.NET). Tại đây, em phát hiện thuật toán bóc tách chuỗi đường dẫn phân cấp phòng ban đang xử lý chưa chuẩn xác: thay vì trích xuất định danh cơ quan ban hành gốc, mã nguồn lại thực hiện cắt chuỗi và gán nhầm thông tin của người lập biểu vào trường đơn vị khởi tạo, dẫn tới việc kết quả trả về luôn hiển thị tên tài khoản cá nhân thay vì cơ quan, đơn vị nộp báo cáo.</w:t>
      </w:r>
    </w:p>
    <w:p>
      <w:pPr>
        <w:spacing w:before="40" w:after="80" w:line="300" w:lineRule="auto"/>
        <w:jc w:val="both"/>
      </w:pPr>
      <w:r>
        <w:rPr>
          <w:rFonts w:ascii="Times New Roman" w:hAnsi="Times New Roman"/>
          <w:b/>
          <w:color w:val="0F172A"/>
          <w:sz w:val="24"/>
        </w:rPr>
        <w:t xml:space="preserve">Giải pháp xử lý kỹ thuật: </w:t>
      </w:r>
      <w:r>
        <w:rPr>
          <w:rFonts w:ascii="Times New Roman" w:hAnsi="Times New Roman"/>
          <w:i w:val="0"/>
          <w:color w:val="1E293B"/>
          <w:sz w:val="24"/>
        </w:rPr>
        <w:t>Em đã điều chỉnh lại logic trích xuất dữ liệu tại tầng nghiệp vụ Backend: truy vấn chính xác đối tượng cơ quan ban hành từ danh bạ phòng ban theo đúng định danh đơn vị khởi tạo, tách biệt rạch ròi giữa hai trường thông tin độc lập là đơn vị khởi tạo báo cáo và người khởi tạo báo cáo. Đồng thời, em chuẩn hóa lại các tham số mặc định của bộ lọc tìm kiếm trên giao diện người dùng để đảm bảo kết quả truy vấn luôn đồng nhất và chính xác tuyệt đối.</w:t>
      </w:r>
    </w:p>
    <w:p>
      <w:pPr>
        <w:spacing w:before="40" w:after="80" w:line="300" w:lineRule="auto"/>
        <w:jc w:val="both"/>
      </w:pPr>
      <w:r>
        <w:rPr>
          <w:rFonts w:ascii="Times New Roman" w:hAnsi="Times New Roman"/>
          <w:b/>
          <w:color w:val="0F172A"/>
          <w:sz w:val="24"/>
        </w:rPr>
        <w:t xml:space="preserve">Kết quả thực tế ghi nhận: </w:t>
      </w:r>
      <w:r>
        <w:rPr>
          <w:rFonts w:ascii="Times New Roman" w:hAnsi="Times New Roman"/>
          <w:i w:val="0"/>
          <w:color w:val="1E293B"/>
          <w:sz w:val="24"/>
        </w:rPr>
        <w:t>Sau khi hiệu chỉnh mã nguồn và kiểm thử trên môi trường thử nghiệm thực tế của hệ thống eForm (https://baocao-btp.demozone.vn:8443/), chức năng tra cứu đã hoạt động chuẩn xác 100%. Danh sách kết quả hiển thị rành mạch, đúng đắn tên từng cơ quan, đơn vị nộp biểu (ví dụ: UBND Phường Giảng Võ, UBND Phường Mường Lay, UBND Phường Mường Thanh, Sở Tư pháp Tỉnh Điện Biên, Cục Kế hoạch - Tài chính...) tương ứng với từng cán bộ báo cáo cụ thể.</w:t>
      </w:r>
    </w:p>
    <w:p>
      <w:pPr>
        <w:spacing w:before="160" w:after="6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minh_chung_tra_cuu_bao_cao.png"/>
                    <pic:cNvPicPr/>
                  </pic:nvPicPr>
                  <pic:blipFill>
                    <a:blip r:embed="rId10"/>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334155"/>
          <w:sz w:val="21"/>
        </w:rPr>
        <w:t>Hình 2. Giao diện Tra cứu báo cáo sau khi khắc phục lỗi: cột Đơn vị khởi tạo báo cáo hiển thị chính xác từng cơ quan, đơn vị ban hành.</w:t>
      </w:r>
    </w:p>
    <w:p>
      <w:pPr>
        <w:spacing w:before="140" w:after="40"/>
      </w:pPr>
      <w:r>
        <w:rPr>
          <w:rFonts w:ascii="Times New Roman" w:hAnsi="Times New Roman"/>
          <w:b/>
          <w:i/>
          <w:color w:val="334155"/>
          <w:sz w:val="24"/>
        </w:rPr>
        <w:t>1.3. Phát triển tính năng tải hàng loạt file báo cáo định dạng Excel tại màn hình Tra cứu (Thứ 4, 19/08/2026)</w:t>
      </w:r>
    </w:p>
    <w:p>
      <w:pPr>
        <w:spacing w:before="40" w:after="80" w:line="300" w:lineRule="auto"/>
        <w:jc w:val="both"/>
      </w:pPr>
      <w:r>
        <w:rPr>
          <w:rFonts w:ascii="Times New Roman" w:hAnsi="Times New Roman"/>
          <w:b/>
          <w:color w:val="0F172A"/>
          <w:sz w:val="24"/>
        </w:rPr>
        <w:t xml:space="preserve">Yêu cầu nghiệp vụ và sự cần thiết: </w:t>
      </w:r>
      <w:r>
        <w:rPr>
          <w:rFonts w:ascii="Times New Roman" w:hAnsi="Times New Roman"/>
          <w:i w:val="0"/>
          <w:color w:val="1E293B"/>
          <w:sz w:val="24"/>
        </w:rPr>
        <w:t>Trước đây, hệ thống eForm chỉ hỗ trợ người dùng xuất file Excel cho từng báo cáo đơn lẻ khi mở trực tiếp biểu mẫu đó. Khi cán bộ tổng hợp cần số liệu của hàng chục đơn vị trực thuộc, họ buộc phải mở từng báo cáo một và bấm nút xuất từng lần rất mất thời gian. Yêu cầu cấp bách đặt ra cho em là phát triển tính năng xuất hàng loạt file báo cáo định dạng Excel trực tiếp ngay trên bảng danh sách kết quả tra cứu.</w:t>
      </w:r>
    </w:p>
    <w:p>
      <w:pPr>
        <w:spacing w:before="40" w:after="80" w:line="300" w:lineRule="auto"/>
        <w:jc w:val="both"/>
      </w:pPr>
      <w:r>
        <w:rPr>
          <w:rFonts w:ascii="Times New Roman" w:hAnsi="Times New Roman"/>
          <w:b/>
          <w:color w:val="0F172A"/>
          <w:sz w:val="24"/>
        </w:rPr>
        <w:t xml:space="preserve">Giải pháp kỹ thuật và kiến trúc triển khai: </w:t>
      </w:r>
      <w:r>
        <w:rPr>
          <w:rFonts w:ascii="Times New Roman" w:hAnsi="Times New Roman"/>
          <w:i w:val="0"/>
          <w:color w:val="1E293B"/>
          <w:sz w:val="24"/>
        </w:rPr>
        <w:t>Em đã phân tích kiến trúc hệ thống và xây dựng giải pháp toàn diện bao gồm cả tầng giao diện người dùng và tầng xử lý nghiệp vụ phía máy chủ:</w:t>
      </w:r>
    </w:p>
    <w:p>
      <w:pPr>
        <w:pStyle w:val="ListBullet"/>
        <w:spacing w:before="40" w:after="60" w:line="288" w:lineRule="auto"/>
        <w:jc w:val="both"/>
      </w:pPr>
      <w:r>
        <w:rPr>
          <w:rFonts w:ascii="Times New Roman" w:hAnsi="Times New Roman"/>
          <w:b/>
          <w:color w:val="0F172A"/>
          <w:sz w:val="24"/>
        </w:rPr>
        <w:t xml:space="preserve">Giao diện menu xuất file đa năng: </w:t>
      </w:r>
      <w:r>
        <w:rPr>
          <w:rFonts w:ascii="Times New Roman" w:hAnsi="Times New Roman"/>
          <w:color w:val="1E293B"/>
          <w:sz w:val="24"/>
        </w:rPr>
        <w:t>Em thiết kế thêm nút chức năng 'Xuất file' dạng danh mục đổ xuống (dropdown) tại thanh tiêu đề bảng kết quả. Menu cung cấp các tùy chọn thao tác linh hoạt: 'Tải tất cả Excel' (có áp dụng cấu hình hạn mức an toàn hệ thống), 'Tải bản ghi đã chọn' và 'Xuất danh sách' theo các định dạng văn phòng phổ biến (Excel, Word, PDF).</w:t>
      </w:r>
    </w:p>
    <w:p>
      <w:pPr>
        <w:pStyle w:val="ListBullet"/>
        <w:spacing w:before="40" w:after="60" w:line="288" w:lineRule="auto"/>
        <w:jc w:val="both"/>
      </w:pPr>
      <w:r>
        <w:rPr>
          <w:rFonts w:ascii="Times New Roman" w:hAnsi="Times New Roman"/>
          <w:b/>
          <w:color w:val="0F172A"/>
          <w:sz w:val="24"/>
        </w:rPr>
        <w:t xml:space="preserve">Cơ chế chọn bản ghi linh hoạt: </w:t>
      </w:r>
      <w:r>
        <w:rPr>
          <w:rFonts w:ascii="Times New Roman" w:hAnsi="Times New Roman"/>
          <w:color w:val="1E293B"/>
          <w:sz w:val="24"/>
        </w:rPr>
        <w:t>Tích hợp thêm cơ chế chọn bản ghi bằng ô đánh dấu (checkbox): ô đánh dấu tổng tại tiêu đề cột STT cho phép chọn nhanh tất cả các dòng trên trang hiện tại, kết hợp các ô đánh dấu trên từng dòng dữ liệu. Danh sách các mã định danh báo cáo được chọn được lưu trữ và đồng bộ liên tục trong cấu trúc tập hợp (Set) tại bộ nhớ trình duyệt, đảm bảo không bị mất trạng thái khi người dùng thao tác.</w:t>
      </w:r>
    </w:p>
    <w:p>
      <w:pPr>
        <w:pStyle w:val="ListBullet"/>
        <w:spacing w:before="40" w:after="60" w:line="288" w:lineRule="auto"/>
        <w:jc w:val="both"/>
      </w:pPr>
      <w:r>
        <w:rPr>
          <w:rFonts w:ascii="Times New Roman" w:hAnsi="Times New Roman"/>
          <w:b/>
          <w:color w:val="0F172A"/>
          <w:sz w:val="24"/>
        </w:rPr>
        <w:t xml:space="preserve">Trải nghiệm tiến trình tải ngầm và an toàn: </w:t>
      </w:r>
      <w:r>
        <w:rPr>
          <w:rFonts w:ascii="Times New Roman" w:hAnsi="Times New Roman"/>
          <w:color w:val="1E293B"/>
          <w:sz w:val="24"/>
        </w:rPr>
        <w:t>Xây dựng hộp thoại tiến trình xử lý tải ngầm trên nền tảng web: cán bộ có thể chủ động thu nhỏ cửa sổ tiến độ xuống góc màn hình để tiếp tục tra cứu các tác vụ khác mà không bị đóng băng giao diện. Hệ thống tích hợp cơ chế cảnh báo an toàn khi người dùng vô tình tải lại trang hoặc đóng tab trình duyệt trong lúc máy chủ đang nén tệp, bảo vệ tính toàn vẹn của tiến trình.</w:t>
      </w:r>
    </w:p>
    <w:p>
      <w:pPr>
        <w:pStyle w:val="ListBullet"/>
        <w:spacing w:before="40" w:after="60" w:line="288" w:lineRule="auto"/>
        <w:jc w:val="both"/>
      </w:pPr>
      <w:r>
        <w:rPr>
          <w:rFonts w:ascii="Times New Roman" w:hAnsi="Times New Roman"/>
          <w:b/>
          <w:color w:val="0F172A"/>
          <w:sz w:val="24"/>
        </w:rPr>
        <w:t xml:space="preserve">Tái sử dụng logic xuất bảng tính và xử lý theo lô: </w:t>
      </w:r>
      <w:r>
        <w:rPr>
          <w:rFonts w:ascii="Times New Roman" w:hAnsi="Times New Roman"/>
          <w:color w:val="1E293B"/>
          <w:sz w:val="24"/>
        </w:rPr>
        <w:t>Tái sử dụng tối đa logic xuất bảng tính Excel của từng biểu mẫu riêng lẻ sẵn có trong hệ thống eForm nhằm bảo toàn tuyệt đối các công thức tính toán và cấu trúc ô gộp theo đúng quy định pháp lý; xây dựng dịch vụ tiếp nhận danh sách các mã định danh báo cáo theo lô để xử lý tuần tự, kiểm soát chặt chẽ dung lượng bộ nhớ.</w:t>
      </w:r>
    </w:p>
    <w:p>
      <w:pPr>
        <w:pStyle w:val="ListBullet"/>
        <w:spacing w:before="40" w:after="60" w:line="288" w:lineRule="auto"/>
        <w:jc w:val="both"/>
      </w:pPr>
      <w:r>
        <w:rPr>
          <w:rFonts w:ascii="Times New Roman" w:hAnsi="Times New Roman"/>
          <w:b/>
          <w:color w:val="0F172A"/>
          <w:sz w:val="24"/>
        </w:rPr>
        <w:t xml:space="preserve">Cơ chế đóng gói tệp nén ZIP và giải phóng bộ nhớ an toàn: </w:t>
      </w:r>
      <w:r>
        <w:rPr>
          <w:rFonts w:ascii="Times New Roman" w:hAnsi="Times New Roman"/>
          <w:color w:val="1E293B"/>
          <w:sz w:val="24"/>
        </w:rPr>
        <w:t>Để bảo vệ tài nguyên máy chủ và tránh xung đột khi có nhiều người dùng thao tác đồng thời, mỗi yêu cầu xuất tệp được cấp phát một thư mục phiên làm việc tạm biệt lập mang mã định danh ngẫu nhiên (GUID). Các file Excel tạo ra được nạp vào luồng dữ liệu nhị phân (Stream) và đóng gói thành một tệp nén ZIP duy nhất có đóng dấu thời gian. Sau khi truyền tải thành công tệp ZIP về máy tính của người dùng, khối lệnh dọn dẹp an toàn tự động giải phóng bộ nhớ và xóa bỏ toàn bộ thư mục tạm trên máy chủ.</w:t>
      </w:r>
    </w:p>
    <w:p>
      <w:pPr>
        <w:spacing w:before="40" w:after="80" w:line="300" w:lineRule="auto"/>
        <w:jc w:val="both"/>
      </w:pPr>
      <w:r>
        <w:rPr>
          <w:rFonts w:ascii="Times New Roman" w:hAnsi="Times New Roman"/>
          <w:b/>
          <w:color w:val="0F172A"/>
          <w:sz w:val="24"/>
        </w:rPr>
        <w:t xml:space="preserve">Kết quả thực tế ghi nhận: </w:t>
      </w:r>
      <w:r>
        <w:rPr>
          <w:rFonts w:ascii="Times New Roman" w:hAnsi="Times New Roman"/>
          <w:i w:val="0"/>
          <w:color w:val="1E293B"/>
          <w:sz w:val="24"/>
        </w:rPr>
        <w:t>Tính năng đã hoàn thiện và thử nghiệm thành công trên môi trường thử nghiệm thực tế (https://baocao-btp.demozone.vn:8443/). Cán bộ có thể lựa chọn xuất toàn bộ hoặc chọn lọc các báo cáo theo nhu cầu, tệp nén ZIP chứa đầy đủ các bảng tính Excel chuẩn mực được tải về máy tính nhanh chóng chỉ sau một cú nhấp chuột.</w:t>
      </w:r>
    </w:p>
    <w:p>
      <w:pPr>
        <w:spacing w:before="160" w:after="6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_minh_chung_menu_xuat_excel.png"/>
                    <pic:cNvPicPr/>
                  </pic:nvPicPr>
                  <pic:blipFill>
                    <a:blip r:embed="rId11"/>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334155"/>
          <w:sz w:val="21"/>
        </w:rPr>
        <w:t>Hình 3. Menu tùy chọn 'Xuất file' trên thanh công cụ bảng kết quả tra cứu báo cáo với các chế độ tải linh hoạt.</w:t>
      </w:r>
    </w:p>
    <w:p>
      <w:pPr>
        <w:spacing w:before="160" w:after="6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3_minh_chung_tai_ban_ghi_da_chon.png"/>
                    <pic:cNvPicPr/>
                  </pic:nvPicPr>
                  <pic:blipFill>
                    <a:blip r:embed="rId12"/>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334155"/>
          <w:sz w:val="21"/>
        </w:rPr>
        <w:t>Hình 4. Thao tác tích chọn hàng loạt bản ghi qua checkbox và chuẩn bị xuất trọn gói tệp nén ZIP.</w:t>
      </w:r>
    </w:p>
    <w:p>
      <w:pPr>
        <w:spacing w:before="220" w:after="60"/>
      </w:pPr>
      <w:r>
        <w:rPr>
          <w:rFonts w:ascii="Times New Roman" w:hAnsi="Times New Roman"/>
          <w:b/>
          <w:color w:val="1E293B"/>
          <w:sz w:val="25"/>
        </w:rPr>
        <w:t>MỤC 2. DỰ ÁN THỰC TẬP CÁ NHÂN: NGHIÊN CỨU &amp; XÂY DỰNG MODULE IMPORT EXCEL THÔNG MINH</w:t>
      </w:r>
    </w:p>
    <w:p>
      <w:pPr>
        <w:spacing w:before="140" w:after="40"/>
      </w:pPr>
      <w:r>
        <w:rPr>
          <w:rFonts w:ascii="Times New Roman" w:hAnsi="Times New Roman"/>
          <w:b/>
          <w:i/>
          <w:color w:val="334155"/>
          <w:sz w:val="24"/>
        </w:rPr>
        <w:t>2.1. Phân nhóm bố cục bảng tính và thiết kế tập dữ liệu huấn luyện – kiểm tra (Thứ 5, 20/08/2026)</w:t>
      </w:r>
    </w:p>
    <w:p>
      <w:pPr>
        <w:spacing w:before="40" w:after="80" w:line="300" w:lineRule="auto"/>
        <w:jc w:val="both"/>
      </w:pPr>
      <w:r>
        <w:rPr>
          <w:rFonts w:ascii="Times New Roman" w:hAnsi="Times New Roman"/>
          <w:b/>
          <w:color w:val="0F172A"/>
          <w:sz w:val="24"/>
        </w:rPr>
        <w:t xml:space="preserve">Khảo sát kho dữ liệu biểu mẫu thực tế: </w:t>
      </w:r>
      <w:r>
        <w:rPr>
          <w:rFonts w:ascii="Times New Roman" w:hAnsi="Times New Roman"/>
          <w:i w:val="0"/>
          <w:color w:val="1E293B"/>
          <w:sz w:val="24"/>
        </w:rPr>
        <w:t>Hệ thống báo cáo thống kê eForm tiếp nhận hơn 1.200 file Excel biểu mẫu thực tế thuộc 27 mã biểu nghiệp vụ khác nhau của ngành tư pháp. Qua quá trình khảo sát thực tế, em nhận thấy sự phân bố dữ liệu có độ lệch rất lớn: một số mẫu biểu như biểu 09a có tới 722 file, biểu 05b có 139 file, trong khi nhiều mẫu biểu khác chỉ có từ 2 đến 6 file. Đặc biệt, đa số các file trong cùng một mẫu biểu thực chất sử dụng chung một khuôn mẫu (template) và chỉ khác nhau về tên cơ quan nộp, thời gian báo cáo hoặc số liệu điền vào.</w:t>
      </w:r>
    </w:p>
    <w:p>
      <w:pPr>
        <w:spacing w:before="40" w:after="80" w:line="300" w:lineRule="auto"/>
        <w:jc w:val="both"/>
      </w:pPr>
      <w:r>
        <w:rPr>
          <w:rFonts w:ascii="Times New Roman" w:hAnsi="Times New Roman"/>
          <w:b/>
          <w:color w:val="0F172A"/>
          <w:sz w:val="24"/>
        </w:rPr>
        <w:t xml:space="preserve">Vấn đề rò rỉ dữ liệu (Data Leakage): </w:t>
      </w:r>
      <w:r>
        <w:rPr>
          <w:rFonts w:ascii="Times New Roman" w:hAnsi="Times New Roman"/>
          <w:i w:val="0"/>
          <w:color w:val="1E293B"/>
          <w:sz w:val="24"/>
        </w:rPr>
        <w:t>Nếu thực hiện chia tập dữ liệu huấn luyện (Train) và kiểm tra (Test) theo cách ngẫu nhiên thông thường theo từng file, các biểu mẫu có chung khuôn mẫu sẽ xuất hiện đồng thời ở cả hai tập. Khi đó xảy ra hiện tượng rò rỉ dữ liệu (Data Leakage): mô hình học máy sẽ chỉ ghi nhớ các mẫu biểu quen thuộc thay vì học khả năng khái quát hóa cấu trúc bảng biểu, dẫn đến hiện tượng quá khớp (Overfitting) và phản ánh sai lệch năng lực thực tế của mô hình.</w:t>
      </w:r>
    </w:p>
    <w:p>
      <w:pPr>
        <w:spacing w:before="40" w:after="80" w:line="300" w:lineRule="auto"/>
        <w:jc w:val="both"/>
      </w:pPr>
      <w:r>
        <w:rPr>
          <w:rFonts w:ascii="Times New Roman" w:hAnsi="Times New Roman"/>
          <w:b/>
          <w:color w:val="0F172A"/>
          <w:sz w:val="24"/>
        </w:rPr>
        <w:t xml:space="preserve">Giải pháp trích xuất 'Vân tay bố cục' (Layout Fingerprint): </w:t>
      </w:r>
      <w:r>
        <w:rPr>
          <w:rFonts w:ascii="Times New Roman" w:hAnsi="Times New Roman"/>
          <w:i w:val="0"/>
          <w:color w:val="1E293B"/>
          <w:sz w:val="24"/>
        </w:rPr>
        <w:t>Để giải quyết triệt để vấn đề rò rỉ dữ liệu, em đã nghiên cứu và hiện thực giải pháp phân tầng dữ liệu dựa trên đặc trưng hình học:</w:t>
      </w:r>
    </w:p>
    <w:p>
      <w:pPr>
        <w:pStyle w:val="ListBullet"/>
        <w:spacing w:before="40" w:after="60" w:line="288" w:lineRule="auto"/>
        <w:jc w:val="both"/>
      </w:pPr>
      <w:r>
        <w:rPr>
          <w:rFonts w:ascii="Times New Roman" w:hAnsi="Times New Roman"/>
          <w:b/>
          <w:color w:val="0F172A"/>
          <w:sz w:val="24"/>
        </w:rPr>
        <w:t xml:space="preserve">Trích xuất đặc trưng hình học: </w:t>
      </w:r>
      <w:r>
        <w:rPr>
          <w:rFonts w:ascii="Times New Roman" w:hAnsi="Times New Roman"/>
          <w:color w:val="1E293B"/>
          <w:sz w:val="24"/>
        </w:rPr>
        <w:t>Em xây dựng thuật toán phân tích tệp Excel để trích xuất các thông số hình học cốt lõi: số lượng cột dữ liệu, ma trận tọa độ các khối ô gộp tiêu đề (Merge Geometry), độ sâu phân tầng tiêu đề (Header Depth), định dạng các dòng mã chỉ tiêu và đặc trưng kiểu dữ liệu ô.</w:t>
      </w:r>
    </w:p>
    <w:p>
      <w:pPr>
        <w:pStyle w:val="ListBullet"/>
        <w:spacing w:before="40" w:after="60" w:line="288" w:lineRule="auto"/>
        <w:jc w:val="both"/>
      </w:pPr>
      <w:r>
        <w:rPr>
          <w:rFonts w:ascii="Times New Roman" w:hAnsi="Times New Roman"/>
          <w:b/>
          <w:color w:val="0F172A"/>
          <w:sz w:val="24"/>
        </w:rPr>
        <w:t xml:space="preserve">Gom cụm họ bố cục (Layout Families): </w:t>
      </w:r>
      <w:r>
        <w:rPr>
          <w:rFonts w:ascii="Times New Roman" w:hAnsi="Times New Roman"/>
          <w:color w:val="1E293B"/>
          <w:sz w:val="24"/>
        </w:rPr>
        <w:t>Băm (hash) các đặc trưng trên thành một mã định danh họ bố cục (Layout Family). Toàn bộ các file có cùng cấu trúc bảng biểu sẽ được gom chung vào một họ bố cục duy nhất.</w:t>
      </w:r>
    </w:p>
    <w:p>
      <w:pPr>
        <w:pStyle w:val="ListBullet"/>
        <w:spacing w:before="40" w:after="60" w:line="288" w:lineRule="auto"/>
        <w:jc w:val="both"/>
      </w:pPr>
      <w:r>
        <w:rPr>
          <w:rFonts w:ascii="Times New Roman" w:hAnsi="Times New Roman"/>
          <w:b/>
          <w:color w:val="0F172A"/>
          <w:sz w:val="24"/>
        </w:rPr>
        <w:t xml:space="preserve">Chiến lược phân chia tập dữ liệu nghiêm ngặt: </w:t>
      </w:r>
      <w:r>
        <w:rPr>
          <w:rFonts w:ascii="Times New Roman" w:hAnsi="Times New Roman"/>
          <w:color w:val="1E293B"/>
          <w:sz w:val="24"/>
        </w:rPr>
        <w:t>Thực hiện phân chia tập dữ liệu dựa trên cấp độ họ bố cục theo tỷ lệ khoa học: 70% tập Huấn luyện (Train) để mô hình học các trọng số; 15% tập Thẩm định (Validation) để tinh chỉnh ngưỡng phân loại; 15% tập Kiểm tra (Test) để đánh giá độc lập; đồng thời thiết lập một tập Thử thách riêng biệt (Challenge Set) gồm các file có cấu trúc dị biệt (nhiều bảng trên một sheet, phân cấp dòng sâu). Toàn bộ các file thuộc cùng một họ bố cục được đảm bảo tuyệt đối chỉ nằm trong một phân tập duy nhất, ngăn ngừa hoàn toàn nguy cơ rò rỉ dữ liệu.</w:t>
      </w:r>
    </w:p>
    <w:p>
      <w:pPr>
        <w:spacing w:before="140" w:after="40"/>
      </w:pPr>
      <w:r>
        <w:rPr>
          <w:rFonts w:ascii="Times New Roman" w:hAnsi="Times New Roman"/>
          <w:b/>
          <w:i/>
          <w:color w:val="334155"/>
          <w:sz w:val="24"/>
        </w:rPr>
        <w:t>2.2. Xây dựng bộ quy tắc định chuẩn (Baseline Heuristic Rules) nhận diện cấu trúc Excel (Thứ 6, 21/08/2026)</w:t>
      </w:r>
    </w:p>
    <w:p>
      <w:pPr>
        <w:spacing w:before="40" w:after="80" w:line="300" w:lineRule="auto"/>
        <w:jc w:val="both"/>
      </w:pPr>
      <w:r>
        <w:rPr>
          <w:rFonts w:ascii="Times New Roman" w:hAnsi="Times New Roman"/>
          <w:b/>
          <w:color w:val="0F172A"/>
          <w:sz w:val="24"/>
        </w:rPr>
        <w:t xml:space="preserve">Ý nghĩa và mục tiêu xây dựng Baseline: </w:t>
      </w:r>
      <w:r>
        <w:rPr>
          <w:rFonts w:ascii="Times New Roman" w:hAnsi="Times New Roman"/>
          <w:i w:val="0"/>
          <w:color w:val="1E293B"/>
          <w:sz w:val="24"/>
        </w:rPr>
        <w:t>Trong các bài toán ứng dụng học máy và trí tuệ nhân tạo, việc xây dựng một bộ quy tắc định chuẩn dựa trên luật chuyên gia (Heuristic Baseline) là bước đi mang tính phương pháp luận bắt buộc. Bộ quy tắc này đóng vai trò làm mốc đối sánh chuẩn xác (Ground Truth Benchmark) để đo lường mức độ cải thiện của mô hình học máy tự động ở các giai đoạn sau, đồng thời giúp nhóm nghiên cứu nắm bắt toàn diện các góc cạnh dị biệt của bảng tính Excel.</w:t>
      </w:r>
    </w:p>
    <w:p>
      <w:pPr>
        <w:spacing w:before="40" w:after="80" w:line="300" w:lineRule="auto"/>
        <w:jc w:val="both"/>
      </w:pPr>
      <w:r>
        <w:rPr>
          <w:rFonts w:ascii="Times New Roman" w:hAnsi="Times New Roman"/>
          <w:b/>
          <w:color w:val="0F172A"/>
          <w:sz w:val="24"/>
        </w:rPr>
        <w:t xml:space="preserve">Hệ thống quy tắc phân tách ranh giới bảng biểu: </w:t>
      </w:r>
      <w:r>
        <w:rPr>
          <w:rFonts w:ascii="Times New Roman" w:hAnsi="Times New Roman"/>
          <w:i w:val="0"/>
          <w:color w:val="1E293B"/>
          <w:sz w:val="24"/>
        </w:rPr>
        <w:t>Em đã thiết kế và hiện thực bộ quy tắc logic nhận diện các vùng chức năng chính trong bảng tính:</w:t>
      </w:r>
    </w:p>
    <w:p>
      <w:pPr>
        <w:pStyle w:val="ListBullet"/>
        <w:spacing w:before="40" w:after="60" w:line="288" w:lineRule="auto"/>
        <w:jc w:val="both"/>
      </w:pPr>
      <w:r>
        <w:rPr>
          <w:rFonts w:ascii="Times New Roman" w:hAnsi="Times New Roman"/>
          <w:b/>
          <w:color w:val="0F172A"/>
          <w:sz w:val="24"/>
        </w:rPr>
        <w:t xml:space="preserve">Quy tắc xác định vùng tiêu đề và thông tin đầu trang: </w:t>
      </w:r>
      <w:r>
        <w:rPr>
          <w:rFonts w:ascii="Times New Roman" w:hAnsi="Times New Roman"/>
          <w:color w:val="1E293B"/>
          <w:sz w:val="24"/>
        </w:rPr>
        <w:t>Dựa vào đặc trưng kiểu chữ in đậm, kích thước phông chữ nổi bật, các khối ô gộp ngang ôm trọn nhiều cột và sự xuất hiện của các từ khóa nhận diện hành chính (như 'Biểu số', 'Báo cáo kết quả', 'Kính gửi').</w:t>
      </w:r>
    </w:p>
    <w:p>
      <w:pPr>
        <w:pStyle w:val="ListBullet"/>
        <w:spacing w:before="40" w:after="60" w:line="288" w:lineRule="auto"/>
        <w:jc w:val="both"/>
      </w:pPr>
      <w:r>
        <w:rPr>
          <w:rFonts w:ascii="Times New Roman" w:hAnsi="Times New Roman"/>
          <w:b/>
          <w:color w:val="0F172A"/>
          <w:sz w:val="24"/>
        </w:rPr>
        <w:t xml:space="preserve">Quy tắc nhận diện dòng mã chỉ tiêu: </w:t>
      </w:r>
      <w:r>
        <w:rPr>
          <w:rFonts w:ascii="Times New Roman" w:hAnsi="Times New Roman"/>
          <w:color w:val="1E293B"/>
          <w:sz w:val="24"/>
        </w:rPr>
        <w:t>Nhận diện các mẫu định dạng ký hiệu thứ tự cột phổ biến trong biểu mẫu tư pháp như (1), (2), (3)... hoặc A, B, C... nằm liền kề ngay bên dưới khối tiêu đề để làm mốc phân định giữa phần nhãn cột và phần số liệu.</w:t>
      </w:r>
    </w:p>
    <w:p>
      <w:pPr>
        <w:pStyle w:val="ListBullet"/>
        <w:spacing w:before="40" w:after="60" w:line="288" w:lineRule="auto"/>
        <w:jc w:val="both"/>
      </w:pPr>
      <w:r>
        <w:rPr>
          <w:rFonts w:ascii="Times New Roman" w:hAnsi="Times New Roman"/>
          <w:b/>
          <w:color w:val="0F172A"/>
          <w:sz w:val="24"/>
        </w:rPr>
        <w:t xml:space="preserve">Quy tắc khoanh vùng dữ liệu nghiệp vụ và chân trang: </w:t>
      </w:r>
      <w:r>
        <w:rPr>
          <w:rFonts w:ascii="Times New Roman" w:hAnsi="Times New Roman"/>
          <w:color w:val="1E293B"/>
          <w:sz w:val="24"/>
        </w:rPr>
        <w:t>Xác định ranh giới vùng dữ liệu dựa trên mật độ dày đặc của các ô chứa số thực, quy tắc căn lề phải, sự liên tục của đường viền ô (border) và phân tách ranh giới khi gặp các dòng chữ ký, người lập biểu hoặc ghi chú chân trang.</w:t>
      </w:r>
    </w:p>
    <w:p>
      <w:pPr>
        <w:spacing w:before="160" w:after="60"/>
        <w:jc w:val="center"/>
      </w:pPr>
      <w:r>
        <w:drawing>
          <wp:inline xmlns:a="http://schemas.openxmlformats.org/drawingml/2006/main" xmlns:pic="http://schemas.openxmlformats.org/drawingml/2006/picture">
            <wp:extent cx="5669280" cy="2701210"/>
            <wp:docPr id="5" name="Picture 5"/>
            <wp:cNvGraphicFramePr>
              <a:graphicFrameLocks noChangeAspect="1"/>
            </wp:cNvGraphicFramePr>
            <a:graphic>
              <a:graphicData uri="http://schemas.openxmlformats.org/drawingml/2006/picture">
                <pic:pic>
                  <pic:nvPicPr>
                    <pic:cNvPr id="0" name="Github_ai.png"/>
                    <pic:cNvPicPr/>
                  </pic:nvPicPr>
                  <pic:blipFill>
                    <a:blip r:embed="rId13"/>
                    <a:stretch>
                      <a:fillRect/>
                    </a:stretch>
                  </pic:blipFill>
                  <pic:spPr>
                    <a:xfrm>
                      <a:off x="0" y="0"/>
                      <a:ext cx="5669280" cy="2701210"/>
                    </a:xfrm>
                    <a:prstGeom prst="rect"/>
                  </pic:spPr>
                </pic:pic>
              </a:graphicData>
            </a:graphic>
          </wp:inline>
        </w:drawing>
      </w:r>
    </w:p>
    <w:p>
      <w:pPr>
        <w:spacing w:before="40" w:after="160"/>
        <w:jc w:val="center"/>
      </w:pPr>
      <w:r>
        <w:rPr>
          <w:rFonts w:ascii="Times New Roman" w:hAnsi="Times New Roman"/>
          <w:b/>
          <w:i/>
          <w:color w:val="334155"/>
          <w:sz w:val="21"/>
        </w:rPr>
        <w:t>Hình 5. Quản lý cấu trúc tập dữ liệu, các kịch bản kiểm tra và bộ quy tắc định chuẩn trên hệ thống kho lưu trữ Git.</w:t>
      </w:r>
    </w:p>
    <w:p>
      <w:pPr>
        <w:spacing w:before="140" w:after="40"/>
      </w:pPr>
      <w:r>
        <w:rPr>
          <w:rFonts w:ascii="Times New Roman" w:hAnsi="Times New Roman"/>
          <w:b/>
          <w:i/>
          <w:color w:val="334155"/>
          <w:sz w:val="24"/>
        </w:rPr>
        <w:t>2.3. Thiết kế kiến trúc phân hệ Backend độc lập cho Module Import Excel</w:t>
      </w:r>
    </w:p>
    <w:p>
      <w:pPr>
        <w:spacing w:before="40" w:after="80" w:line="300" w:lineRule="auto"/>
        <w:jc w:val="both"/>
      </w:pPr>
      <w:r>
        <w:rPr>
          <w:rFonts w:ascii="Times New Roman" w:hAnsi="Times New Roman"/>
          <w:b/>
          <w:color w:val="0F172A"/>
          <w:sz w:val="24"/>
        </w:rPr>
        <w:t xml:space="preserve">Nguyên tắc thiết kế kiến trúc phân hệ độc lập: </w:t>
      </w:r>
      <w:r>
        <w:rPr>
          <w:rFonts w:ascii="Times New Roman" w:hAnsi="Times New Roman"/>
          <w:i w:val="0"/>
          <w:color w:val="1E293B"/>
          <w:sz w:val="24"/>
        </w:rPr>
        <w:t>Nhằm hướng tới mục tiêu tích hợp an toàn vào hệ sinh thái phần mềm chính thức của Bộ Tư pháp (https://baocaothongke.moj.gov.vn/) trong tương lai mà tuyệt đối không gây xung đột mã nguồn hay làm gián đoạn các dịch vụ đang vận hành, em đã thiết kế Module Import Excel theo mô hình kiến trúc phân tầng độc lập trên nền tảng .NET Framework 4.8 / ASP.NET Web API 2:</w:t>
      </w:r>
    </w:p>
    <w:p>
      <w:pPr>
        <w:pStyle w:val="ListBullet"/>
        <w:spacing w:before="40" w:after="60" w:line="288" w:lineRule="auto"/>
        <w:jc w:val="both"/>
      </w:pPr>
      <w:r>
        <w:rPr>
          <w:rFonts w:ascii="Times New Roman" w:hAnsi="Times New Roman"/>
          <w:b/>
          <w:color w:val="0F172A"/>
          <w:sz w:val="24"/>
        </w:rPr>
        <w:t xml:space="preserve">Tầng Miền dữ liệu (Domain): </w:t>
      </w:r>
      <w:r>
        <w:rPr>
          <w:rFonts w:ascii="Times New Roman" w:hAnsi="Times New Roman"/>
          <w:color w:val="1E293B"/>
          <w:sz w:val="24"/>
        </w:rPr>
        <w:t>Chứa các thực thể dữ liệu nghiệp vụ cốt lõi và các giao diện trừu tượng cho kho lưu trữ, hoàn toàn không phụ thuộc vào công nghệ cơ sở dữ liệu cụ thể.</w:t>
      </w:r>
    </w:p>
    <w:p>
      <w:pPr>
        <w:pStyle w:val="ListBullet"/>
        <w:spacing w:before="40" w:after="60" w:line="288" w:lineRule="auto"/>
        <w:jc w:val="both"/>
      </w:pPr>
      <w:r>
        <w:rPr>
          <w:rFonts w:ascii="Times New Roman" w:hAnsi="Times New Roman"/>
          <w:b/>
          <w:color w:val="0F172A"/>
          <w:sz w:val="24"/>
        </w:rPr>
        <w:t xml:space="preserve">Tầng Nghiệp vụ ứng dụng (Application): </w:t>
      </w:r>
      <w:r>
        <w:rPr>
          <w:rFonts w:ascii="Times New Roman" w:hAnsi="Times New Roman"/>
          <w:color w:val="1E293B"/>
          <w:sz w:val="24"/>
        </w:rPr>
        <w:t>Hiện thực logic tiếp nhận workbook, chuẩn hóa cấu trúc bảng biểu thành dữ liệu JSON phân tầng và điều phối các dịch vụ xử lý dữ liệu.</w:t>
      </w:r>
    </w:p>
    <w:p>
      <w:pPr>
        <w:pStyle w:val="ListBullet"/>
        <w:spacing w:before="40" w:after="60" w:line="288" w:lineRule="auto"/>
        <w:jc w:val="both"/>
      </w:pPr>
      <w:r>
        <w:rPr>
          <w:rFonts w:ascii="Times New Roman" w:hAnsi="Times New Roman"/>
          <w:b/>
          <w:color w:val="0F172A"/>
          <w:sz w:val="24"/>
        </w:rPr>
        <w:t xml:space="preserve">Tầng Hạ tầng lưu trữ (Infrastructure): </w:t>
      </w:r>
      <w:r>
        <w:rPr>
          <w:rFonts w:ascii="Times New Roman" w:hAnsi="Times New Roman"/>
          <w:color w:val="1E293B"/>
          <w:sz w:val="24"/>
        </w:rPr>
        <w:t>Chịu trách nhiệm kết nối và lưu trữ an toàn các phiên làm việc vào cơ sở dữ liệu riêng biệt, bảo vệ tuyệt đối cấu trúc bảng dữ liệu cũ của eForm.</w:t>
      </w:r>
    </w:p>
    <w:p>
      <w:pPr>
        <w:pStyle w:val="ListBullet"/>
        <w:spacing w:before="40" w:after="60" w:line="288" w:lineRule="auto"/>
        <w:jc w:val="both"/>
      </w:pPr>
      <w:r>
        <w:rPr>
          <w:rFonts w:ascii="Times New Roman" w:hAnsi="Times New Roman"/>
          <w:b/>
          <w:color w:val="0F172A"/>
          <w:sz w:val="24"/>
        </w:rPr>
        <w:t xml:space="preserve">Tầng Giao diện lập trình (API): </w:t>
      </w:r>
      <w:r>
        <w:rPr>
          <w:rFonts w:ascii="Times New Roman" w:hAnsi="Times New Roman"/>
          <w:color w:val="1E293B"/>
          <w:sz w:val="24"/>
        </w:rPr>
        <w:t>Tiếp nhận tệp Excel qua phương thức truyền tải đa phần (multipart/form-data), kiểm soát dữ liệu đầu vào và cung cấp tài liệu kiểm thử dịch vụ trực quan thông qua công cụ Swagger.</w:t>
      </w:r>
    </w:p>
    <w:p>
      <w:pPr>
        <w:spacing w:before="160" w:after="60"/>
        <w:jc w:val="center"/>
      </w:pPr>
      <w:r>
        <w:drawing>
          <wp:inline xmlns:a="http://schemas.openxmlformats.org/drawingml/2006/main" xmlns:pic="http://schemas.openxmlformats.org/drawingml/2006/picture">
            <wp:extent cx="5669280" cy="2760044"/>
            <wp:docPr id="6" name="Picture 6"/>
            <wp:cNvGraphicFramePr>
              <a:graphicFrameLocks noChangeAspect="1"/>
            </wp:cNvGraphicFramePr>
            <a:graphic>
              <a:graphicData uri="http://schemas.openxmlformats.org/drawingml/2006/picture">
                <pic:pic>
                  <pic:nvPicPr>
                    <pic:cNvPr id="0" name="swagger.png"/>
                    <pic:cNvPicPr/>
                  </pic:nvPicPr>
                  <pic:blipFill>
                    <a:blip r:embed="rId14"/>
                    <a:stretch>
                      <a:fillRect/>
                    </a:stretch>
                  </pic:blipFill>
                  <pic:spPr>
                    <a:xfrm>
                      <a:off x="0" y="0"/>
                      <a:ext cx="5669280" cy="2760044"/>
                    </a:xfrm>
                    <a:prstGeom prst="rect"/>
                  </pic:spPr>
                </pic:pic>
              </a:graphicData>
            </a:graphic>
          </wp:inline>
        </w:drawing>
      </w:r>
    </w:p>
    <w:p>
      <w:pPr>
        <w:spacing w:before="40" w:after="160"/>
        <w:jc w:val="center"/>
      </w:pPr>
      <w:r>
        <w:rPr>
          <w:rFonts w:ascii="Times New Roman" w:hAnsi="Times New Roman"/>
          <w:b/>
          <w:i/>
          <w:color w:val="334155"/>
          <w:sz w:val="21"/>
        </w:rPr>
        <w:t>Hình 6. Giao diện Swagger hỗ trợ kiểm thử độc lập các dịch vụ tiếp nhận và chuẩn hóa dữ liệu của Module Import Excel.</w:t>
      </w:r>
    </w:p>
    <w:p>
      <w:pPr>
        <w:spacing w:before="280" w:after="100"/>
      </w:pPr>
      <w:r>
        <w:rPr>
          <w:rFonts w:ascii="Times New Roman" w:hAnsi="Times New Roman"/>
          <w:b/>
          <w:color w:val="0F172A"/>
          <w:sz w:val="28"/>
        </w:rPr>
        <w:t>III. BẢNG TỔNG HỢP TIẾN ĐỘ VÀ KẾT QUẢ ĐẠT ĐƯỢC THEO NHẬT KÝ THỰC TẬP</w:t>
      </w:r>
    </w:p>
    <w:p>
      <w:pPr>
        <w:spacing w:before="40" w:after="80" w:line="300" w:lineRule="auto"/>
        <w:jc w:val="both"/>
      </w:pPr>
      <w:r>
        <w:rPr>
          <w:rFonts w:ascii="Times New Roman" w:hAnsi="Times New Roman"/>
          <w:i w:val="0"/>
          <w:color w:val="1E293B"/>
          <w:sz w:val="24"/>
        </w:rPr>
        <w:t>Dưới đây là bảng đối chiếu chi tiết giữa nội dung công việc được phân công và kết quả thực tế em đã hoàn thành trong Tuần 3, bám sát từng ngày theo đúng Nhật ký thực tập hàng ngày đã được cán bộ hướng dẫn phê duyệt:</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1950"/>
        <w:gridCol w:w="1950"/>
        <w:gridCol w:w="1950"/>
        <w:gridCol w:w="1950"/>
        <w:gridCol w:w="1950"/>
      </w:tblGrid>
      <w:tr>
        <w:tc>
          <w:tcPr>
            <w:tcW w:type="dxa" w:w="864"/>
            <w:shd w:fill="E2E8F0"/>
            <w:tcMar>
              <w:top w:w="70" w:type="dxa"/>
              <w:bottom w:w="70" w:type="dxa"/>
              <w:left w:w="90" w:type="dxa"/>
              <w:right w:w="90" w:type="dxa"/>
            </w:tcMar>
          </w:tcPr>
          <w:p>
            <w:pPr>
              <w:jc w:val="center"/>
            </w:pPr>
            <w:r>
              <w:rPr>
                <w:rFonts w:ascii="Times New Roman" w:hAnsi="Times New Roman"/>
                <w:b/>
                <w:color w:val="0F172A"/>
                <w:sz w:val="22"/>
              </w:rPr>
              <w:t>STT</w:t>
            </w:r>
          </w:p>
        </w:tc>
        <w:tc>
          <w:tcPr>
            <w:tcW w:type="dxa" w:w="1728"/>
            <w:shd w:fill="E2E8F0"/>
            <w:tcMar>
              <w:top w:w="70" w:type="dxa"/>
              <w:bottom w:w="70" w:type="dxa"/>
              <w:left w:w="90" w:type="dxa"/>
              <w:right w:w="90" w:type="dxa"/>
            </w:tcMar>
          </w:tcPr>
          <w:p>
            <w:pPr>
              <w:jc w:val="center"/>
            </w:pPr>
            <w:r>
              <w:rPr>
                <w:rFonts w:ascii="Times New Roman" w:hAnsi="Times New Roman"/>
                <w:b/>
                <w:color w:val="0F172A"/>
                <w:sz w:val="22"/>
              </w:rPr>
              <w:t>Thời gian</w:t>
            </w:r>
          </w:p>
        </w:tc>
        <w:tc>
          <w:tcPr>
            <w:tcW w:type="dxa" w:w="3312"/>
            <w:shd w:fill="E2E8F0"/>
            <w:tcMar>
              <w:top w:w="70" w:type="dxa"/>
              <w:bottom w:w="70" w:type="dxa"/>
              <w:left w:w="90" w:type="dxa"/>
              <w:right w:w="90" w:type="dxa"/>
            </w:tcMar>
          </w:tcPr>
          <w:p>
            <w:pPr>
              <w:jc w:val="center"/>
            </w:pPr>
            <w:r>
              <w:rPr>
                <w:rFonts w:ascii="Times New Roman" w:hAnsi="Times New Roman"/>
                <w:b/>
                <w:color w:val="0F172A"/>
                <w:sz w:val="22"/>
              </w:rPr>
              <w:t>Nhiệm vụ công việc thực hiện</w:t>
            </w:r>
          </w:p>
        </w:tc>
        <w:tc>
          <w:tcPr>
            <w:tcW w:type="dxa" w:w="3024"/>
            <w:shd w:fill="E2E8F0"/>
            <w:tcMar>
              <w:top w:w="70" w:type="dxa"/>
              <w:bottom w:w="70" w:type="dxa"/>
              <w:left w:w="90" w:type="dxa"/>
              <w:right w:w="90" w:type="dxa"/>
            </w:tcMar>
          </w:tcPr>
          <w:p>
            <w:pPr>
              <w:jc w:val="center"/>
            </w:pPr>
            <w:r>
              <w:rPr>
                <w:rFonts w:ascii="Times New Roman" w:hAnsi="Times New Roman"/>
                <w:b/>
                <w:color w:val="0F172A"/>
                <w:sz w:val="22"/>
              </w:rPr>
              <w:t>Kết quả thực tế ghi nhận</w:t>
            </w:r>
          </w:p>
        </w:tc>
        <w:tc>
          <w:tcPr>
            <w:tcW w:type="dxa" w:w="1152"/>
            <w:shd w:fill="E2E8F0"/>
            <w:tcMar>
              <w:top w:w="70" w:type="dxa"/>
              <w:bottom w:w="70" w:type="dxa"/>
              <w:left w:w="90" w:type="dxa"/>
              <w:right w:w="90" w:type="dxa"/>
            </w:tcMar>
          </w:tcPr>
          <w:p>
            <w:pPr>
              <w:jc w:val="center"/>
            </w:pPr>
            <w:r>
              <w:rPr>
                <w:rFonts w:ascii="Times New Roman" w:hAnsi="Times New Roman"/>
                <w:b/>
                <w:color w:val="0F172A"/>
                <w:sz w:val="22"/>
              </w:rPr>
              <w:t>Đánh giá</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1</w:t>
            </w:r>
          </w:p>
        </w:tc>
        <w:tc>
          <w:tcPr>
            <w:tcW w:type="dxa" w:w="1728"/>
            <w:shd w:fill="FFFFFF"/>
            <w:tcMar>
              <w:top w:w="55" w:type="dxa"/>
              <w:bottom w:w="55" w:type="dxa"/>
              <w:left w:w="90" w:type="dxa"/>
              <w:right w:w="90" w:type="dxa"/>
            </w:tcMar>
          </w:tcPr>
          <w:p>
            <w:pPr>
              <w:jc w:val="left"/>
            </w:pPr>
            <w:r>
              <w:rPr>
                <w:rFonts w:ascii="Times New Roman" w:hAnsi="Times New Roman"/>
                <w:color w:val="334155"/>
                <w:sz w:val="21"/>
              </w:rPr>
              <w:t>Thứ 2</w:t>
              <w:br/>
              <w:t>17/08/2026</w:t>
            </w:r>
          </w:p>
        </w:tc>
        <w:tc>
          <w:tcPr>
            <w:tcW w:type="dxa" w:w="3312"/>
            <w:shd w:fill="FFFFFF"/>
            <w:tcMar>
              <w:top w:w="55" w:type="dxa"/>
              <w:bottom w:w="55" w:type="dxa"/>
              <w:left w:w="90" w:type="dxa"/>
              <w:right w:w="90" w:type="dxa"/>
            </w:tcMar>
          </w:tcPr>
          <w:p>
            <w:pPr>
              <w:jc w:val="left"/>
            </w:pPr>
            <w:r>
              <w:rPr>
                <w:rFonts w:ascii="Times New Roman" w:hAnsi="Times New Roman"/>
                <w:color w:val="334155"/>
                <w:sz w:val="21"/>
              </w:rPr>
              <w:t>Họp bàn về tiến độ dự án eForm và tiếp nhận các nhiệm vụ kỹ thuật trong tuần.</w:t>
            </w:r>
          </w:p>
        </w:tc>
        <w:tc>
          <w:tcPr>
            <w:tcW w:type="dxa" w:w="3024"/>
            <w:shd w:fill="FFFFFF"/>
            <w:tcMar>
              <w:top w:w="55" w:type="dxa"/>
              <w:bottom w:w="55" w:type="dxa"/>
              <w:left w:w="90" w:type="dxa"/>
              <w:right w:w="90" w:type="dxa"/>
            </w:tcMar>
          </w:tcPr>
          <w:p>
            <w:pPr>
              <w:jc w:val="left"/>
            </w:pPr>
            <w:r>
              <w:rPr>
                <w:rFonts w:ascii="Times New Roman" w:hAnsi="Times New Roman"/>
                <w:color w:val="334155"/>
                <w:sz w:val="21"/>
              </w:rPr>
              <w:t>Hiểu rõ tiến độ chung của hệ thống eForm, nắm vững yêu cầu phân hệ Tra cứu và nhận nhiệm vụ tuần 3.</w:t>
            </w:r>
          </w:p>
        </w:tc>
        <w:tc>
          <w:tcPr>
            <w:tcW w:type="dxa" w:w="1152"/>
            <w:shd w:fill="FFFFFF"/>
            <w:tcMar>
              <w:top w:w="55" w:type="dxa"/>
              <w:bottom w:w="55" w:type="dxa"/>
              <w:left w:w="90" w:type="dxa"/>
              <w:right w:w="90" w:type="dxa"/>
            </w:tcMar>
          </w:tcPr>
          <w:p>
            <w:pPr>
              <w:jc w:val="left"/>
            </w:pPr>
            <w:r>
              <w:rPr>
                <w:rFonts w:ascii="Times New Roman" w:hAnsi="Times New Roman"/>
                <w:b/>
                <w:color w:val="10B981"/>
                <w:sz w:val="21"/>
              </w:rPr>
              <w:t>Hoàn thành</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2</w:t>
            </w:r>
          </w:p>
        </w:tc>
        <w:tc>
          <w:tcPr>
            <w:tcW w:type="dxa" w:w="1728"/>
            <w:shd w:fill="F8FAFC"/>
            <w:tcMar>
              <w:top w:w="55" w:type="dxa"/>
              <w:bottom w:w="55" w:type="dxa"/>
              <w:left w:w="90" w:type="dxa"/>
              <w:right w:w="90" w:type="dxa"/>
            </w:tcMar>
          </w:tcPr>
          <w:p>
            <w:pPr>
              <w:jc w:val="left"/>
            </w:pPr>
            <w:r>
              <w:rPr>
                <w:rFonts w:ascii="Times New Roman" w:hAnsi="Times New Roman"/>
                <w:color w:val="334155"/>
                <w:sz w:val="21"/>
              </w:rPr>
              <w:t>Thứ 3</w:t>
              <w:br/>
              <w:t>18/08/2026</w:t>
            </w:r>
          </w:p>
        </w:tc>
        <w:tc>
          <w:tcPr>
            <w:tcW w:type="dxa" w:w="3312"/>
            <w:shd w:fill="F8FAFC"/>
            <w:tcMar>
              <w:top w:w="55" w:type="dxa"/>
              <w:bottom w:w="55" w:type="dxa"/>
              <w:left w:w="90" w:type="dxa"/>
              <w:right w:w="90" w:type="dxa"/>
            </w:tcMar>
          </w:tcPr>
          <w:p>
            <w:pPr>
              <w:jc w:val="left"/>
            </w:pPr>
            <w:r>
              <w:rPr>
                <w:rFonts w:ascii="Times New Roman" w:hAnsi="Times New Roman"/>
                <w:color w:val="334155"/>
                <w:sz w:val="21"/>
              </w:rPr>
              <w:t>Sửa lại tra cứu báo cáo đang hiển thị sai đơn vị khởi tạo báo cáo.</w:t>
            </w:r>
          </w:p>
        </w:tc>
        <w:tc>
          <w:tcPr>
            <w:tcW w:type="dxa" w:w="3024"/>
            <w:shd w:fill="F8FAFC"/>
            <w:tcMar>
              <w:top w:w="55" w:type="dxa"/>
              <w:bottom w:w="55" w:type="dxa"/>
              <w:left w:w="90" w:type="dxa"/>
              <w:right w:w="90" w:type="dxa"/>
            </w:tcMar>
          </w:tcPr>
          <w:p>
            <w:pPr>
              <w:jc w:val="left"/>
            </w:pPr>
            <w:r>
              <w:rPr>
                <w:rFonts w:ascii="Times New Roman" w:hAnsi="Times New Roman"/>
                <w:color w:val="334155"/>
                <w:sz w:val="21"/>
              </w:rPr>
              <w:t>Đã debug, sửa logic Backend và đồng bộ giao diện; phân hệ tra cứu hiển thị chuẩn xác 100% đơn vị khởi tạo.</w:t>
            </w:r>
          </w:p>
        </w:tc>
        <w:tc>
          <w:tcPr>
            <w:tcW w:type="dxa" w:w="1152"/>
            <w:shd w:fill="F8FAFC"/>
            <w:tcMar>
              <w:top w:w="55" w:type="dxa"/>
              <w:bottom w:w="55" w:type="dxa"/>
              <w:left w:w="90" w:type="dxa"/>
              <w:right w:w="90" w:type="dxa"/>
            </w:tcMar>
          </w:tcPr>
          <w:p>
            <w:pPr>
              <w:jc w:val="left"/>
            </w:pPr>
            <w:r>
              <w:rPr>
                <w:rFonts w:ascii="Times New Roman" w:hAnsi="Times New Roman"/>
                <w:b/>
                <w:color w:val="10B981"/>
                <w:sz w:val="21"/>
              </w:rPr>
              <w:t>Hoàn thành</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3</w:t>
            </w:r>
          </w:p>
        </w:tc>
        <w:tc>
          <w:tcPr>
            <w:tcW w:type="dxa" w:w="1728"/>
            <w:shd w:fill="FFFFFF"/>
            <w:tcMar>
              <w:top w:w="55" w:type="dxa"/>
              <w:bottom w:w="55" w:type="dxa"/>
              <w:left w:w="90" w:type="dxa"/>
              <w:right w:w="90" w:type="dxa"/>
            </w:tcMar>
          </w:tcPr>
          <w:p>
            <w:pPr>
              <w:jc w:val="left"/>
            </w:pPr>
            <w:r>
              <w:rPr>
                <w:rFonts w:ascii="Times New Roman" w:hAnsi="Times New Roman"/>
                <w:color w:val="334155"/>
                <w:sz w:val="21"/>
              </w:rPr>
              <w:t>Thứ 4</w:t>
              <w:br/>
              <w:t>19/08/2026</w:t>
            </w:r>
          </w:p>
        </w:tc>
        <w:tc>
          <w:tcPr>
            <w:tcW w:type="dxa" w:w="3312"/>
            <w:shd w:fill="FFFFFF"/>
            <w:tcMar>
              <w:top w:w="55" w:type="dxa"/>
              <w:bottom w:w="55" w:type="dxa"/>
              <w:left w:w="90" w:type="dxa"/>
              <w:right w:w="90" w:type="dxa"/>
            </w:tcMar>
          </w:tcPr>
          <w:p>
            <w:pPr>
              <w:jc w:val="left"/>
            </w:pPr>
            <w:r>
              <w:rPr>
                <w:rFonts w:ascii="Times New Roman" w:hAnsi="Times New Roman"/>
                <w:color w:val="334155"/>
                <w:sz w:val="21"/>
              </w:rPr>
              <w:t>Viết tính năng tải toàn bộ file báo cáo theo định dạng Excel ở tra cứu báo cáo.</w:t>
            </w:r>
          </w:p>
        </w:tc>
        <w:tc>
          <w:tcPr>
            <w:tcW w:type="dxa" w:w="3024"/>
            <w:shd w:fill="FFFFFF"/>
            <w:tcMar>
              <w:top w:w="55" w:type="dxa"/>
              <w:bottom w:w="55" w:type="dxa"/>
              <w:left w:w="90" w:type="dxa"/>
              <w:right w:w="90" w:type="dxa"/>
            </w:tcMar>
          </w:tcPr>
          <w:p>
            <w:pPr>
              <w:jc w:val="left"/>
            </w:pPr>
            <w:r>
              <w:rPr>
                <w:rFonts w:ascii="Times New Roman" w:hAnsi="Times New Roman"/>
                <w:color w:val="334155"/>
                <w:sz w:val="21"/>
              </w:rPr>
              <w:t>Hoàn thiện menu tải file, cơ chế chọn bản ghi qua checkbox và xuất hàng loạt file Excel nén ZIP an toàn.</w:t>
            </w:r>
          </w:p>
        </w:tc>
        <w:tc>
          <w:tcPr>
            <w:tcW w:type="dxa" w:w="1152"/>
            <w:shd w:fill="FFFFFF"/>
            <w:tcMar>
              <w:top w:w="55" w:type="dxa"/>
              <w:bottom w:w="55" w:type="dxa"/>
              <w:left w:w="90" w:type="dxa"/>
              <w:right w:w="90" w:type="dxa"/>
            </w:tcMar>
          </w:tcPr>
          <w:p>
            <w:pPr>
              <w:jc w:val="left"/>
            </w:pPr>
            <w:r>
              <w:rPr>
                <w:rFonts w:ascii="Times New Roman" w:hAnsi="Times New Roman"/>
                <w:b/>
                <w:color w:val="10B981"/>
                <w:sz w:val="21"/>
              </w:rPr>
              <w:t>Hoàn thành</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4</w:t>
            </w:r>
          </w:p>
        </w:tc>
        <w:tc>
          <w:tcPr>
            <w:tcW w:type="dxa" w:w="1728"/>
            <w:shd w:fill="F8FAFC"/>
            <w:tcMar>
              <w:top w:w="55" w:type="dxa"/>
              <w:bottom w:w="55" w:type="dxa"/>
              <w:left w:w="90" w:type="dxa"/>
              <w:right w:w="90" w:type="dxa"/>
            </w:tcMar>
          </w:tcPr>
          <w:p>
            <w:pPr>
              <w:jc w:val="left"/>
            </w:pPr>
            <w:r>
              <w:rPr>
                <w:rFonts w:ascii="Times New Roman" w:hAnsi="Times New Roman"/>
                <w:color w:val="334155"/>
                <w:sz w:val="21"/>
              </w:rPr>
              <w:t>Thứ 5</w:t>
              <w:br/>
              <w:t>20/08/2026</w:t>
            </w:r>
          </w:p>
        </w:tc>
        <w:tc>
          <w:tcPr>
            <w:tcW w:type="dxa" w:w="3312"/>
            <w:shd w:fill="F8FAFC"/>
            <w:tcMar>
              <w:top w:w="55" w:type="dxa"/>
              <w:bottom w:w="55" w:type="dxa"/>
              <w:left w:w="90" w:type="dxa"/>
              <w:right w:w="90" w:type="dxa"/>
            </w:tcMar>
          </w:tcPr>
          <w:p>
            <w:pPr>
              <w:jc w:val="left"/>
            </w:pPr>
            <w:r>
              <w:rPr>
                <w:rFonts w:ascii="Times New Roman" w:hAnsi="Times New Roman"/>
                <w:color w:val="334155"/>
                <w:sz w:val="21"/>
              </w:rPr>
              <w:t>Chia bộ dữ liệu theo nhóm bố cục bảng và chuẩn bị tập huấn luyện, kiểm tra cho module Import Excel.</w:t>
            </w:r>
          </w:p>
        </w:tc>
        <w:tc>
          <w:tcPr>
            <w:tcW w:type="dxa" w:w="3024"/>
            <w:shd w:fill="F8FAFC"/>
            <w:tcMar>
              <w:top w:w="55" w:type="dxa"/>
              <w:bottom w:w="55" w:type="dxa"/>
              <w:left w:w="90" w:type="dxa"/>
              <w:right w:w="90" w:type="dxa"/>
            </w:tcMar>
          </w:tcPr>
          <w:p>
            <w:pPr>
              <w:jc w:val="left"/>
            </w:pPr>
            <w:r>
              <w:rPr>
                <w:rFonts w:ascii="Times New Roman" w:hAnsi="Times New Roman"/>
                <w:color w:val="334155"/>
                <w:sz w:val="21"/>
              </w:rPr>
              <w:t>Hoàn thành giải pháp phân loại theo họ bố cục (layout family), ngăn chặn hoàn toàn rò rỉ dữ liệu giữa Train/Test.</w:t>
            </w:r>
          </w:p>
        </w:tc>
        <w:tc>
          <w:tcPr>
            <w:tcW w:type="dxa" w:w="1152"/>
            <w:shd w:fill="F8FAFC"/>
            <w:tcMar>
              <w:top w:w="55" w:type="dxa"/>
              <w:bottom w:w="55" w:type="dxa"/>
              <w:left w:w="90" w:type="dxa"/>
              <w:right w:w="90" w:type="dxa"/>
            </w:tcMar>
          </w:tcPr>
          <w:p>
            <w:pPr>
              <w:jc w:val="left"/>
            </w:pPr>
            <w:r>
              <w:rPr>
                <w:rFonts w:ascii="Times New Roman" w:hAnsi="Times New Roman"/>
                <w:b/>
                <w:color w:val="10B981"/>
                <w:sz w:val="21"/>
              </w:rPr>
              <w:t>Hoàn thành</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5</w:t>
            </w:r>
          </w:p>
        </w:tc>
        <w:tc>
          <w:tcPr>
            <w:tcW w:type="dxa" w:w="1728"/>
            <w:shd w:fill="FFFFFF"/>
            <w:tcMar>
              <w:top w:w="55" w:type="dxa"/>
              <w:bottom w:w="55" w:type="dxa"/>
              <w:left w:w="90" w:type="dxa"/>
              <w:right w:w="90" w:type="dxa"/>
            </w:tcMar>
          </w:tcPr>
          <w:p>
            <w:pPr>
              <w:jc w:val="left"/>
            </w:pPr>
            <w:r>
              <w:rPr>
                <w:rFonts w:ascii="Times New Roman" w:hAnsi="Times New Roman"/>
                <w:color w:val="334155"/>
                <w:sz w:val="21"/>
              </w:rPr>
              <w:t>Thứ 6</w:t>
              <w:br/>
              <w:t>21/08/2026</w:t>
            </w:r>
          </w:p>
        </w:tc>
        <w:tc>
          <w:tcPr>
            <w:tcW w:type="dxa" w:w="3312"/>
            <w:shd w:fill="FFFFFF"/>
            <w:tcMar>
              <w:top w:w="55" w:type="dxa"/>
              <w:bottom w:w="55" w:type="dxa"/>
              <w:left w:w="90" w:type="dxa"/>
              <w:right w:w="90" w:type="dxa"/>
            </w:tcMar>
          </w:tcPr>
          <w:p>
            <w:pPr>
              <w:jc w:val="left"/>
            </w:pPr>
            <w:r>
              <w:rPr>
                <w:rFonts w:ascii="Times New Roman" w:hAnsi="Times New Roman"/>
                <w:color w:val="334155"/>
                <w:sz w:val="21"/>
              </w:rPr>
              <w:t>Xây dựng bộ quy tắc baseline để nhận diện dòng tiêu đề, dòng dữ liệu và ranh giới bảng Excel.</w:t>
            </w:r>
          </w:p>
        </w:tc>
        <w:tc>
          <w:tcPr>
            <w:tcW w:type="dxa" w:w="3024"/>
            <w:shd w:fill="FFFFFF"/>
            <w:tcMar>
              <w:top w:w="55" w:type="dxa"/>
              <w:bottom w:w="55" w:type="dxa"/>
              <w:left w:w="90" w:type="dxa"/>
              <w:right w:w="90" w:type="dxa"/>
            </w:tcMar>
          </w:tcPr>
          <w:p>
            <w:pPr>
              <w:jc w:val="left"/>
            </w:pPr>
            <w:r>
              <w:rPr>
                <w:rFonts w:ascii="Times New Roman" w:hAnsi="Times New Roman"/>
                <w:color w:val="334155"/>
                <w:sz w:val="21"/>
              </w:rPr>
              <w:t>Xây dựng thành công bộ quy tắc định chuẩn dựa trên luật chuyên gia, làm mốc đối sánh chuẩn xác cho mô hình AI.</w:t>
            </w:r>
          </w:p>
        </w:tc>
        <w:tc>
          <w:tcPr>
            <w:tcW w:type="dxa" w:w="1152"/>
            <w:shd w:fill="FFFFFF"/>
            <w:tcMar>
              <w:top w:w="55" w:type="dxa"/>
              <w:bottom w:w="55" w:type="dxa"/>
              <w:left w:w="90" w:type="dxa"/>
              <w:right w:w="90" w:type="dxa"/>
            </w:tcMar>
          </w:tcPr>
          <w:p>
            <w:pPr>
              <w:jc w:val="left"/>
            </w:pPr>
            <w:r>
              <w:rPr>
                <w:rFonts w:ascii="Times New Roman" w:hAnsi="Times New Roman"/>
                <w:b/>
                <w:color w:val="10B981"/>
                <w:sz w:val="21"/>
              </w:rPr>
              <w:t>Hoàn thành</w:t>
            </w:r>
          </w:p>
        </w:tc>
      </w:tr>
    </w:tbl>
    <w:p>
      <w:pPr>
        <w:spacing w:before="40" w:after="120"/>
      </w:pPr>
    </w:p>
    <w:p>
      <w:pPr>
        <w:spacing w:before="280" w:after="100"/>
      </w:pPr>
      <w:r>
        <w:rPr>
          <w:rFonts w:ascii="Times New Roman" w:hAnsi="Times New Roman"/>
          <w:b/>
          <w:color w:val="0F172A"/>
          <w:sz w:val="28"/>
        </w:rPr>
        <w:t>IV. KHÓ KHĂN GẶP PHẢI VÀ BÀI HỌC KINH NGHIỆM</w:t>
      </w:r>
    </w:p>
    <w:p>
      <w:pPr>
        <w:pStyle w:val="ListBullet"/>
        <w:spacing w:before="40" w:after="60" w:line="288" w:lineRule="auto"/>
        <w:jc w:val="both"/>
      </w:pPr>
      <w:r>
        <w:rPr>
          <w:rFonts w:ascii="Times New Roman" w:hAnsi="Times New Roman"/>
          <w:b/>
          <w:color w:val="0F172A"/>
          <w:sz w:val="24"/>
        </w:rPr>
        <w:t xml:space="preserve">Kỹ năng xử lý dữ liệu phân cấp danh mục: </w:t>
      </w:r>
      <w:r>
        <w:rPr>
          <w:rFonts w:ascii="Times New Roman" w:hAnsi="Times New Roman"/>
          <w:color w:val="1E293B"/>
          <w:sz w:val="24"/>
        </w:rPr>
        <w:t>Hệ thống eForm quản lý danh mục phòng ban và phân cấp hành chính đa tầng rất đồ sộ (Bộ -&gt; Cục/Vụ -&gt; Sở -&gt; Phòng -&gt; Cấp Xã). Việc bóc tách đường dẫn chuỗi nếu không cẩn thận sẽ dễ nhầm lẫn giữa định danh đơn vị cha và người dùng thao tác. Qua việc trực tiếp debug và sửa lỗi này, em đã học được phương pháp truy vết dữ liệu khoa học bằng DevTools kết hợp kiểm tra nhật ký máy chủ để tìm ra nguyên nhân gốc rễ thay vì sửa chữa chắp vá.</w:t>
      </w:r>
    </w:p>
    <w:p>
      <w:pPr>
        <w:pStyle w:val="ListBullet"/>
        <w:spacing w:before="40" w:after="60" w:line="288" w:lineRule="auto"/>
        <w:jc w:val="both"/>
      </w:pPr>
      <w:r>
        <w:rPr>
          <w:rFonts w:ascii="Times New Roman" w:hAnsi="Times New Roman"/>
          <w:b/>
          <w:color w:val="0F172A"/>
          <w:sz w:val="24"/>
        </w:rPr>
        <w:t xml:space="preserve">Tối ưu tài nguyên khi đóng gói tệp nén hàng loạt: </w:t>
      </w:r>
      <w:r>
        <w:rPr>
          <w:rFonts w:ascii="Times New Roman" w:hAnsi="Times New Roman"/>
          <w:color w:val="1E293B"/>
          <w:sz w:val="24"/>
        </w:rPr>
        <w:t>Khi thực hiện tải đồng thời nhiều báo cáo, nếu đọc toàn bộ tệp Excel vào bộ nhớ RAM trước khi nén ZIP thì máy chủ rất dễ bị quá tải khi nhiều người dùng cùng thao tác. Em đã nghiên cứu và ứng dụng cơ chế luồng nhị phân (Stream) kết hợp tạo thư mục phiên làm việc tạm có mã định danh GUID biệt lập, đảm bảo hiệu năng xử lý ổn định và dữ liệu tạm được dọn dẹp triệt để sau mỗi phiên.</w:t>
      </w:r>
    </w:p>
    <w:p>
      <w:pPr>
        <w:pStyle w:val="ListBullet"/>
        <w:spacing w:before="40" w:after="60" w:line="288" w:lineRule="auto"/>
        <w:jc w:val="both"/>
      </w:pPr>
      <w:r>
        <w:rPr>
          <w:rFonts w:ascii="Times New Roman" w:hAnsi="Times New Roman"/>
          <w:b/>
          <w:color w:val="0F172A"/>
          <w:sz w:val="24"/>
        </w:rPr>
        <w:t xml:space="preserve">Tư duy thiết kế tập dữ liệu học máy chuẩn mực: </w:t>
      </w:r>
      <w:r>
        <w:rPr>
          <w:rFonts w:ascii="Times New Roman" w:hAnsi="Times New Roman"/>
          <w:color w:val="1E293B"/>
          <w:sz w:val="24"/>
        </w:rPr>
        <w:t>Bài toán trích xuất cấu trúc bảng biểu Excel có tính chất rất khác biệt so với các bài toán học máy thông thường do các tệp biểu mẫu thực tế thường sao chép từ cùng một khuôn mẫu gốc. Việc nhận diện nguy cơ rò rỉ dữ liệu (Data Leakage) và xây dựng thuật toán phân nhóm theo 'vân tay bố cục' (Layout Fingerprint) đã giúp em rèn luyện tư duy thiết kế tập dữ liệu khoa học, đảm bảo tính khách quan cho các nghiên cứu tiếp theo.</w:t>
      </w:r>
    </w:p>
    <w:p>
      <w:pPr>
        <w:spacing w:before="280" w:after="100"/>
      </w:pPr>
      <w:r>
        <w:rPr>
          <w:rFonts w:ascii="Times New Roman" w:hAnsi="Times New Roman"/>
          <w:b/>
          <w:color w:val="0F172A"/>
          <w:sz w:val="28"/>
        </w:rPr>
        <w:t>V. KẾT LUẬN VÀ KẾ HOẠCH TUẦN TIẾP THEO</w:t>
      </w:r>
    </w:p>
    <w:p>
      <w:pPr>
        <w:spacing w:before="40" w:after="80" w:line="300" w:lineRule="auto"/>
        <w:jc w:val="both"/>
      </w:pPr>
      <w:r>
        <w:rPr>
          <w:rFonts w:ascii="Times New Roman" w:hAnsi="Times New Roman"/>
          <w:b/>
          <w:color w:val="0F172A"/>
          <w:sz w:val="24"/>
        </w:rPr>
        <w:t xml:space="preserve">Đánh giá kết quả tuần 3: </w:t>
      </w:r>
      <w:r>
        <w:rPr>
          <w:rFonts w:ascii="Times New Roman" w:hAnsi="Times New Roman"/>
          <w:i w:val="0"/>
          <w:color w:val="1E293B"/>
          <w:sz w:val="24"/>
        </w:rPr>
        <w:t>Trong Tuần 3, em đã hoàn thành 100% khối lượng công việc được giao theo đúng kế hoạch học tập và nhật ký thực tập. Cả hai mảng công việc – hỗ trợ hoàn thiện phân hệ tra cứu cho dự án chính của công ty và nghiên cứu nền tảng cho module thực tập cá nhân – đều đạt kết quả tốt, được cán bộ hướng dẫn tại đơn vị ghi nhận.</w:t>
      </w:r>
    </w:p>
    <w:p>
      <w:pPr>
        <w:spacing w:before="40" w:after="80" w:line="300" w:lineRule="auto"/>
        <w:jc w:val="both"/>
      </w:pPr>
      <w:r>
        <w:rPr>
          <w:rFonts w:ascii="Times New Roman" w:hAnsi="Times New Roman"/>
          <w:b/>
          <w:color w:val="0F172A"/>
          <w:sz w:val="24"/>
        </w:rPr>
        <w:t xml:space="preserve">Kế hoạch công tác Tuần 4 (Từ 24/08/2026 đến 28/08/2026): </w:t>
      </w:r>
      <w:r>
        <w:rPr>
          <w:rFonts w:ascii="Times New Roman" w:hAnsi="Times New Roman"/>
          <w:i w:val="0"/>
          <w:color w:val="1E293B"/>
          <w:sz w:val="24"/>
        </w:rPr>
        <w:t>Bám sát tiến độ trong Nhật ký thực tập hàng ngày, các nhiệm vụ trọng tâm em sẽ thực hiện trong Tuần 4 bao gồm:</w:t>
      </w:r>
    </w:p>
    <w:p>
      <w:pPr>
        <w:pStyle w:val="ListBullet"/>
        <w:spacing w:before="40" w:after="60" w:line="288" w:lineRule="auto"/>
        <w:jc w:val="both"/>
      </w:pPr>
      <w:r>
        <w:rPr>
          <w:rFonts w:ascii="Times New Roman" w:hAnsi="Times New Roman"/>
          <w:b/>
          <w:color w:val="0F172A"/>
          <w:sz w:val="24"/>
        </w:rPr>
        <w:t xml:space="preserve">Dự án eForm: </w:t>
      </w:r>
      <w:r>
        <w:rPr>
          <w:rFonts w:ascii="Times New Roman" w:hAnsi="Times New Roman"/>
          <w:color w:val="1E293B"/>
          <w:sz w:val="24"/>
        </w:rPr>
        <w:t>Thứ 2 (24/08/2026): Khảo sát và sửa lỗi chuyển báo cáo đang chuyển sai người nhận trong luồng phê duyệt văn bản.</w:t>
      </w:r>
    </w:p>
    <w:p>
      <w:pPr>
        <w:pStyle w:val="ListBullet"/>
        <w:spacing w:before="40" w:after="60" w:line="288" w:lineRule="auto"/>
        <w:jc w:val="both"/>
      </w:pPr>
      <w:r>
        <w:rPr>
          <w:rFonts w:ascii="Times New Roman" w:hAnsi="Times New Roman"/>
          <w:b/>
          <w:color w:val="0F172A"/>
          <w:sz w:val="24"/>
        </w:rPr>
        <w:t xml:space="preserve">Dự án eForm: </w:t>
      </w:r>
      <w:r>
        <w:rPr>
          <w:rFonts w:ascii="Times New Roman" w:hAnsi="Times New Roman"/>
          <w:color w:val="1E293B"/>
          <w:sz w:val="24"/>
        </w:rPr>
        <w:t>Thứ 3 (25/08/2026): Cấu hình kiểm tra logic kiểm tra tính đúng đắn của biểu mẫu tại tài khoản quản trị hệ thống.</w:t>
      </w:r>
    </w:p>
    <w:p>
      <w:pPr>
        <w:pStyle w:val="ListBullet"/>
        <w:spacing w:before="40" w:after="60" w:line="288" w:lineRule="auto"/>
        <w:jc w:val="both"/>
      </w:pPr>
      <w:r>
        <w:rPr>
          <w:rFonts w:ascii="Times New Roman" w:hAnsi="Times New Roman"/>
          <w:b/>
          <w:color w:val="0F172A"/>
          <w:sz w:val="24"/>
        </w:rPr>
        <w:t xml:space="preserve">Dự án eForm: </w:t>
      </w:r>
      <w:r>
        <w:rPr>
          <w:rFonts w:ascii="Times New Roman" w:hAnsi="Times New Roman"/>
          <w:color w:val="1E293B"/>
          <w:sz w:val="24"/>
        </w:rPr>
        <w:t>Thứ 4 (26/08/2026): Kiểm tra và hoàn thiện cơ chế xác thực dữ liệu (validate) khi nhập dữ liệu ở các biểu nhập tròn năm.</w:t>
      </w:r>
    </w:p>
    <w:p>
      <w:pPr>
        <w:pStyle w:val="ListBullet"/>
        <w:spacing w:before="40" w:after="60" w:line="288" w:lineRule="auto"/>
        <w:jc w:val="both"/>
      </w:pPr>
      <w:r>
        <w:rPr>
          <w:rFonts w:ascii="Times New Roman" w:hAnsi="Times New Roman"/>
          <w:b/>
          <w:color w:val="0F172A"/>
          <w:sz w:val="24"/>
        </w:rPr>
        <w:t xml:space="preserve">Dự án eForm: </w:t>
      </w:r>
      <w:r>
        <w:rPr>
          <w:rFonts w:ascii="Times New Roman" w:hAnsi="Times New Roman"/>
          <w:color w:val="1E293B"/>
          <w:sz w:val="24"/>
        </w:rPr>
        <w:t>Thứ 5 (27/08/2026): Nghiên cứu và phát triển chức năng toàn màn hình (Fullscreen) khi hiển thị nội dung biểu mẫu báo cáo.</w:t>
      </w:r>
    </w:p>
    <w:p>
      <w:pPr>
        <w:pStyle w:val="ListBullet"/>
        <w:spacing w:before="40" w:after="60" w:line="288" w:lineRule="auto"/>
        <w:jc w:val="both"/>
      </w:pPr>
      <w:r>
        <w:rPr>
          <w:rFonts w:ascii="Times New Roman" w:hAnsi="Times New Roman"/>
          <w:b/>
          <w:color w:val="0F172A"/>
          <w:sz w:val="24"/>
        </w:rPr>
        <w:t xml:space="preserve">Module Import Excel: </w:t>
      </w:r>
      <w:r>
        <w:rPr>
          <w:rFonts w:ascii="Times New Roman" w:hAnsi="Times New Roman"/>
          <w:color w:val="1E293B"/>
          <w:sz w:val="24"/>
        </w:rPr>
        <w:t>Thứ 6 (28/08/2026): Rà soát dữ liệu đã chuẩn bị cho module Import Excel, bổ sung các mẫu biểu nhiều tầng, nhiều bảng và các dòng ghi chú phức tạp.</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