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10" w:afterAutospacing="0"/>
        <w:ind w:left="0" w:right="0" w:firstLine="0"/>
        <w:rPr>
          <w:rFonts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Khám phá một trong những tác phẩm phiêu lưu kỳ diệu và hài hước nhất trong văn học - "Gulliver's Travels" của Jonathan Swift. Tác phẩm này đưa bạn vào những cuộc phiêu lưu thú vị của nhân vật chính Lemuel Gulliver qua các quốc gia và vùng lãnh thổ kỳ lạ, mở ra một thế giới phong phú và kỳ bí.</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21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Từ việc khám phá xứ Lilliput, nơi mà mọi người chỉ cao bằng ngón tay của Gulliver, đến việc thăm đảo Brobdingnag, nơi mà anh ta trở nên nhỏ bé giữa những người khổng lồ, "Gulliver's Travels" là một cuộc hành trình qua thế giới kỳ lạ và đa dạng. Tác phẩm này không chỉ là một câu chuyện về cuộc phiêu lưu, mà còn là một bức tranh sâu sắc về xã hội, chính trị và con người.</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10" w:beforeAutospacing="0" w:after="0" w:afterAutospacing="0"/>
        <w:ind w:left="0" w:right="0" w:firstLine="0"/>
        <w:rPr>
          <w:rFonts w:hint="default" w:ascii="Segoe UI" w:hAnsi="Segoe UI" w:eastAsia="Segoe UI" w:cs="Segoe UI"/>
          <w:i w:val="0"/>
          <w:iCs w:val="0"/>
          <w:caps w:val="0"/>
          <w:color w:val="0D0D0D"/>
          <w:spacing w:val="0"/>
          <w:sz w:val="19"/>
          <w:szCs w:val="19"/>
        </w:rPr>
      </w:pPr>
      <w:r>
        <w:rPr>
          <w:rFonts w:hint="default" w:ascii="Segoe UI" w:hAnsi="Segoe UI" w:eastAsia="Segoe UI" w:cs="Segoe UI"/>
          <w:i w:val="0"/>
          <w:iCs w:val="0"/>
          <w:caps w:val="0"/>
          <w:color w:val="0D0D0D"/>
          <w:spacing w:val="0"/>
          <w:sz w:val="19"/>
          <w:szCs w:val="19"/>
          <w:shd w:val="clear" w:fill="FFFFFF"/>
        </w:rPr>
        <w:t>Với sự hài hước và sắc bén trong việc phê phán xã hội và nhân loại, "Gulliver's Travels" là một tác phẩm văn học không thể bỏ qua. Hãy bắt đầu hành trình của bạn và khám phá những câu chuyện đầy màu sắc và ý nghĩa về cuộc sống và thế giới xung quanh chúng ta.</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6B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2024-05-01T06:53:28Z</dcterms:created>
  <dc:creator>Lenovo</dc:creator>
  <cp:lastModifiedBy>Hưng Trần</cp:lastModifiedBy>
  <dcterms:modified xsi:type="dcterms:W3CDTF">2024-05-01T06:53:30Z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9181D2D84CA147B1A0C7A55D63852EFB_12</vt:lpwstr>
  </property>
</Properties>
</file>