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10" w:afterAutospacing="0"/>
        <w:ind w:leftChars="0" w:right="0" w:rightChars="0"/>
        <w:rPr>
          <w:rFonts w:hint="default" w:ascii="Calibri" w:hAnsi="Calibri" w:eastAsia="Segoe UI" w:cs="Calibri"/>
          <w:i w:val="0"/>
          <w:iCs w:val="0"/>
          <w:caps w:val="0"/>
          <w:color w:val="0D0D0D"/>
          <w:spacing w:val="0"/>
          <w:sz w:val="20"/>
          <w:szCs w:val="20"/>
        </w:rPr>
      </w:pPr>
      <w:r>
        <w:rPr>
          <w:rFonts w:hint="default" w:ascii="Calibri" w:hAnsi="Calibri" w:eastAsia="Segoe UI" w:cs="Calibri"/>
          <w:i w:val="0"/>
          <w:iCs w:val="0"/>
          <w:caps w:val="0"/>
          <w:color w:val="0D0D0D"/>
          <w:spacing w:val="0"/>
          <w:sz w:val="20"/>
          <w:szCs w:val="20"/>
          <w:shd w:val="clear" w:fill="FFFFFF"/>
        </w:rPr>
        <w:br w:type="textWrapping"/>
      </w:r>
      <w:r>
        <w:rPr>
          <w:rFonts w:hint="default" w:ascii="Calibri" w:hAnsi="Calibri" w:eastAsia="Segoe UI" w:cs="Calibri"/>
          <w:i w:val="0"/>
          <w:iCs w:val="0"/>
          <w:caps w:val="0"/>
          <w:color w:val="0D0D0D"/>
          <w:spacing w:val="0"/>
          <w:sz w:val="20"/>
          <w:szCs w:val="20"/>
          <w:shd w:val="clear" w:fill="FFFFFF"/>
        </w:rPr>
        <w:t xml:space="preserve">Khám phá thế giới phù thủy kỳ diệu qua trọn bộ </w:t>
      </w:r>
      <w:r>
        <w:rPr>
          <w:rFonts w:hint="default" w:ascii="Calibri" w:hAnsi="Calibri" w:eastAsia="Segoe UI" w:cs="Calibri"/>
          <w:i w:val="0"/>
          <w:iCs w:val="0"/>
          <w:caps w:val="0"/>
          <w:color w:val="0D0D0D"/>
          <w:spacing w:val="0"/>
          <w:sz w:val="20"/>
          <w:szCs w:val="20"/>
          <w:shd w:val="clear" w:fill="FFFFFF"/>
          <w:lang w:val="vi-VN"/>
        </w:rPr>
        <w:t>8</w:t>
      </w:r>
      <w:r>
        <w:rPr>
          <w:rFonts w:hint="default" w:ascii="Calibri" w:hAnsi="Calibri" w:eastAsia="Segoe UI" w:cs="Calibri"/>
          <w:i w:val="0"/>
          <w:iCs w:val="0"/>
          <w:caps w:val="0"/>
          <w:color w:val="0D0D0D"/>
          <w:spacing w:val="0"/>
          <w:sz w:val="20"/>
          <w:szCs w:val="20"/>
          <w:shd w:val="clear" w:fill="FFFFFF"/>
        </w:rPr>
        <w:t xml:space="preserve"> phần của Harry Potter, một hành trình đầy phép thuật và phiêu lưu đáng nhớ. Từ cuốn sách đầu tiên đến cuốn cuối cùng, bạn sẽ được dẫn dắt qua một câu chuyện hấp dẫn về tình bạn, sức mạnh và sự chống lại cái ác.</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default" w:ascii="Calibri" w:hAnsi="Calibri" w:cs="Calibri"/>
          <w:sz w:val="20"/>
          <w:szCs w:val="20"/>
        </w:rPr>
      </w:pPr>
    </w:p>
    <w:p>
      <w:pPr>
        <w:pStyle w:val="4"/>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tabs>
          <w:tab w:val="clear" w:pos="425"/>
        </w:tabs>
        <w:spacing w:before="0" w:beforeAutospacing="0" w:after="0" w:afterAutospacing="0"/>
        <w:ind w:left="425" w:leftChars="0" w:right="0" w:rightChars="0" w:hanging="425" w:firstLineChars="0"/>
        <w:rPr>
          <w:rFonts w:hint="default" w:ascii="Calibri" w:hAnsi="Calibri" w:cs="Calibri"/>
          <w:sz w:val="20"/>
          <w:szCs w:val="20"/>
        </w:rPr>
      </w:pPr>
      <w:r>
        <w:rPr>
          <w:rFonts w:hint="default" w:ascii="Calibri" w:hAnsi="Calibri" w:eastAsia="Segoe UI" w:cs="Calibri"/>
          <w:i w:val="0"/>
          <w:iCs w:val="0"/>
          <w:caps w:val="0"/>
          <w:color w:val="0D0D0D"/>
          <w:spacing w:val="0"/>
          <w:sz w:val="20"/>
          <w:szCs w:val="20"/>
          <w:shd w:val="clear" w:fill="FFFFFF"/>
        </w:rPr>
        <w:t>"Harry Potter and the Philosopher's Stone" (Harry Potter và Hòn Đá Phù Thủy): Cuốn sách đầu tiên giới thiệu Harry Potter, một cậu bé mồ côi sống trong ngôi nhà hạnh phúc với gia đình dì và dượng. Harry phát hiện ra mình là một phù thủy và được gửi đến Hogwarts, trường phù thủy huyền bí, nơi anh học về phép thuật, tình bạn và cuộc phiêu lưu.</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default" w:ascii="Calibri" w:hAnsi="Calibri" w:cs="Calibri"/>
          <w:sz w:val="20"/>
          <w:szCs w:val="20"/>
        </w:rPr>
      </w:pPr>
    </w:p>
    <w:p>
      <w:pPr>
        <w:pStyle w:val="4"/>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tabs>
          <w:tab w:val="clear" w:pos="425"/>
        </w:tabs>
        <w:spacing w:before="0" w:beforeAutospacing="0" w:after="0" w:afterAutospacing="0"/>
        <w:ind w:left="425" w:leftChars="0" w:right="0" w:rightChars="0" w:hanging="425" w:firstLineChars="0"/>
        <w:rPr>
          <w:rFonts w:hint="default" w:ascii="Calibri" w:hAnsi="Calibri" w:cs="Calibri"/>
          <w:sz w:val="20"/>
          <w:szCs w:val="20"/>
        </w:rPr>
      </w:pPr>
      <w:r>
        <w:rPr>
          <w:rFonts w:hint="default" w:ascii="Calibri" w:hAnsi="Calibri" w:eastAsia="Segoe UI" w:cs="Calibri"/>
          <w:i w:val="0"/>
          <w:iCs w:val="0"/>
          <w:caps w:val="0"/>
          <w:color w:val="0D0D0D"/>
          <w:spacing w:val="0"/>
          <w:sz w:val="20"/>
          <w:szCs w:val="20"/>
          <w:shd w:val="clear" w:fill="FFFFFF"/>
        </w:rPr>
        <w:t>"Harry Potter and the Chamber of Secrets" (Harry Potter và Phòng Chứa Bí Mật): Harry trở lại Hogwarts để khám phá bí mật của một phòng chứa ẩn khuất, trong đó một lực lượng tà ác đa</w:t>
      </w:r>
      <w:bookmarkStart w:id="0" w:name="_GoBack"/>
      <w:bookmarkEnd w:id="0"/>
      <w:r>
        <w:rPr>
          <w:rFonts w:hint="default" w:ascii="Calibri" w:hAnsi="Calibri" w:eastAsia="Segoe UI" w:cs="Calibri"/>
          <w:i w:val="0"/>
          <w:iCs w:val="0"/>
          <w:caps w:val="0"/>
          <w:color w:val="0D0D0D"/>
          <w:spacing w:val="0"/>
          <w:sz w:val="20"/>
          <w:szCs w:val="20"/>
          <w:shd w:val="clear" w:fill="FFFFFF"/>
        </w:rPr>
        <w:t>ng gây ra những tai họa bí ẩn cho các học sinh.</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default" w:ascii="Calibri" w:hAnsi="Calibri" w:cs="Calibri"/>
          <w:sz w:val="20"/>
          <w:szCs w:val="20"/>
        </w:rPr>
      </w:pPr>
    </w:p>
    <w:p>
      <w:pPr>
        <w:pStyle w:val="4"/>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tabs>
          <w:tab w:val="clear" w:pos="425"/>
        </w:tabs>
        <w:spacing w:before="0" w:beforeAutospacing="0" w:after="0" w:afterAutospacing="0"/>
        <w:ind w:left="425" w:leftChars="0" w:right="0" w:rightChars="0" w:hanging="425" w:firstLineChars="0"/>
        <w:rPr>
          <w:rFonts w:hint="default" w:ascii="Calibri" w:hAnsi="Calibri" w:cs="Calibri"/>
          <w:sz w:val="20"/>
          <w:szCs w:val="20"/>
        </w:rPr>
      </w:pPr>
      <w:r>
        <w:rPr>
          <w:rFonts w:hint="default" w:ascii="Calibri" w:hAnsi="Calibri" w:eastAsia="Segoe UI" w:cs="Calibri"/>
          <w:i w:val="0"/>
          <w:iCs w:val="0"/>
          <w:caps w:val="0"/>
          <w:color w:val="0D0D0D"/>
          <w:spacing w:val="0"/>
          <w:sz w:val="20"/>
          <w:szCs w:val="20"/>
          <w:shd w:val="clear" w:fill="FFFFFF"/>
        </w:rPr>
        <w:t>"Harry Potter and the Prisoner of Azkaban" (Harry Potter và Tên Tù Nhân Azkaban): Harry phải đối mặt với một tên tù nhân đã thoát khỏi Azkaban, người được cho là liên quan đến cái chết của cha mình, trong một cuộc hành trình đầy gian nan và phức tạp.</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default" w:ascii="Calibri" w:hAnsi="Calibri" w:cs="Calibri"/>
          <w:sz w:val="20"/>
          <w:szCs w:val="20"/>
        </w:rPr>
      </w:pPr>
    </w:p>
    <w:p>
      <w:pPr>
        <w:pStyle w:val="4"/>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tabs>
          <w:tab w:val="clear" w:pos="425"/>
        </w:tabs>
        <w:spacing w:before="0" w:beforeAutospacing="0" w:after="0" w:afterAutospacing="0"/>
        <w:ind w:left="425" w:leftChars="0" w:right="0" w:rightChars="0" w:hanging="425" w:firstLineChars="0"/>
        <w:rPr>
          <w:rFonts w:hint="default" w:ascii="Calibri" w:hAnsi="Calibri" w:cs="Calibri"/>
          <w:sz w:val="20"/>
          <w:szCs w:val="20"/>
        </w:rPr>
      </w:pPr>
      <w:r>
        <w:rPr>
          <w:rFonts w:hint="default" w:ascii="Calibri" w:hAnsi="Calibri" w:eastAsia="Segoe UI" w:cs="Calibri"/>
          <w:i w:val="0"/>
          <w:iCs w:val="0"/>
          <w:caps w:val="0"/>
          <w:color w:val="0D0D0D"/>
          <w:spacing w:val="0"/>
          <w:sz w:val="20"/>
          <w:szCs w:val="20"/>
          <w:shd w:val="clear" w:fill="FFFFFF"/>
        </w:rPr>
        <w:t>"Harry Potter and the Goblet of Fire" (Harry Potter và Chiếc Cốc Lửa): Harry tham gia vào một cuộc thi phép thuật toàn cầu và phát hiện ra rằng một âm mưu tàn ác đang mọc rễ trong thế giới phù thủy.</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default" w:ascii="Calibri" w:hAnsi="Calibri" w:cs="Calibri"/>
          <w:sz w:val="20"/>
          <w:szCs w:val="20"/>
        </w:rPr>
      </w:pPr>
    </w:p>
    <w:p>
      <w:pPr>
        <w:pStyle w:val="4"/>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tabs>
          <w:tab w:val="clear" w:pos="425"/>
        </w:tabs>
        <w:spacing w:before="0" w:beforeAutospacing="0" w:after="0" w:afterAutospacing="0"/>
        <w:ind w:left="425" w:leftChars="0" w:right="0" w:rightChars="0" w:hanging="425" w:firstLineChars="0"/>
        <w:rPr>
          <w:rFonts w:hint="default" w:ascii="Calibri" w:hAnsi="Calibri" w:cs="Calibri"/>
          <w:sz w:val="20"/>
          <w:szCs w:val="20"/>
        </w:rPr>
      </w:pPr>
      <w:r>
        <w:rPr>
          <w:rFonts w:hint="default" w:ascii="Calibri" w:hAnsi="Calibri" w:eastAsia="Segoe UI" w:cs="Calibri"/>
          <w:i w:val="0"/>
          <w:iCs w:val="0"/>
          <w:caps w:val="0"/>
          <w:color w:val="0D0D0D"/>
          <w:spacing w:val="0"/>
          <w:sz w:val="20"/>
          <w:szCs w:val="20"/>
          <w:shd w:val="clear" w:fill="FFFFFF"/>
        </w:rPr>
        <w:t>"Harry Potter and the Order of the Phoenix" (Harry Potter và Hội Phượng Hoàng): Harry tham gia vào cuộc chiến chống lại lực lượng tà ác của Voldemort và phải đối mặt với những thử thách đau khổ và mất mát.</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default" w:ascii="Calibri" w:hAnsi="Calibri" w:cs="Calibri"/>
          <w:sz w:val="20"/>
          <w:szCs w:val="20"/>
        </w:rPr>
      </w:pPr>
    </w:p>
    <w:p>
      <w:pPr>
        <w:pStyle w:val="4"/>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tabs>
          <w:tab w:val="clear" w:pos="425"/>
        </w:tabs>
        <w:spacing w:before="0" w:beforeAutospacing="0" w:after="0" w:afterAutospacing="0"/>
        <w:ind w:left="425" w:leftChars="0" w:right="0" w:rightChars="0" w:hanging="425" w:firstLineChars="0"/>
        <w:rPr>
          <w:rFonts w:hint="default" w:ascii="Calibri" w:hAnsi="Calibri" w:cs="Calibri"/>
          <w:sz w:val="20"/>
          <w:szCs w:val="20"/>
        </w:rPr>
      </w:pPr>
      <w:r>
        <w:rPr>
          <w:rFonts w:hint="default" w:ascii="Calibri" w:hAnsi="Calibri" w:eastAsia="Segoe UI" w:cs="Calibri"/>
          <w:i w:val="0"/>
          <w:iCs w:val="0"/>
          <w:caps w:val="0"/>
          <w:color w:val="0D0D0D"/>
          <w:spacing w:val="0"/>
          <w:sz w:val="20"/>
          <w:szCs w:val="20"/>
          <w:shd w:val="clear" w:fill="FFFFFF"/>
        </w:rPr>
        <w:t>"Harry Potter and the Half-Blood Prince" (Harry Potter và Hoàng Tử Bán Huyết): Harry phải tìm hiểu về quá khứ đen tối của Voldemort và chuẩn bị cho cuộc chiến cuối cùng.</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default" w:ascii="Calibri" w:hAnsi="Calibri" w:cs="Calibri"/>
          <w:sz w:val="20"/>
          <w:szCs w:val="20"/>
        </w:rPr>
      </w:pPr>
    </w:p>
    <w:p>
      <w:pPr>
        <w:pStyle w:val="4"/>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tabs>
          <w:tab w:val="clear" w:pos="425"/>
        </w:tabs>
        <w:spacing w:before="0" w:beforeAutospacing="0" w:after="0" w:afterAutospacing="0"/>
        <w:ind w:left="425" w:leftChars="0" w:right="0" w:rightChars="0" w:hanging="425" w:firstLineChars="0"/>
        <w:rPr>
          <w:rFonts w:hint="default" w:ascii="Calibri" w:hAnsi="Calibri" w:cs="Calibri"/>
          <w:sz w:val="20"/>
          <w:szCs w:val="20"/>
        </w:rPr>
      </w:pPr>
      <w:r>
        <w:rPr>
          <w:rFonts w:hint="default" w:ascii="Calibri" w:hAnsi="Calibri" w:eastAsia="Segoe UI" w:cs="Calibri"/>
          <w:i w:val="0"/>
          <w:iCs w:val="0"/>
          <w:caps w:val="0"/>
          <w:color w:val="0D0D0D"/>
          <w:spacing w:val="0"/>
          <w:sz w:val="20"/>
          <w:szCs w:val="20"/>
          <w:shd w:val="clear" w:fill="FFFFFF"/>
        </w:rPr>
        <w:t>"Harry Potter and the Deathly Hallows" (Harry Potter và Bảo Bối Tử Thần): Cuốn sách cuối cùng của loạt sách kịch tính này là một cuộc chiến chống lại cái ác cuối cùng của Voldemort, với sự hy sinh và sự chịu đựng của tất cả mọi người.</w:t>
      </w:r>
    </w:p>
    <w:p>
      <w:pPr>
        <w:pStyle w:val="4"/>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ight="0" w:rightChars="0"/>
        <w:rPr>
          <w:rFonts w:hint="default" w:ascii="Calibri" w:hAnsi="Calibri" w:cs="Calibri"/>
          <w:sz w:val="20"/>
          <w:szCs w:val="20"/>
        </w:rPr>
      </w:pP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tabs>
          <w:tab w:val="clear" w:pos="425"/>
        </w:tabs>
        <w:spacing w:before="0" w:beforeAutospacing="0" w:after="0" w:afterAutospacing="0"/>
        <w:ind w:left="425" w:leftChars="0" w:hanging="425" w:firstLineChars="0"/>
        <w:rPr>
          <w:rFonts w:hint="default" w:ascii="Calibri" w:hAnsi="Calibri" w:cs="Calibri"/>
          <w:sz w:val="20"/>
          <w:szCs w:val="20"/>
        </w:rPr>
      </w:pPr>
      <w:r>
        <w:rPr>
          <w:rFonts w:hint="default" w:ascii="Calibri" w:hAnsi="Calibri" w:eastAsia="Segoe UI" w:cs="Calibri"/>
          <w:i w:val="0"/>
          <w:iCs w:val="0"/>
          <w:caps w:val="0"/>
          <w:color w:val="0D0D0D"/>
          <w:spacing w:val="0"/>
          <w:sz w:val="20"/>
          <w:szCs w:val="20"/>
          <w:bdr w:val="single" w:color="E3E3E3" w:sz="2" w:space="0"/>
          <w:shd w:val="clear" w:fill="FFFFFF"/>
        </w:rPr>
        <w:t>"Harry Potter and the Cursed Child" (Harry Potter và Đứa Trẻ Bị Nguyền Rủa): Trong câu chuyện tiếp nối sau "Harry Potter and the Deathly Hallows", Harry, bây giờ là một nhân viên của Bộ Pháp Chế Pháp thuật, phải đối mặt với thách thức mới khi con trai của mình, Albus Severus Potter, nhập học Hogwarts. Tác phẩm tập trung vào mối quan hệ phức tạp giữa Harry và Albus, cũng như cuộc phiêu lưu của Albus khi anh ta cố gắng chứng minh giá trị của mình và giải cứu một người bạn mới khỏi vòng nguyền lửa. "Harry Potter and the Cursed Child" là một cuộc hành trình đầy kỳ diệu và học hỏi về tình yêu, lòng trung thành và sức mạnh của gia đình.</w:t>
      </w:r>
    </w:p>
    <w:p>
      <w:pPr>
        <w:pStyle w:val="4"/>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ight="0" w:rightChars="0"/>
        <w:rPr>
          <w:rFonts w:hint="default" w:ascii="Calibri" w:hAnsi="Calibri" w:cs="Calibri"/>
          <w:sz w:val="20"/>
          <w:szCs w:val="20"/>
        </w:rPr>
      </w:pP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default" w:ascii="Calibri" w:hAnsi="Calibri" w:cs="Calibri"/>
          <w:sz w:val="20"/>
          <w:szCs w:val="20"/>
        </w:rPr>
      </w:pPr>
    </w:p>
    <w:p>
      <w:pPr>
        <w:rPr>
          <w:rFonts w:hint="default" w:ascii="Calibri" w:hAnsi="Calibri" w:cs="Calibri"/>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ckwell Condensed">
    <w:panose1 w:val="020606030504050201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Sans Serif Collection">
    <w:panose1 w:val="020B0502040504020204"/>
    <w:charset w:val="00"/>
    <w:family w:val="auto"/>
    <w:pitch w:val="default"/>
    <w:sig w:usb0="8807A0C3" w:usb1="02006040" w:usb2="29100001" w:usb3="005B002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337F0F"/>
    <w:multiLevelType w:val="singleLevel"/>
    <w:tmpl w:val="E1337F0F"/>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524A2"/>
    <w:rsid w:val="1F097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2024-05-01T06:00:00Z</dcterms:created>
  <dc:creator>Lenovo</dc:creator>
  <cp:lastModifiedBy>Hưng Trần</cp:lastModifiedBy>
  <dcterms:modified xsi:type="dcterms:W3CDTF">2024-05-01T06:45:27Z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348F34A37F0643349CC5AEBAE76D51B7_12</vt:lpwstr>
  </property>
</Properties>
</file>