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09FF" w14:textId="77777777" w:rsidR="008944D6" w:rsidRDefault="00000000">
      <w:pPr>
        <w:spacing w:after="0"/>
        <w:ind w:left="10"/>
      </w:pPr>
      <w:r>
        <w:rPr>
          <w:sz w:val="34"/>
        </w:rPr>
        <w:t>If you score...</w:t>
      </w:r>
    </w:p>
    <w:tbl>
      <w:tblPr>
        <w:tblStyle w:val="TableGrid"/>
        <w:tblW w:w="9343" w:type="dxa"/>
        <w:tblInd w:w="-2" w:type="dxa"/>
        <w:tblCellMar>
          <w:top w:w="96" w:type="dxa"/>
          <w:left w:w="117" w:type="dxa"/>
          <w:bottom w:w="0" w:type="dxa"/>
          <w:right w:w="183" w:type="dxa"/>
        </w:tblCellMar>
        <w:tblLook w:val="04A0" w:firstRow="1" w:lastRow="0" w:firstColumn="1" w:lastColumn="0" w:noHBand="0" w:noVBand="1"/>
      </w:tblPr>
      <w:tblGrid>
        <w:gridCol w:w="3108"/>
        <w:gridCol w:w="3117"/>
        <w:gridCol w:w="3118"/>
      </w:tblGrid>
      <w:tr w:rsidR="008944D6" w14:paraId="4331CFDE" w14:textId="77777777">
        <w:trPr>
          <w:trHeight w:val="399"/>
        </w:trPr>
        <w:tc>
          <w:tcPr>
            <w:tcW w:w="3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BD5EC4" w14:textId="77777777" w:rsidR="008944D6" w:rsidRDefault="00000000">
            <w:pPr>
              <w:spacing w:after="0"/>
              <w:ind w:left="14"/>
            </w:pPr>
            <w:r>
              <w:rPr>
                <w:sz w:val="24"/>
              </w:rPr>
              <w:t>0-11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96AF4" w14:textId="77777777" w:rsidR="008944D6" w:rsidRDefault="00000000">
            <w:pPr>
              <w:spacing w:after="0"/>
              <w:ind w:left="26"/>
            </w:pPr>
            <w:r>
              <w:rPr>
                <w:sz w:val="26"/>
              </w:rPr>
              <w:t>12-27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B90641" w14:textId="77777777" w:rsidR="008944D6" w:rsidRDefault="00000000">
            <w:pPr>
              <w:spacing w:after="0"/>
              <w:ind w:left="10"/>
            </w:pPr>
            <w:r>
              <w:rPr>
                <w:sz w:val="26"/>
              </w:rPr>
              <w:t>28-40</w:t>
            </w:r>
          </w:p>
        </w:tc>
      </w:tr>
      <w:tr w:rsidR="008944D6" w14:paraId="643D1EB1" w14:textId="77777777">
        <w:trPr>
          <w:trHeight w:val="1592"/>
        </w:trPr>
        <w:tc>
          <w:tcPr>
            <w:tcW w:w="3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052D6" w14:textId="77777777" w:rsidR="008944D6" w:rsidRDefault="00000000">
            <w:pPr>
              <w:spacing w:after="0"/>
              <w:ind w:firstLine="5"/>
            </w:pPr>
            <w:r>
              <w:t>you are unlikely to get an acceptable score under examination conditions and we recommend that you spend a lot of time improving your English before you take IELTS.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6B7C1" w14:textId="77777777" w:rsidR="008944D6" w:rsidRDefault="00000000">
            <w:pPr>
              <w:spacing w:after="0"/>
              <w:ind w:left="7" w:right="2" w:firstLine="5"/>
            </w:pPr>
            <w:r>
              <w:t>you may get an acceptable score under examination conditions but we recommend that you think about having more practice or lessons before you take IELTS.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4430E" w14:textId="77777777" w:rsidR="008944D6" w:rsidRDefault="00000000">
            <w:pPr>
              <w:spacing w:after="0"/>
              <w:ind w:left="10" w:right="297"/>
              <w:jc w:val="both"/>
            </w:pPr>
            <w:r>
              <w:t>you are likely to get an acceptable score under examination conditions but remember that different institutions will find different scores acceptable.</w:t>
            </w:r>
          </w:p>
        </w:tc>
      </w:tr>
    </w:tbl>
    <w:p w14:paraId="17CF4565" w14:textId="21FA24A3" w:rsidR="008944D6" w:rsidRDefault="008944D6" w:rsidP="001B128F">
      <w:pPr>
        <w:spacing w:after="0"/>
        <w:ind w:right="67"/>
        <w:jc w:val="right"/>
      </w:pPr>
    </w:p>
    <w:sectPr w:rsidR="008944D6">
      <w:pgSz w:w="12240" w:h="15840"/>
      <w:pgMar w:top="1148" w:right="1915" w:bottom="1440" w:left="9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806A3"/>
    <w:multiLevelType w:val="hybridMultilevel"/>
    <w:tmpl w:val="B1C08C4C"/>
    <w:lvl w:ilvl="0" w:tplc="B15236B4">
      <w:start w:val="2"/>
      <w:numFmt w:val="decimal"/>
      <w:lvlText w:val="%1"/>
      <w:lvlJc w:val="left"/>
      <w:pPr>
        <w:ind w:left="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742B68">
      <w:start w:val="1"/>
      <w:numFmt w:val="lowerLetter"/>
      <w:lvlText w:val="%2"/>
      <w:lvlJc w:val="left"/>
      <w:pPr>
        <w:ind w:left="1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2CA126">
      <w:start w:val="1"/>
      <w:numFmt w:val="lowerRoman"/>
      <w:lvlText w:val="%3"/>
      <w:lvlJc w:val="left"/>
      <w:pPr>
        <w:ind w:left="1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7E9666">
      <w:start w:val="1"/>
      <w:numFmt w:val="decimal"/>
      <w:lvlText w:val="%4"/>
      <w:lvlJc w:val="left"/>
      <w:pPr>
        <w:ind w:left="2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7A9D2E">
      <w:start w:val="1"/>
      <w:numFmt w:val="lowerLetter"/>
      <w:lvlText w:val="%5"/>
      <w:lvlJc w:val="left"/>
      <w:pPr>
        <w:ind w:left="3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943C18">
      <w:start w:val="1"/>
      <w:numFmt w:val="lowerRoman"/>
      <w:lvlText w:val="%6"/>
      <w:lvlJc w:val="left"/>
      <w:pPr>
        <w:ind w:left="3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41D88">
      <w:start w:val="1"/>
      <w:numFmt w:val="decimal"/>
      <w:lvlText w:val="%7"/>
      <w:lvlJc w:val="left"/>
      <w:pPr>
        <w:ind w:left="4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CAE35A">
      <w:start w:val="1"/>
      <w:numFmt w:val="lowerLetter"/>
      <w:lvlText w:val="%8"/>
      <w:lvlJc w:val="left"/>
      <w:pPr>
        <w:ind w:left="5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A0D2D8">
      <w:start w:val="1"/>
      <w:numFmt w:val="lowerRoman"/>
      <w:lvlText w:val="%9"/>
      <w:lvlJc w:val="left"/>
      <w:pPr>
        <w:ind w:left="6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544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4D6"/>
    <w:rsid w:val="001B128F"/>
    <w:rsid w:val="0089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7EA9"/>
  <w15:docId w15:val="{F6A1826E-6243-4B9B-9B9D-4D02F2E6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2"/>
      <w:ind w:left="48"/>
      <w:outlineLvl w:val="0"/>
    </w:pPr>
    <w:rPr>
      <w:rFonts w:ascii="Calibri" w:eastAsia="Calibri" w:hAnsi="Calibri" w:cs="Calibri"/>
      <w:color w:val="000000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Phuc</dc:creator>
  <cp:keywords/>
  <cp:lastModifiedBy>Vinh Phuc</cp:lastModifiedBy>
  <cp:revision>2</cp:revision>
  <dcterms:created xsi:type="dcterms:W3CDTF">2023-05-26T12:19:00Z</dcterms:created>
  <dcterms:modified xsi:type="dcterms:W3CDTF">2023-05-26T12:19:00Z</dcterms:modified>
</cp:coreProperties>
</file>