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ạm Thị Thanh Mai -</w:t>
      </w:r>
      <w:bookmarkStart w:id="0" w:name="_GoBack"/>
      <w:bookmarkEnd w:id="0"/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2154050171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BTLT chương 1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1:Độ phức tạp của thuật toán là: O(m*n)=O(n^2)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2: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Độ phức tạp của thuật toán:T(n)=(n*(n-1))= O(n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3:Độ phức tạp của thuật toán : O(n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vi-VN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4:Độ phức tạp của thuật toán : O(n!)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5:Độ phức tạp của thuật toán :O(2^n)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55A8A"/>
    <w:rsid w:val="04155A8A"/>
    <w:rsid w:val="6CF7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2022-08-30T08:44:00Z</dcterms:created>
  <dc:creator>Chinh Lê Kiều</dc:creator>
  <cp:lastModifiedBy>Chinh Lê Kiều</cp:lastModifiedBy>
  <dcterms:modified xsi:type="dcterms:W3CDTF">2022-08-30T16:52:12Z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DE6A3B71180E42208682469B5C68E84A</vt:lpwstr>
  </property>
</Properties>
</file>