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ĐỀ CƯƠNG CHI TIẾT</w:t>
        <w:br/>
      </w:r>
    </w:p>
    <w:p>
      <w:r>
        <w:t>1. Thông tin chung:</w:t>
      </w:r>
    </w:p>
    <w:p>
      <w:r>
        <w:t xml:space="preserve">   - Tên đề tài: Sinh viên tìm hiểu ngôn ngữ lập trình Python và cài đặt chương trình máy tính cầm tay sử dụng giao diện đồ họa Tkinter</w:t>
      </w:r>
    </w:p>
    <w:p>
      <w:r>
        <w:t xml:space="preserve">   - Sinh viên thực hiện: Trần Minh Tiến – MSSV: 170123732</w:t>
      </w:r>
    </w:p>
    <w:p>
      <w:r>
        <w:t xml:space="preserve">   - Giảng viên hướng dẫn: Trầm Hoàng Nam</w:t>
      </w:r>
    </w:p>
    <w:p>
      <w:r>
        <w:t xml:space="preserve">   - Thời hạn nộp: 01/09/2025</w:t>
      </w:r>
    </w:p>
    <w:p>
      <w:r>
        <w:br/>
        <w:t>2. Mục tiêu đề tài:</w:t>
      </w:r>
    </w:p>
    <w:p>
      <w:r>
        <w:t xml:space="preserve">   - Nắm vững cú pháp và cách sử dụng ngôn ngữ lập trình Python.</w:t>
      </w:r>
    </w:p>
    <w:p>
      <w:r>
        <w:t xml:space="preserve">   - Hiểu và áp dụng thư viện Tkinter để xây dựng giao diện đồ họa (GUI).</w:t>
      </w:r>
    </w:p>
    <w:p>
      <w:r>
        <w:t xml:space="preserve">   - Cài đặt thành công chương trình máy tính khoa học hỗ trợ các phép toán cơ bản, nâng cao và chức năng nhớ (Memory).</w:t>
      </w:r>
    </w:p>
    <w:p>
      <w:r>
        <w:t xml:space="preserve">   - Tích hợp chế độ góc DEG/RAD, đổi giao diện sáng/tối và lưu lịch sử tính toán.</w:t>
      </w:r>
    </w:p>
    <w:p>
      <w:r>
        <w:br/>
        <w:t>3. Nội dung thực hiện:</w:t>
      </w:r>
    </w:p>
    <w:p>
      <w:r>
        <w:t xml:space="preserve">   - Tìm hiểu lý thuyết về Python và Tkinter.</w:t>
      </w:r>
    </w:p>
    <w:p>
      <w:r>
        <w:t xml:space="preserve">   - Nghiên cứu các hàm toán học trong thư viện math và cách xử lý biểu thức bằng eval an toàn.</w:t>
      </w:r>
    </w:p>
    <w:p>
      <w:r>
        <w:t xml:space="preserve">   - Thiết kế giao diện gồm các nhóm nút: số, phép toán, hàm lượng giác, log, căn bậc hai, căn bậc ba, đổi dấu, phần trăm, nhớ (M+, MR, MC).</w:t>
      </w:r>
    </w:p>
    <w:p>
      <w:r>
        <w:t xml:space="preserve">   - Tích hợp các tính năng bổ sung:</w:t>
      </w:r>
    </w:p>
    <w:p>
      <w:r>
        <w:t xml:space="preserve">       + Chuyển đổi chế độ góc (DEG/RAD).</w:t>
      </w:r>
    </w:p>
    <w:p>
      <w:r>
        <w:t xml:space="preserve">       + Chuyển đổi giao diện sáng/tối.</w:t>
      </w:r>
    </w:p>
    <w:p>
      <w:r>
        <w:t xml:space="preserve">       + Hiển thị lịch sử tính toán và cho phép chèn lại kết quả.</w:t>
      </w:r>
    </w:p>
    <w:p>
      <w:r>
        <w:t xml:space="preserve">   - Kiểm thử và hoàn thiện sản phẩm.</w:t>
      </w:r>
    </w:p>
    <w:p>
      <w:r>
        <w:br/>
        <w:t>4. Phương pháp thực hiện:</w:t>
      </w:r>
    </w:p>
    <w:p>
      <w:r>
        <w:t xml:space="preserve">   - Nghiên cứu tài liệu, giáo trình và nguồn trực tuyến về Python và Tkinter.</w:t>
      </w:r>
    </w:p>
    <w:p>
      <w:r>
        <w:t xml:space="preserve">   - Lập trình, thử nghiệm và hiệu chỉnh liên tục.</w:t>
      </w:r>
    </w:p>
    <w:p>
      <w:r>
        <w:t xml:space="preserve">   - Trao đổi với giảng viên để nhận góp ý và điều chỉnh sản phẩm.</w:t>
      </w:r>
    </w:p>
    <w:p>
      <w:r>
        <w:br/>
        <w:t>5. Kết quả dự kiến:</w:t>
      </w:r>
    </w:p>
    <w:p>
      <w:r>
        <w:t xml:space="preserve">   - Chương trình máy tính khoa học hoàn chỉnh chạy trên Python với giao diện Tkinter.</w:t>
      </w:r>
    </w:p>
    <w:p>
      <w:r>
        <w:t xml:space="preserve">   - Giao diện trực quan, dễ sử dụng, hỗ trợ đầy đủ các chức năng theo yêu cầu.</w:t>
      </w:r>
    </w:p>
    <w:p>
      <w:r>
        <w:t xml:space="preserve">   - Tài liệu hướng dẫn sử dụng và mã nguồn đầy đủ.</w:t>
      </w:r>
    </w:p>
    <w:p>
      <w:r>
        <w:br/>
        <w:t>6. Tiến độ thực hiện: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Thời gian</w:t>
            </w:r>
          </w:p>
        </w:tc>
        <w:tc>
          <w:tcPr>
            <w:tcW w:type="dxa" w:w="2880"/>
          </w:tcPr>
          <w:p>
            <w:r>
              <w:t>Nội dung công việc</w:t>
            </w:r>
          </w:p>
        </w:tc>
        <w:tc>
          <w:tcPr>
            <w:tcW w:type="dxa" w:w="2880"/>
          </w:tcPr>
          <w:p>
            <w:r>
              <w:t>Kết quả</w:t>
            </w:r>
          </w:p>
        </w:tc>
      </w:tr>
      <w:tr>
        <w:tc>
          <w:tcPr>
            <w:tcW w:type="dxa" w:w="2880"/>
          </w:tcPr>
          <w:p>
            <w:r>
              <w:t>01/08/2025 - 07/08/2025</w:t>
            </w:r>
          </w:p>
        </w:tc>
        <w:tc>
          <w:tcPr>
            <w:tcW w:type="dxa" w:w="2880"/>
          </w:tcPr>
          <w:p>
            <w:r>
              <w:t>Tìm hiểu Python, Tkinter, thư viện math</w:t>
            </w:r>
          </w:p>
        </w:tc>
        <w:tc>
          <w:tcPr>
            <w:tcW w:type="dxa" w:w="2880"/>
          </w:tcPr>
          <w:p>
            <w:r>
              <w:t>Nắm kiến thức cơ bản</w:t>
            </w:r>
          </w:p>
        </w:tc>
      </w:tr>
      <w:tr>
        <w:tc>
          <w:tcPr>
            <w:tcW w:type="dxa" w:w="2880"/>
          </w:tcPr>
          <w:p>
            <w:r>
              <w:t>08/08/2025 - 20/08/2025</w:t>
            </w:r>
          </w:p>
        </w:tc>
        <w:tc>
          <w:tcPr>
            <w:tcW w:type="dxa" w:w="2880"/>
          </w:tcPr>
          <w:p>
            <w:r>
              <w:t>Thiết kế giao diện và xử lý các phép toán</w:t>
            </w:r>
          </w:p>
        </w:tc>
        <w:tc>
          <w:tcPr>
            <w:tcW w:type="dxa" w:w="2880"/>
          </w:tcPr>
          <w:p>
            <w:r>
              <w:t>Giao diện + chức năng tính toán</w:t>
            </w:r>
          </w:p>
        </w:tc>
      </w:tr>
      <w:tr>
        <w:tc>
          <w:tcPr>
            <w:tcW w:type="dxa" w:w="2880"/>
          </w:tcPr>
          <w:p>
            <w:r>
              <w:t>21/08/2025 - 28/08/2025</w:t>
            </w:r>
          </w:p>
        </w:tc>
        <w:tc>
          <w:tcPr>
            <w:tcW w:type="dxa" w:w="2880"/>
          </w:tcPr>
          <w:p>
            <w:r>
              <w:t>Tích hợp tính năng nâng cao, kiểm thử</w:t>
            </w:r>
          </w:p>
        </w:tc>
        <w:tc>
          <w:tcPr>
            <w:tcW w:type="dxa" w:w="2880"/>
          </w:tcPr>
          <w:p>
            <w:r>
              <w:t>Hoàn thiện chương trình</w:t>
            </w:r>
          </w:p>
        </w:tc>
      </w:tr>
      <w:tr>
        <w:tc>
          <w:tcPr>
            <w:tcW w:type="dxa" w:w="2880"/>
          </w:tcPr>
          <w:p>
            <w:r>
              <w:t>29/08/2025 - 31/08/2025</w:t>
            </w:r>
          </w:p>
        </w:tc>
        <w:tc>
          <w:tcPr>
            <w:tcW w:type="dxa" w:w="2880"/>
          </w:tcPr>
          <w:p>
            <w:r>
              <w:t>Viết báo cáo và chuẩn bị nộp</w:t>
            </w:r>
          </w:p>
        </w:tc>
        <w:tc>
          <w:tcPr>
            <w:tcW w:type="dxa" w:w="2880"/>
          </w:tcPr>
          <w:p>
            <w:r>
              <w:t>Báo cáo hoàn chỉnh</w:t>
            </w:r>
          </w:p>
        </w:tc>
      </w:tr>
    </w:tbl>
    <w:p>
      <w:r>
        <w:br/>
        <w:t>7. Tài liệu tham khảo:</w:t>
      </w:r>
    </w:p>
    <w:p>
      <w:r>
        <w:t xml:space="preserve">   [1] Python Documentation: https://docs.python.org/3/</w:t>
      </w:r>
    </w:p>
    <w:p>
      <w:r>
        <w:t xml:space="preserve">   [2] Tkinter Documentation: https://docs.python.org/3/library/tkinter.html</w:t>
      </w:r>
    </w:p>
    <w:p>
      <w:r>
        <w:t xml:space="preserve">   [3] Python math module: https://docs.python.org/3/library/math.html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