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2">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3">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4">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5">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6">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7">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8">
      <w:pPr>
        <w:spacing w:after="120" w:line="240" w:lineRule="auto"/>
        <w:jc w:val="center"/>
        <w:rPr>
          <w:color w:val="5b9bd5"/>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2061210</wp:posOffset>
            </wp:positionH>
            <wp:positionV relativeFrom="paragraph">
              <wp:posOffset>3175</wp:posOffset>
            </wp:positionV>
            <wp:extent cx="2389505" cy="996950"/>
            <wp:effectExtent b="0" l="0" r="0" t="0"/>
            <wp:wrapNone/>
            <wp:docPr descr="Standee main web" id="162" name="image1.jpg"/>
            <a:graphic>
              <a:graphicData uri="http://schemas.openxmlformats.org/drawingml/2006/picture">
                <pic:pic>
                  <pic:nvPicPr>
                    <pic:cNvPr descr="Standee main web" id="0" name="image1.jpg"/>
                    <pic:cNvPicPr preferRelativeResize="0"/>
                  </pic:nvPicPr>
                  <pic:blipFill>
                    <a:blip r:embed="rId7"/>
                    <a:srcRect b="0" l="0" r="0" t="0"/>
                    <a:stretch>
                      <a:fillRect/>
                    </a:stretch>
                  </pic:blipFill>
                  <pic:spPr>
                    <a:xfrm>
                      <a:off x="0" y="0"/>
                      <a:ext cx="2389505" cy="996950"/>
                    </a:xfrm>
                    <a:prstGeom prst="rect"/>
                    <a:ln/>
                  </pic:spPr>
                </pic:pic>
              </a:graphicData>
            </a:graphic>
          </wp:anchor>
        </w:drawing>
      </w:r>
    </w:p>
    <w:p w:rsidR="00000000" w:rsidDel="00000000" w:rsidP="00000000" w:rsidRDefault="00000000" w:rsidRPr="00000000" w14:paraId="00000009">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A">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B">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C">
      <w:pPr>
        <w:spacing w:after="120" w:line="240" w:lineRule="auto"/>
        <w:jc w:val="center"/>
        <w:rPr>
          <w:color w:val="5b9bd5"/>
        </w:rPr>
      </w:pPr>
      <w:r w:rsidDel="00000000" w:rsidR="00000000" w:rsidRPr="00000000">
        <w:rPr>
          <w:rtl w:val="0"/>
        </w:rPr>
      </w:r>
    </w:p>
    <w:p w:rsidR="00000000" w:rsidDel="00000000" w:rsidP="00000000" w:rsidRDefault="00000000" w:rsidRPr="00000000" w14:paraId="0000000D">
      <w:pPr>
        <w:pBdr>
          <w:top w:color="5b9bd5" w:space="6" w:sz="6" w:val="single"/>
          <w:bottom w:color="5b9bd5" w:space="6" w:sz="6" w:val="single"/>
        </w:pBdr>
        <w:spacing w:after="120" w:line="240" w:lineRule="auto"/>
        <w:jc w:val="center"/>
        <w:rPr>
          <w:rFonts w:ascii="Times New Roman" w:cs="Times New Roman" w:eastAsia="Times New Roman" w:hAnsi="Times New Roman"/>
          <w:b w:val="1"/>
          <w:bCs w:val="1"/>
          <w:smallCaps w:val="1"/>
          <w:color w:val="000000"/>
          <w:sz w:val="72"/>
          <w:szCs w:val="72"/>
        </w:rPr>
      </w:pPr>
      <w:r w:rsidDel="00000000" w:rsidR="00000000" w:rsidRPr="00000000">
        <w:rPr>
          <w:rFonts w:ascii="Times New Roman" w:cs="Times New Roman" w:eastAsia="Times New Roman" w:hAnsi="Times New Roman"/>
          <w:b w:val="1"/>
          <w:bCs w:val="1"/>
          <w:smallCaps w:val="1"/>
          <w:sz w:val="52"/>
          <w:szCs w:val="52"/>
          <w:rtl w:val="0"/>
        </w:rPr>
        <w:t xml:space="preserve">ỨNG DỤNG QUẢN LÍ CỬA HÀNG BÁN QUẦN ÁO</w:t>
      </w:r>
      <w:r w:rsidDel="00000000" w:rsidR="00000000" w:rsidRPr="00000000">
        <w:rPr>
          <w:rFonts w:ascii="Times New Roman" w:cs="Times New Roman" w:eastAsia="Times New Roman" w:hAnsi="Times New Roman"/>
          <w:b w:val="1"/>
          <w:bCs w:val="1"/>
          <w:smallCaps w:val="1"/>
          <w:color w:val="000000"/>
          <w:sz w:val="52"/>
          <w:szCs w:val="52"/>
          <w:rtl w:val="0"/>
        </w:rPr>
        <w:t xml:space="preserve"> - NHÓM </w:t>
      </w:r>
      <w:r w:rsidDel="00000000" w:rsidR="00000000" w:rsidRPr="00000000">
        <w:rPr>
          <w:rFonts w:ascii="Times New Roman" w:cs="Times New Roman" w:eastAsia="Times New Roman" w:hAnsi="Times New Roman"/>
          <w:b w:val="1"/>
          <w:bCs w:val="1"/>
          <w:smallCaps w:val="1"/>
          <w:sz w:val="52"/>
          <w:szCs w:val="52"/>
          <w:rtl w:val="0"/>
        </w:rPr>
        <w:t xml:space="preserve">11</w:t>
      </w:r>
      <w:r w:rsidDel="00000000" w:rsidR="00000000" w:rsidRPr="00000000">
        <w:rPr>
          <w:rtl w:val="0"/>
        </w:rPr>
      </w:r>
    </w:p>
    <w:p w:rsidR="00000000" w:rsidDel="00000000" w:rsidP="00000000" w:rsidRDefault="00000000" w:rsidRPr="00000000" w14:paraId="0000000E">
      <w:pPr>
        <w:spacing w:after="120" w:line="240" w:lineRule="auto"/>
        <w:jc w:val="center"/>
        <w:rPr>
          <w:color w:val="5b9bd5"/>
          <w:sz w:val="28"/>
          <w:szCs w:val="28"/>
        </w:rPr>
      </w:pPr>
      <w:r w:rsidDel="00000000" w:rsidR="00000000" w:rsidRPr="00000000">
        <w:rPr>
          <w:rFonts w:ascii="Times New Roman" w:cs="Times New Roman" w:eastAsia="Times New Roman" w:hAnsi="Times New Roman"/>
          <w:color w:val="000000"/>
          <w:sz w:val="50"/>
          <w:szCs w:val="50"/>
          <w:rtl w:val="0"/>
        </w:rPr>
        <w:t xml:space="preserve">Chương 2: Phân tích ứng dụng</w:t>
      </w:r>
      <w:r w:rsidDel="00000000" w:rsidR="00000000" w:rsidRPr="00000000">
        <w:rPr>
          <w:rtl w:val="0"/>
        </w:rPr>
      </w:r>
    </w:p>
    <w:p w:rsidR="00000000" w:rsidDel="00000000" w:rsidP="00000000" w:rsidRDefault="00000000" w:rsidRPr="00000000" w14:paraId="0000000F">
      <w:pPr>
        <w:spacing w:after="120" w:line="240" w:lineRule="auto"/>
        <w:jc w:val="center"/>
        <w:rPr>
          <w:color w:val="5b9bd5"/>
        </w:rPr>
      </w:pPr>
      <w:r w:rsidDel="00000000" w:rsidR="00000000" w:rsidRPr="00000000">
        <w:rPr>
          <w:color w:val="5b9bd5"/>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8539798</wp:posOffset>
                </wp:positionV>
                <wp:extent cx="6572250" cy="576580"/>
                <wp:effectExtent b="0" l="0" r="0" t="0"/>
                <wp:wrapNone/>
                <wp:docPr id="161" name=""/>
                <a:graphic>
                  <a:graphicData uri="http://schemas.microsoft.com/office/word/2010/wordprocessingShape">
                    <wps:wsp>
                      <wps:cNvSpPr/>
                      <wps:cNvPr id="3" name="Shape 3"/>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26"/>
                                <w:vertAlign w:val="baseline"/>
                              </w:rPr>
                              <w:t xml:space="preserve">TP HỒ CHÍ MINH, THÁNG 10 NĂM 2026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26"/>
                                <w:vertAlign w:val="baseline"/>
                              </w:rPr>
                            </w:r>
                            <w:r w:rsidDel="00000000" w:rsidR="00000000" w:rsidRPr="00000000">
                              <w:rPr>
                                <w:rFonts w:ascii="Times New Roman" w:cs="Times New Roman" w:eastAsia="Times New Roman" w:hAnsi="Times New Roman"/>
                                <w:b w:val="0"/>
                                <w:i w:val="0"/>
                                <w:smallCaps w:val="1"/>
                                <w:strike w:val="0"/>
                                <w:color w:val="000000"/>
                                <w:sz w:val="26"/>
                                <w:vertAlign w:val="baseline"/>
                              </w:rPr>
                              <w:t xml:space="preserve">LẬP TRÌNH PHÂN TÁN VỚI CÔNG NGHỆ JAVA</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Bộ môn Kỹ thuật phần mềm – Khoa Công nghệ thông tin – ĐH Công nghiệp TP. HCM</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8539798</wp:posOffset>
                </wp:positionV>
                <wp:extent cx="6572250" cy="576580"/>
                <wp:effectExtent b="0" l="0" r="0" t="0"/>
                <wp:wrapNone/>
                <wp:docPr id="16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572250" cy="5765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spacing w:after="12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b w:val="1"/>
          <w:bCs w:val="1"/>
          <w:color w:val="000000"/>
          <w:sz w:val="32"/>
          <w:szCs w:val="32"/>
          <w:rtl w:val="0"/>
        </w:rPr>
        <w:t xml:space="preserve">MỤC LỤC</w:t>
      </w:r>
      <w:r w:rsidDel="00000000" w:rsidR="00000000" w:rsidRPr="00000000">
        <w:rPr>
          <w:rtl w:val="0"/>
        </w:rPr>
      </w:r>
    </w:p>
    <w:sdt>
      <w:sdtPr>
        <w:id w:val="-1324046776"/>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uh9pjgimrcz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CHƯƠNG 2 PHÂN TÍCH ỨNG DỤNG</w:t>
            </w:r>
          </w:hyperlink>
          <w:hyperlink w:anchor="_heading=h.uh9pjgimrcz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fldChar w:fldCharType="begin"/>
            <w:instrText xml:space="preserve"> HYPERLINK \l "_heading=h.uh9pjgimrcz0" </w:instrText>
            <w:fldChar w:fldCharType="separate"/>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ws8200hxbkf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Yêu cầu chức năng</w:t>
            </w:r>
          </w:hyperlink>
          <w:hyperlink w:anchor="_heading=h.ws8200hxbkf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fldChar w:fldCharType="begin"/>
            <w:instrText xml:space="preserve"> HYPERLINK \l "_heading=h.ws8200hxbkf8" </w:instrText>
            <w:fldChar w:fldCharType="separate"/>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qxcmt3yna5v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Danh sách các tác nhân và mô tả</w:t>
            </w:r>
          </w:hyperlink>
          <w:hyperlink w:anchor="_heading=h.qxcmt3yna5v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fldChar w:fldCharType="begin"/>
            <w:instrText xml:space="preserve"> HYPERLINK \l "_heading=h.qxcmt3yna5vm" </w:instrText>
            <w:fldChar w:fldCharType="separate"/>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km49t4ocjf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Mô hình use case</w:t>
            </w:r>
          </w:hyperlink>
          <w:hyperlink w:anchor="_heading=h.km49t4ocjf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fldChar w:fldCharType="begin"/>
            <w:instrText xml:space="preserve"> HYPERLINK \l "_heading=h.km49t4ocjf6" </w:instrText>
            <w:fldChar w:fldCharType="separat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v94zfcj7wr5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Danh sách use case và mô tả</w:t>
            </w:r>
          </w:hyperlink>
          <w:hyperlink w:anchor="_heading=h.v94zfcj7wr5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fldChar w:fldCharType="begin"/>
            <w:instrText xml:space="preserve"> HYPERLINK \l "_heading=h.v94zfcj7wr5t" </w:instrText>
            <w:fldChar w:fldCharType="separate"/>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m76ow5z354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Đặc tả use case cốt lõi</w:t>
            </w:r>
          </w:hyperlink>
          <w:hyperlink w:anchor="_heading=h.m76ow5z354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fldChar w:fldCharType="begin"/>
            <w:instrText xml:space="preserve"> HYPERLINK \l "_heading=h.m76ow5z354g" </w:instrText>
            <w:fldChar w:fldCharType="separate"/>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glrklceot6w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Sơ đồ cơ sở dữ liệu</w:t>
            </w:r>
          </w:hyperlink>
          <w:hyperlink w:anchor="_heading=h.glrklceot6w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fldChar w:fldCharType="begin"/>
            <w:instrText xml:space="preserve"> HYPERLINK \l "_heading=h.glrklceot6wo" </w:instrText>
            <w:fldChar w:fldCharType="separate"/>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f2rosgf1qa0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Các ràng buộc toàn vẹn trong cơ sở dữ liệu</w:t>
            </w:r>
          </w:hyperlink>
          <w:hyperlink w:anchor="_heading=h.f2rosgf1qa0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fldChar w:fldCharType="begin"/>
            <w:instrText xml:space="preserve"> HYPERLINK \l "_heading=h.f2rosgf1qa0x" </w:instrText>
            <w:fldChar w:fldCharType="separate"/>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zfkh08uexhj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Yêu cầu phi chức năng</w:t>
            </w:r>
          </w:hyperlink>
          <w:hyperlink w:anchor="_heading=h.zfkh08uexhj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fldChar w:fldCharType="begin"/>
            <w:instrText xml:space="preserve"> HYPERLINK \l "_heading=h.zfkh08uexhjc" </w:instrText>
            <w:fldChar w:fldCharType="separate"/>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pnljxmpf794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Kiến trúc phân tán đề xuất</w:t>
            </w:r>
          </w:hyperlink>
          <w:hyperlink w:anchor="_heading=h.pnljxmpf794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fldChar w:fldCharType="begin"/>
            <w:instrText xml:space="preserve"> HYPERLINK \l "_heading=h.pnljxmpf794s" </w:instrText>
            <w:fldChar w:fldCharType="separate"/>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ralh61pvit1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Tổng kết chương</w:t>
            </w:r>
          </w:hyperlink>
          <w:hyperlink w:anchor="_heading=h.ralh61pvit1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fldChar w:fldCharType="begin"/>
            <w:instrText xml:space="preserve"> HYPERLINK \l "_heading=h.ralh61pvit1z" </w:instrText>
            <w:fldChar w:fldCharType="separate"/>
          </w:r>
          <w:r w:rsidDel="00000000" w:rsidR="00000000" w:rsidRPr="00000000">
            <w:rPr>
              <w:rtl w:val="0"/>
            </w:rPr>
          </w:r>
        </w:p>
        <w:p w:rsidR="00000000" w:rsidDel="00000000" w:rsidP="00000000" w:rsidRDefault="00000000" w:rsidRPr="00000000" w14:paraId="0000001D">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before="240" w:lineRule="auto"/>
        <w:rPr/>
      </w:pPr>
      <w:bookmarkStart w:colFirst="0" w:colLast="0" w:name="_heading=h.uh9pjgimrcz0" w:id="0"/>
      <w:bookmarkEnd w:id="0"/>
      <w:r w:rsidDel="00000000" w:rsidR="00000000" w:rsidRPr="00000000">
        <w:rPr>
          <w:rFonts w:ascii="Times New Roman" w:cs="Times New Roman" w:eastAsia="Times New Roman" w:hAnsi="Times New Roman"/>
          <w:b w:val="1"/>
          <w:bCs w:val="1"/>
          <w:color w:val="000000"/>
          <w:sz w:val="30"/>
          <w:szCs w:val="30"/>
          <w:rtl w:val="0"/>
        </w:rPr>
        <w:t xml:space="preserve">CHƯƠNG 2 PHÂN TÍCH ỨNG DỤNG</w:t>
      </w:r>
      <w:r w:rsidDel="00000000" w:rsidR="00000000" w:rsidRPr="00000000">
        <w:rPr>
          <w:rtl w:val="0"/>
        </w:rPr>
      </w:r>
    </w:p>
    <w:p w:rsidR="00000000" w:rsidDel="00000000" w:rsidP="00000000" w:rsidRDefault="00000000" w:rsidRPr="00000000" w14:paraId="00000020">
      <w:pPr>
        <w:spacing w:after="120" w:line="312" w:lineRule="auto"/>
        <w:rPr/>
      </w:pPr>
      <w:r w:rsidDel="00000000" w:rsidR="00000000" w:rsidRPr="00000000">
        <w:rPr>
          <w:rFonts w:ascii="Times New Roman" w:cs="Times New Roman" w:eastAsia="Times New Roman" w:hAnsi="Times New Roman"/>
          <w:sz w:val="26"/>
          <w:szCs w:val="26"/>
          <w:rtl w:val="0"/>
        </w:rPr>
        <w:t xml:space="preserve">Chương này chuyển các nghiệp vụ của cửa hàng thành yêu cầu chức năng, quyền của người sử dụng và các mô hình phân tích. Sơ đồ use case mô tả chức năng của hai tác nhân; Database Diagram xác định các bảng, khóa và quan hệ trên SQL Server. Các ràng buộc dữ liệu là cơ sở triển khai phần lưu trữ bằng JPA ở Server.</w:t>
      </w:r>
      <w:r w:rsidDel="00000000" w:rsidR="00000000" w:rsidRPr="00000000">
        <w:rPr>
          <w:rtl w:val="0"/>
        </w:rPr>
      </w:r>
    </w:p>
    <w:p w:rsidR="00000000" w:rsidDel="00000000" w:rsidP="00000000" w:rsidRDefault="00000000" w:rsidRPr="00000000" w14:paraId="00000021">
      <w:pPr>
        <w:pStyle w:val="Heading2"/>
        <w:spacing w:before="240" w:lineRule="auto"/>
        <w:rPr/>
      </w:pPr>
      <w:bookmarkStart w:colFirst="0" w:colLast="0" w:name="_heading=h.ws8200hxbkf8" w:id="1"/>
      <w:bookmarkEnd w:id="1"/>
      <w:r w:rsidDel="00000000" w:rsidR="00000000" w:rsidRPr="00000000">
        <w:rPr>
          <w:rFonts w:ascii="Times New Roman" w:cs="Times New Roman" w:eastAsia="Times New Roman" w:hAnsi="Times New Roman"/>
          <w:color w:val="000000"/>
          <w:sz w:val="26"/>
          <w:szCs w:val="26"/>
          <w:rtl w:val="0"/>
        </w:rPr>
        <w:t xml:space="preserve">2.1 Yêu cầu chức năng</w:t>
      </w:r>
      <w:r w:rsidDel="00000000" w:rsidR="00000000" w:rsidRPr="00000000">
        <w:rPr>
          <w:rtl w:val="0"/>
        </w:rPr>
      </w:r>
    </w:p>
    <w:tbl>
      <w:tblPr>
        <w:tblStyle w:val="Table1"/>
        <w:tblW w:w="87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1814"/>
        <w:gridCol w:w="5783"/>
        <w:tblGridChange w:id="0">
          <w:tblGrid>
            <w:gridCol w:w="1134"/>
            <w:gridCol w:w="1814"/>
            <w:gridCol w:w="578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2">
            <w:pPr>
              <w:spacing w:after="0" w:line="2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3">
            <w:pPr>
              <w:spacing w:after="0" w:line="2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4">
            <w:pPr>
              <w:spacing w:after="0" w:line="2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Yêu cầu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5">
            <w:pPr>
              <w:spacing w:after="0"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6">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7">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Đăng nhập, đăng xuất, xem thông tin cá nhân và đổi mật khẩu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8">
            <w:pPr>
              <w:spacing w:after="0"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9">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Khách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A">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Thêm, cập nhật, xóa theo điều kiện và tra cứu khách hàng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B">
            <w:pPr>
              <w:spacing w:after="0"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C">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D">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Thêm, cập nhật, ngừng kinh doanh và tra cứu sản phẩm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E">
            <w:pPr>
              <w:spacing w:after="0"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F">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Biến thể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0">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Quản lí màu sắc, kích cỡ và tồn kho theo biến thể</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1">
            <w:pPr>
              <w:spacing w:after="0"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FR05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2">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Bán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3">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Tạo hóa đơn, thêm hoặc bỏ mặt hàng khi chưa thanh toán, đổi số lượng và thanh toán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4">
            <w:pPr>
              <w:spacing w:after="0"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FR06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5">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6">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Quản lý hóa đơn: tra cứu và xem chi tiết hóa đơn đã lập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7">
            <w:pPr>
              <w:spacing w:after="0"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FR07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8">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Nhân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9">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Thêm, cập nhật, khóa tài khoản và tra cứu nhân viên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A">
            <w:pPr>
              <w:spacing w:after="0"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FR08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B">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Khuyến mãi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C">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Thêm, cập nhật, ngừng áp dụng và kiểm tra hiệu lực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D">
            <w:pPr>
              <w:spacing w:after="0"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FR09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E">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Thống kê</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F">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Thống kê doanh thu theo ngày, tháng, năm và sản phẩm</w:t>
            </w:r>
            <w:r w:rsidDel="00000000" w:rsidR="00000000" w:rsidRPr="00000000">
              <w:rPr>
                <w:rtl w:val="0"/>
              </w:rPr>
            </w:r>
          </w:p>
        </w:tc>
      </w:tr>
    </w:tbl>
    <w:p w:rsidR="00000000" w:rsidDel="00000000" w:rsidP="00000000" w:rsidRDefault="00000000" w:rsidRPr="00000000" w14:paraId="00000040">
      <w:pPr>
        <w:pStyle w:val="Heading2"/>
        <w:spacing w:before="240" w:lineRule="auto"/>
        <w:rPr/>
      </w:pPr>
      <w:bookmarkStart w:colFirst="0" w:colLast="0" w:name="_heading=h.qxcmt3yna5vm" w:id="2"/>
      <w:bookmarkEnd w:id="2"/>
      <w:r w:rsidDel="00000000" w:rsidR="00000000" w:rsidRPr="00000000">
        <w:rPr>
          <w:rFonts w:ascii="Times New Roman" w:cs="Times New Roman" w:eastAsia="Times New Roman" w:hAnsi="Times New Roman"/>
          <w:color w:val="000000"/>
          <w:sz w:val="26"/>
          <w:szCs w:val="26"/>
          <w:rtl w:val="0"/>
        </w:rPr>
        <w:t xml:space="preserve">2.2 Danh sách các tác nhân và mô tả</w:t>
      </w:r>
      <w:r w:rsidDel="00000000" w:rsidR="00000000" w:rsidRPr="00000000">
        <w:rPr>
          <w:rtl w:val="0"/>
        </w:rPr>
      </w:r>
    </w:p>
    <w:p w:rsidR="00000000" w:rsidDel="00000000" w:rsidP="00000000" w:rsidRDefault="00000000" w:rsidRPr="00000000" w14:paraId="00000041">
      <w:pPr>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Hệ thống có hai tác nhân nghiệp vụ. Nhân viên quản lý có thể sử dụng các chức năng của Nhân viên bán hàng và được cấp thêm các chức năng quản trị. Máy chủ là thành phần bên trong hệ thống, không phải tác nhân trong sơ đồ use case.</w:t>
      </w:r>
      <w:r w:rsidDel="00000000" w:rsidR="00000000" w:rsidRPr="00000000">
        <w:rPr>
          <w:rtl w:val="0"/>
        </w:rPr>
      </w:r>
    </w:p>
    <w:tbl>
      <w:tblPr>
        <w:tblStyle w:val="Table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54"/>
        <w:gridCol w:w="5230"/>
        <w:gridCol w:w="2871"/>
        <w:tblGridChange w:id="0">
          <w:tblGrid>
            <w:gridCol w:w="2154"/>
            <w:gridCol w:w="5230"/>
            <w:gridCol w:w="287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42">
            <w:pPr>
              <w:spacing w:after="40" w:before="40" w:line="240" w:lineRule="auto"/>
              <w:jc w:val="center"/>
              <w:rPr/>
            </w:pPr>
            <w:r w:rsidDel="00000000" w:rsidR="00000000" w:rsidRPr="00000000">
              <w:rPr>
                <w:rFonts w:ascii="Times New Roman" w:cs="Times New Roman" w:eastAsia="Times New Roman" w:hAnsi="Times New Roman"/>
                <w:b w:val="1"/>
                <w:bCs w:val="1"/>
                <w:color w:val="000000"/>
                <w:sz w:val="26"/>
                <w:szCs w:val="26"/>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43">
            <w:pPr>
              <w:spacing w:after="40" w:before="40" w:line="240" w:lineRule="auto"/>
              <w:jc w:val="center"/>
              <w:rPr/>
            </w:pPr>
            <w:r w:rsidDel="00000000" w:rsidR="00000000" w:rsidRPr="00000000">
              <w:rPr>
                <w:rFonts w:ascii="Times New Roman" w:cs="Times New Roman" w:eastAsia="Times New Roman" w:hAnsi="Times New Roman"/>
                <w:b w:val="1"/>
                <w:bCs w:val="1"/>
                <w:color w:val="000000"/>
                <w:sz w:val="26"/>
                <w:szCs w:val="26"/>
                <w:rtl w:val="0"/>
              </w:rPr>
              <w:t xml:space="preserve">Mô tả 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44">
            <w:pPr>
              <w:spacing w:after="40" w:before="40" w:line="240" w:lineRule="auto"/>
              <w:jc w:val="center"/>
              <w:rPr/>
            </w:pPr>
            <w:r w:rsidDel="00000000" w:rsidR="00000000" w:rsidRPr="00000000">
              <w:rPr>
                <w:rFonts w:ascii="Times New Roman" w:cs="Times New Roman" w:eastAsia="Times New Roman" w:hAnsi="Times New Roman"/>
                <w:b w:val="1"/>
                <w:bCs w:val="1"/>
                <w:color w:val="000000"/>
                <w:sz w:val="26"/>
                <w:szCs w:val="26"/>
                <w:rtl w:val="0"/>
              </w:rPr>
              <w:t xml:space="preserve">Ghi chú</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45">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Nhân viên bán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46">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Thực hiện bán hàng, lập và thanh toán hóa đơn; tra cứu sản phẩm, biến thể và hóa đơn; thêm, cập nhật và tra cứu khách hàng; xem thông tin cá nhân và đổi mật khẩu.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47">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Trực tiếp phục vụ khách hàng trong quá trình bán hàng.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48">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Nhân viên quản lý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49">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Có các chức năng của Nhân viên bán hàng, bao gồm quản lý hóa đơn qua tra cứu và xem chi tiết; quản lý sản phẩm, biến thể, nhân viên, tài khoản và khuyến mãi; xem thống kê 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4A">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Có quyền quản trị theo phạm vi được cấp; quyền được kiểm tra tại máy chủ.</w:t>
            </w:r>
            <w:r w:rsidDel="00000000" w:rsidR="00000000" w:rsidRPr="00000000">
              <w:rPr>
                <w:rtl w:val="0"/>
              </w:rPr>
            </w:r>
          </w:p>
        </w:tc>
      </w:tr>
    </w:tbl>
    <w:p w:rsidR="00000000" w:rsidDel="00000000" w:rsidP="00000000" w:rsidRDefault="00000000" w:rsidRPr="00000000" w14:paraId="0000004B">
      <w:pPr>
        <w:pStyle w:val="Heading2"/>
        <w:spacing w:before="240" w:lineRule="auto"/>
        <w:rPr/>
      </w:pPr>
      <w:bookmarkStart w:colFirst="0" w:colLast="0" w:name="_heading=h.km49t4ocjf6" w:id="3"/>
      <w:bookmarkEnd w:id="3"/>
      <w:r w:rsidDel="00000000" w:rsidR="00000000" w:rsidRPr="00000000">
        <w:rPr>
          <w:rFonts w:ascii="Times New Roman" w:cs="Times New Roman" w:eastAsia="Times New Roman" w:hAnsi="Times New Roman"/>
          <w:color w:val="000000"/>
          <w:sz w:val="26"/>
          <w:szCs w:val="26"/>
          <w:rtl w:val="0"/>
        </w:rPr>
        <w:t xml:space="preserve">2.3 Mô hình use case</w:t>
      </w:r>
      <w:r w:rsidDel="00000000" w:rsidR="00000000" w:rsidRPr="00000000">
        <w:rPr>
          <w:rtl w:val="0"/>
        </w:rPr>
      </w:r>
    </w:p>
    <w:p w:rsidR="00000000" w:rsidDel="00000000" w:rsidP="00000000" w:rsidRDefault="00000000" w:rsidRPr="00000000" w14:paraId="0000004C">
      <w:pPr>
        <w:spacing w:after="120" w:line="312" w:lineRule="auto"/>
        <w:rPr/>
      </w:pPr>
      <w:bookmarkStart w:colFirst="0" w:colLast="0" w:name="_heading=h.jgqdfuo5i88i" w:id="4"/>
      <w:bookmarkEnd w:id="4"/>
      <w:r w:rsidDel="00000000" w:rsidR="00000000" w:rsidRPr="00000000">
        <w:rPr>
          <w:rFonts w:ascii="Times New Roman" w:cs="Times New Roman" w:eastAsia="Times New Roman" w:hAnsi="Times New Roman"/>
          <w:color w:val="000000"/>
          <w:sz w:val="26"/>
          <w:szCs w:val="26"/>
          <w:rtl w:val="0"/>
        </w:rPr>
        <w:t xml:space="preserve">Đăng nhập là điều kiện trước của các use case yêu cầu quyền truy cập. Các tiêu chí tìm kiếm và thao tác chọn màu, kích cỡ, số lượng được mô tả trong luồng nghiệp vụ. Sơ đồ hiện tại được dùng làm cơ sở đối chiếu với danh mục chức năng.</w:t>
      </w:r>
      <w:r w:rsidDel="00000000" w:rsidR="00000000" w:rsidRPr="00000000">
        <w:rPr>
          <w:rtl w:val="0"/>
        </w:rPr>
      </w:r>
    </w:p>
    <w:p w:rsidR="00000000" w:rsidDel="00000000" w:rsidP="00000000" w:rsidRDefault="00000000" w:rsidRPr="00000000" w14:paraId="0000004D">
      <w:pPr>
        <w:keepNext w:val="1"/>
        <w:jc w:val="center"/>
        <w:rPr/>
      </w:pPr>
      <w:r w:rsidDel="00000000" w:rsidR="00000000" w:rsidRPr="00000000">
        <w:rPr/>
        <w:drawing>
          <wp:inline distB="0" distT="0" distL="114300" distR="114300">
            <wp:extent cx="6480175" cy="5065395"/>
            <wp:effectExtent b="0" l="0" r="0" t="0"/>
            <wp:docPr descr="IMG_256" id="164" name="image2.png"/>
            <a:graphic>
              <a:graphicData uri="http://schemas.openxmlformats.org/drawingml/2006/picture">
                <pic:pic>
                  <pic:nvPicPr>
                    <pic:cNvPr descr="IMG_256" id="0" name="image2.png"/>
                    <pic:cNvPicPr preferRelativeResize="0"/>
                  </pic:nvPicPr>
                  <pic:blipFill>
                    <a:blip r:embed="rId9"/>
                    <a:srcRect b="0" l="0" r="0" t="0"/>
                    <a:stretch>
                      <a:fillRect/>
                    </a:stretch>
                  </pic:blipFill>
                  <pic:spPr>
                    <a:xfrm>
                      <a:off x="0" y="0"/>
                      <a:ext cx="6480175" cy="506539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1"/>
        <w:jc w:val="cente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r>
    </w:p>
    <w:p w:rsidR="00000000" w:rsidDel="00000000" w:rsidP="00000000" w:rsidRDefault="00000000" w:rsidRPr="00000000" w14:paraId="00000050">
      <w:pPr>
        <w:spacing w:after="120" w:line="312" w:lineRule="auto"/>
        <w:jc w:val="center"/>
        <w:rPr/>
      </w:pPr>
      <w:r w:rsidDel="00000000" w:rsidR="00000000" w:rsidRPr="00000000">
        <w:rPr>
          <w:rFonts w:ascii="Times New Roman" w:cs="Times New Roman" w:eastAsia="Times New Roman" w:hAnsi="Times New Roman"/>
          <w:color w:val="000000"/>
          <w:sz w:val="26"/>
          <w:szCs w:val="26"/>
          <w:rtl w:val="0"/>
        </w:rPr>
        <w:t xml:space="preserve">Hình 2.1 Sơ đồ use case của ứng dụng</w:t>
      </w:r>
      <w:r w:rsidDel="00000000" w:rsidR="00000000" w:rsidRPr="00000000">
        <w:rPr>
          <w:rtl w:val="0"/>
        </w:rPr>
      </w:r>
    </w:p>
    <w:p w:rsidR="00000000" w:rsidDel="00000000" w:rsidP="00000000" w:rsidRDefault="00000000" w:rsidRPr="00000000" w14:paraId="00000051">
      <w:pPr>
        <w:pStyle w:val="Heading2"/>
        <w:pageBreakBefore w:val="1"/>
        <w:spacing w:before="240" w:lineRule="auto"/>
        <w:rPr/>
      </w:pPr>
      <w:bookmarkStart w:colFirst="0" w:colLast="0" w:name="_heading=h.v94zfcj7wr5t" w:id="5"/>
      <w:bookmarkEnd w:id="5"/>
      <w:r w:rsidDel="00000000" w:rsidR="00000000" w:rsidRPr="00000000">
        <w:rPr>
          <w:rFonts w:ascii="Times New Roman" w:cs="Times New Roman" w:eastAsia="Times New Roman" w:hAnsi="Times New Roman"/>
          <w:color w:val="000000"/>
          <w:sz w:val="26"/>
          <w:szCs w:val="26"/>
          <w:rtl w:val="0"/>
        </w:rPr>
        <w:t xml:space="preserve">2.3.1 Danh sách use case và mô tả</w:t>
      </w:r>
      <w:r w:rsidDel="00000000" w:rsidR="00000000" w:rsidRPr="00000000">
        <w:rPr>
          <w:rtl w:val="0"/>
        </w:rPr>
      </w:r>
    </w:p>
    <w:tbl>
      <w:tblPr>
        <w:tblStyle w:val="Table3"/>
        <w:tblW w:w="102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
        <w:gridCol w:w="1948"/>
        <w:gridCol w:w="3743"/>
        <w:gridCol w:w="1641"/>
        <w:gridCol w:w="1948"/>
        <w:tblGridChange w:id="0">
          <w:tblGrid>
            <w:gridCol w:w="974"/>
            <w:gridCol w:w="1948"/>
            <w:gridCol w:w="3743"/>
            <w:gridCol w:w="1641"/>
            <w:gridCol w:w="194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2">
            <w:pPr>
              <w:spacing w:after="40" w:before="40" w:line="240" w:lineRule="auto"/>
              <w:jc w:val="center"/>
              <w:rPr/>
            </w:pPr>
            <w:r w:rsidDel="00000000" w:rsidR="00000000" w:rsidRPr="00000000">
              <w:rPr>
                <w:rFonts w:ascii="Times New Roman" w:cs="Times New Roman" w:eastAsia="Times New Roman" w:hAnsi="Times New Roman"/>
                <w:b w:val="1"/>
                <w:bCs w:val="1"/>
                <w:color w:val="000000"/>
                <w:sz w:val="26"/>
                <w:szCs w:val="26"/>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3">
            <w:pPr>
              <w:spacing w:after="40" w:before="40" w:line="240" w:lineRule="auto"/>
              <w:jc w:val="center"/>
              <w:rPr/>
            </w:pPr>
            <w:r w:rsidDel="00000000" w:rsidR="00000000" w:rsidRPr="00000000">
              <w:rPr>
                <w:rFonts w:ascii="Times New Roman" w:cs="Times New Roman" w:eastAsia="Times New Roman" w:hAnsi="Times New Roman"/>
                <w:b w:val="1"/>
                <w:bCs w:val="1"/>
                <w:color w:val="000000"/>
                <w:sz w:val="26"/>
                <w:szCs w:val="26"/>
                <w:rtl w:val="0"/>
              </w:rPr>
              <w:t xml:space="preserve">Tên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4">
            <w:pPr>
              <w:spacing w:after="40" w:before="40" w:line="240" w:lineRule="auto"/>
              <w:jc w:val="center"/>
              <w:rPr/>
            </w:pPr>
            <w:r w:rsidDel="00000000" w:rsidR="00000000" w:rsidRPr="00000000">
              <w:rPr>
                <w:rFonts w:ascii="Times New Roman" w:cs="Times New Roman" w:eastAsia="Times New Roman" w:hAnsi="Times New Roman"/>
                <w:b w:val="1"/>
                <w:bCs w:val="1"/>
                <w:color w:val="000000"/>
                <w:sz w:val="26"/>
                <w:szCs w:val="26"/>
                <w:rtl w:val="0"/>
              </w:rPr>
              <w:t xml:space="preserve">Mô tả ngắn gọn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5">
            <w:pPr>
              <w:spacing w:after="40" w:before="40" w:line="240" w:lineRule="auto"/>
              <w:jc w:val="center"/>
              <w:rPr/>
            </w:pPr>
            <w:r w:rsidDel="00000000" w:rsidR="00000000" w:rsidRPr="00000000">
              <w:rPr>
                <w:rFonts w:ascii="Times New Roman" w:cs="Times New Roman" w:eastAsia="Times New Roman" w:hAnsi="Times New Roman"/>
                <w:b w:val="1"/>
                <w:bCs w:val="1"/>
                <w:color w:val="000000"/>
                <w:sz w:val="26"/>
                <w:szCs w:val="26"/>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6">
            <w:pPr>
              <w:spacing w:after="40" w:before="40" w:line="240" w:lineRule="auto"/>
              <w:jc w:val="center"/>
              <w:rPr/>
            </w:pPr>
            <w:r w:rsidDel="00000000" w:rsidR="00000000" w:rsidRPr="00000000">
              <w:rPr>
                <w:rFonts w:ascii="Times New Roman" w:cs="Times New Roman" w:eastAsia="Times New Roman" w:hAnsi="Times New Roman"/>
                <w:b w:val="1"/>
                <w:bCs w:val="1"/>
                <w:color w:val="000000"/>
                <w:sz w:val="26"/>
                <w:szCs w:val="26"/>
                <w:rtl w:val="0"/>
              </w:rPr>
              <w:t xml:space="preserve">Ghi chú</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7">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UC01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8">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9">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Truy cập hệ thống bằng tài khoản và mật khẩu hợp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A">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B">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Hai tác nhân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C">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UC02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D">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Xem thông tin cá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E">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Xem thông tin của nhân viên đang 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5F">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60">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Hai tác nhân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61">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UC03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62">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Đổi mật khẩu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63">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Đổi mật khẩu sau khi xác nhận mật khẩu hiện tại.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64">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65">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Hai tác nhân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66">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UC04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67">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Tra cứu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68">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Tìm theo tên, loại, thương hiệu, màu hoặc kích cỡ; xem giá và tồn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69">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Tra cứu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6A">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Hai tác nhân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6B">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UC05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6C">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Lập 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6D">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Chọn biến thể, số lượng và khách hàng; thêm hoặc bỏ mặt hàng khi chưa thanh toán; xác nhận thanh toán và lưu 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6E">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Bán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6F">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Hai tác nhân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70">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UC06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71">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Quản lý 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72">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Tra cứu hóa đơn đã lập và xem chi tiết mặt hàng cùng thông tin thanh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73">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74">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Hai tác nhân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75">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UC07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76">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Quản lý khách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77">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Thêm, cập nhật, tra cứu và ngừng sử dụng thông tin khách hàng theo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78">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Khách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79">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Hai tác nhân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7A">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UC08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7B">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Quản lý sản phẩm và biến thể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7C">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Thêm, cập nhật, ngừng kinh doanh sản phẩm; quản lý màu, kích cỡ và tồn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7D">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7E">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Nhân viên quản lý</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7F">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UC09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80">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Quản lý nhân viên và 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81">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Thêm, cập nhật, tra cứu nhân viên; tạo hoặc khóa tài khoản và phân quyền.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82">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Nhân viên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83">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Nhân viên quản lý</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84">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UC10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85">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Quản lý khuyến mãi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86">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Thêm, cập nhật và ngừng áp dụng chương trình khuyến mãi.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87">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Khuyến mãi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88">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Nhân viên quản lý</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89">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UC11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8A">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Thống kê 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8B">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Tổng hợp doanh thu theo ngày, tháng, năm hoặc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8C">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Thống kê</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8D">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Nhân viên quản lý</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8E">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UC12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8F">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Đăng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90">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Kết thúc phiên làm việc của tài khoản hiện tại.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91">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Tài khoản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92">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Hai tác nhân</w:t>
            </w:r>
            <w:r w:rsidDel="00000000" w:rsidR="00000000" w:rsidRPr="00000000">
              <w:rPr>
                <w:rtl w:val="0"/>
              </w:rPr>
            </w:r>
          </w:p>
        </w:tc>
      </w:tr>
    </w:tbl>
    <w:p w:rsidR="00000000" w:rsidDel="00000000" w:rsidP="00000000" w:rsidRDefault="00000000" w:rsidRPr="00000000" w14:paraId="00000093">
      <w:pPr>
        <w:pStyle w:val="Heading2"/>
        <w:spacing w:before="240" w:lineRule="auto"/>
        <w:rPr/>
      </w:pPr>
      <w:bookmarkStart w:colFirst="0" w:colLast="0" w:name="_heading=h.m76ow5z354g" w:id="6"/>
      <w:bookmarkEnd w:id="6"/>
      <w:r w:rsidDel="00000000" w:rsidR="00000000" w:rsidRPr="00000000">
        <w:rPr>
          <w:rFonts w:ascii="Times New Roman" w:cs="Times New Roman" w:eastAsia="Times New Roman" w:hAnsi="Times New Roman"/>
          <w:color w:val="000000"/>
          <w:sz w:val="26"/>
          <w:szCs w:val="26"/>
          <w:rtl w:val="0"/>
        </w:rPr>
        <w:t xml:space="preserve">2.3.2 Đặc tả use case cốt lõi</w:t>
      </w:r>
      <w:r w:rsidDel="00000000" w:rsidR="00000000" w:rsidRPr="00000000">
        <w:rPr>
          <w:rtl w:val="0"/>
        </w:rPr>
      </w:r>
    </w:p>
    <w:p w:rsidR="00000000" w:rsidDel="00000000" w:rsidP="00000000" w:rsidRDefault="00000000" w:rsidRPr="00000000" w14:paraId="00000094">
      <w:pPr>
        <w:pStyle w:val="Heading2"/>
        <w:spacing w:before="240" w:lineRule="auto"/>
        <w:rPr/>
      </w:pPr>
      <w:bookmarkStart w:colFirst="0" w:colLast="0" w:name="_heading=h.g2f6rjmb88g9" w:id="7"/>
      <w:bookmarkEnd w:id="7"/>
      <w:r w:rsidDel="00000000" w:rsidR="00000000" w:rsidRPr="00000000">
        <w:rPr>
          <w:rFonts w:ascii="Times New Roman" w:cs="Times New Roman" w:eastAsia="Times New Roman" w:hAnsi="Times New Roman"/>
          <w:sz w:val="26"/>
          <w:szCs w:val="26"/>
          <w:rtl w:val="0"/>
        </w:rPr>
        <w:t xml:space="preserve">2.3.2.1 UC01 Đăng nhập</w:t>
      </w:r>
      <w:r w:rsidDel="00000000" w:rsidR="00000000" w:rsidRPr="00000000">
        <w:rPr>
          <w:rtl w:val="0"/>
        </w:rPr>
      </w:r>
    </w:p>
    <w:tbl>
      <w:tblPr>
        <w:tblStyle w:val="Table4"/>
        <w:tblW w:w="102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27"/>
        <w:gridCol w:w="5127"/>
        <w:tblGridChange w:id="0">
          <w:tblGrid>
            <w:gridCol w:w="5127"/>
            <w:gridCol w:w="5127"/>
          </w:tblGrid>
        </w:tblGridChange>
      </w:tblGrid>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95">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Use case: </w:t>
            </w:r>
            <w:r w:rsidDel="00000000" w:rsidR="00000000" w:rsidRPr="00000000">
              <w:rPr>
                <w:rFonts w:ascii="Times New Roman" w:cs="Times New Roman" w:eastAsia="Times New Roman" w:hAnsi="Times New Roman"/>
                <w:color w:val="000000"/>
                <w:sz w:val="26"/>
                <w:szCs w:val="26"/>
                <w:rtl w:val="0"/>
              </w:rPr>
              <w:t xml:space="preserve">UC01 Đăng nhập</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97">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Mục đích: </w:t>
            </w:r>
            <w:r w:rsidDel="00000000" w:rsidR="00000000" w:rsidRPr="00000000">
              <w:rPr>
                <w:rFonts w:ascii="Times New Roman" w:cs="Times New Roman" w:eastAsia="Times New Roman" w:hAnsi="Times New Roman"/>
                <w:color w:val="000000"/>
                <w:sz w:val="26"/>
                <w:szCs w:val="26"/>
                <w:rtl w:val="0"/>
              </w:rPr>
              <w:t xml:space="preserve">Đăng nhập.</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99">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Truy cập hệ thống bằng tài khoản và mật khẩu hợp lệ.</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9B">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Tác nhân: </w:t>
            </w:r>
            <w:r w:rsidDel="00000000" w:rsidR="00000000" w:rsidRPr="00000000">
              <w:rPr>
                <w:rFonts w:ascii="Times New Roman" w:cs="Times New Roman" w:eastAsia="Times New Roman" w:hAnsi="Times New Roman"/>
                <w:color w:val="000000"/>
                <w:sz w:val="26"/>
                <w:szCs w:val="26"/>
                <w:rtl w:val="0"/>
              </w:rPr>
              <w:t xml:space="preserve">Nhân viên bán hàng, Nhân viên quản lý</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9D">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Điều kiện trước: </w:t>
            </w:r>
            <w:r w:rsidDel="00000000" w:rsidR="00000000" w:rsidRPr="00000000">
              <w:rPr>
                <w:rFonts w:ascii="Times New Roman" w:cs="Times New Roman" w:eastAsia="Times New Roman" w:hAnsi="Times New Roman"/>
                <w:color w:val="000000"/>
                <w:sz w:val="26"/>
                <w:szCs w:val="26"/>
                <w:rtl w:val="0"/>
              </w:rPr>
              <w:t xml:space="preserve">Tài khoản tồn tại và đang hoạt động.</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9F">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Điều kiện sau: </w:t>
            </w:r>
            <w:r w:rsidDel="00000000" w:rsidR="00000000" w:rsidRPr="00000000">
              <w:rPr>
                <w:rFonts w:ascii="Times New Roman" w:cs="Times New Roman" w:eastAsia="Times New Roman" w:hAnsi="Times New Roman"/>
                <w:color w:val="000000"/>
                <w:sz w:val="26"/>
                <w:szCs w:val="26"/>
                <w:rtl w:val="0"/>
              </w:rPr>
              <w:t xml:space="preserve">Máy chủ tạo ngữ cảnh phiên và trả thông tin vai trò cho máy khách.</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A1">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chính (Basic flows)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A3">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A4">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System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A5">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1. Chọn chức năng đăng nhập.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A6">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A7">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A8">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2. Hiển thị giao diện đăng nhập.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A9">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3. Nhập tên đăng nhập, mật khẩu và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AA">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AB">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AC">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4. Gửi yêu cầu đến máy chủ; kiểm tra tài khoản, trạng thái và mật khẩu.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AD">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AE">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5. Tạo phiên làm việc; trả thông tin vai trò và hiển thị giao diện phù hợp.</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AF">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phụ (Alternative flows)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B1">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B2">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4a.1. Tài khoản không tồn tại hoặc mật khẩu sai: thông báo đăng nhập không thành công; không tạo phiên.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B3">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4a.2. Nhập lại thông tin đăng nhập; quay lại bước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B4">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B5">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B6">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4b.1. Tài khoản bị khóa: từ chối đăng nhập.</w:t>
            </w:r>
            <w:r w:rsidDel="00000000" w:rsidR="00000000" w:rsidRPr="00000000">
              <w:rPr>
                <w:rtl w:val="0"/>
              </w:rPr>
            </w:r>
          </w:p>
        </w:tc>
      </w:tr>
    </w:tbl>
    <w:p w:rsidR="00000000" w:rsidDel="00000000" w:rsidP="00000000" w:rsidRDefault="00000000" w:rsidRPr="00000000" w14:paraId="000000B7">
      <w:pPr>
        <w:pStyle w:val="Heading3"/>
        <w:pageBreakBefore w:val="1"/>
        <w:spacing w:before="240" w:lineRule="auto"/>
        <w:rPr/>
      </w:pPr>
      <w:r w:rsidDel="00000000" w:rsidR="00000000" w:rsidRPr="00000000">
        <w:rPr>
          <w:rFonts w:ascii="Times New Roman" w:cs="Times New Roman" w:eastAsia="Times New Roman" w:hAnsi="Times New Roman"/>
          <w:sz w:val="26"/>
          <w:szCs w:val="26"/>
          <w:rtl w:val="0"/>
        </w:rPr>
        <w:t xml:space="preserve">2.3.2.2 UC04 Tra cứu sản phẩm</w:t>
      </w:r>
      <w:r w:rsidDel="00000000" w:rsidR="00000000" w:rsidRPr="00000000">
        <w:rPr>
          <w:rtl w:val="0"/>
        </w:rPr>
      </w:r>
    </w:p>
    <w:tbl>
      <w:tblPr>
        <w:tblStyle w:val="Table5"/>
        <w:tblW w:w="102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27"/>
        <w:gridCol w:w="5127"/>
        <w:tblGridChange w:id="0">
          <w:tblGrid>
            <w:gridCol w:w="5127"/>
            <w:gridCol w:w="5127"/>
          </w:tblGrid>
        </w:tblGridChange>
      </w:tblGrid>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B8">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Use case: </w:t>
            </w:r>
            <w:r w:rsidDel="00000000" w:rsidR="00000000" w:rsidRPr="00000000">
              <w:rPr>
                <w:rFonts w:ascii="Times New Roman" w:cs="Times New Roman" w:eastAsia="Times New Roman" w:hAnsi="Times New Roman"/>
                <w:color w:val="000000"/>
                <w:sz w:val="26"/>
                <w:szCs w:val="26"/>
                <w:rtl w:val="0"/>
              </w:rPr>
              <w:t xml:space="preserve">UC04 Tra cứu sản phẩm</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BA">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Mục đích: </w:t>
            </w:r>
            <w:r w:rsidDel="00000000" w:rsidR="00000000" w:rsidRPr="00000000">
              <w:rPr>
                <w:rFonts w:ascii="Times New Roman" w:cs="Times New Roman" w:eastAsia="Times New Roman" w:hAnsi="Times New Roman"/>
                <w:color w:val="000000"/>
                <w:sz w:val="26"/>
                <w:szCs w:val="26"/>
                <w:rtl w:val="0"/>
              </w:rPr>
              <w:t xml:space="preserve">Tra cứu sản phẩm.</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BC">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Tìm theo tên, loại, thương hiệu, màu hoặc kích cỡ; xem giá và tồn kho.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BE">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Tác nhân: </w:t>
            </w:r>
            <w:r w:rsidDel="00000000" w:rsidR="00000000" w:rsidRPr="00000000">
              <w:rPr>
                <w:rFonts w:ascii="Times New Roman" w:cs="Times New Roman" w:eastAsia="Times New Roman" w:hAnsi="Times New Roman"/>
                <w:color w:val="000000"/>
                <w:sz w:val="26"/>
                <w:szCs w:val="26"/>
                <w:rtl w:val="0"/>
              </w:rPr>
              <w:t xml:space="preserve">Nhân viên bán hàng, Nhân viên quản lý</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C0">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Điều kiện trước: </w:t>
            </w:r>
            <w:r w:rsidDel="00000000" w:rsidR="00000000" w:rsidRPr="00000000">
              <w:rPr>
                <w:rFonts w:ascii="Times New Roman" w:cs="Times New Roman" w:eastAsia="Times New Roman" w:hAnsi="Times New Roman"/>
                <w:color w:val="000000"/>
                <w:sz w:val="26"/>
                <w:szCs w:val="26"/>
                <w:rtl w:val="0"/>
              </w:rPr>
              <w:t xml:space="preserve">Người dùng đã đăng nhập.</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C2">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Điều kiện sau: </w:t>
            </w:r>
            <w:r w:rsidDel="00000000" w:rsidR="00000000" w:rsidRPr="00000000">
              <w:rPr>
                <w:rFonts w:ascii="Times New Roman" w:cs="Times New Roman" w:eastAsia="Times New Roman" w:hAnsi="Times New Roman"/>
                <w:color w:val="000000"/>
                <w:sz w:val="26"/>
                <w:szCs w:val="26"/>
                <w:rtl w:val="0"/>
              </w:rPr>
              <w:t xml:space="preserve">Danh sách sản phẩm và tồn kho biến thể phù hợp tiêu chí được hiển thị.</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C4">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chính (Basic flows)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C6">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C7">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System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C8">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1. Mở chức năng tra cứu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C9">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CA">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CB">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2. Hiển thị danh sách và các tiêu chí tìm kiếm.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CC">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3. Nhập tiêu chí và yêu cầu tìm kiếm.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CD">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CE">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CF">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4. Kiểm tra quyền, tiêu chí; truy vấn và trả danh sách phù hợp.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0">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5. Chọn sản phẩm cần xem.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1">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2">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3">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6. Hiển thị chi tiết, giá và tồn kho của các biến thể.</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4">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phụ (Alternative flows)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6">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7">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4a.1. Tiêu chí không hợp lệ: thông báo và yêu cầu sửa.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8">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4a.2. Sửa tiêu chí; quay lại bước 3 để tìm lại.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9">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A">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B">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4b.1. Không có kết quả: hiển thị danh sách rỗng và thông báo.</w:t>
            </w:r>
            <w:r w:rsidDel="00000000" w:rsidR="00000000" w:rsidRPr="00000000">
              <w:rPr>
                <w:rtl w:val="0"/>
              </w:rPr>
            </w:r>
          </w:p>
        </w:tc>
      </w:tr>
    </w:tbl>
    <w:p w:rsidR="00000000" w:rsidDel="00000000" w:rsidP="00000000" w:rsidRDefault="00000000" w:rsidRPr="00000000" w14:paraId="000000DC">
      <w:pPr>
        <w:pStyle w:val="Heading3"/>
        <w:pageBreakBefore w:val="1"/>
        <w:spacing w:before="240" w:lineRule="auto"/>
        <w:rPr/>
      </w:pPr>
      <w:r w:rsidDel="00000000" w:rsidR="00000000" w:rsidRPr="00000000">
        <w:rPr>
          <w:rFonts w:ascii="Times New Roman" w:cs="Times New Roman" w:eastAsia="Times New Roman" w:hAnsi="Times New Roman"/>
          <w:sz w:val="26"/>
          <w:szCs w:val="26"/>
          <w:rtl w:val="0"/>
        </w:rPr>
        <w:t xml:space="preserve">2.3.2.3 UC05 Lập hóa đơn</w:t>
      </w:r>
      <w:r w:rsidDel="00000000" w:rsidR="00000000" w:rsidRPr="00000000">
        <w:rPr>
          <w:rtl w:val="0"/>
        </w:rPr>
      </w:r>
    </w:p>
    <w:tbl>
      <w:tblPr>
        <w:tblStyle w:val="Table6"/>
        <w:tblW w:w="102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27"/>
        <w:gridCol w:w="5127"/>
        <w:tblGridChange w:id="0">
          <w:tblGrid>
            <w:gridCol w:w="5127"/>
            <w:gridCol w:w="5127"/>
          </w:tblGrid>
        </w:tblGridChange>
      </w:tblGrid>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D">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Use case: </w:t>
            </w:r>
            <w:r w:rsidDel="00000000" w:rsidR="00000000" w:rsidRPr="00000000">
              <w:rPr>
                <w:rFonts w:ascii="Times New Roman" w:cs="Times New Roman" w:eastAsia="Times New Roman" w:hAnsi="Times New Roman"/>
                <w:color w:val="000000"/>
                <w:sz w:val="26"/>
                <w:szCs w:val="26"/>
                <w:rtl w:val="0"/>
              </w:rPr>
              <w:t xml:space="preserve">UC05 Lập hóa đơn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DF">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Mục đích: </w:t>
            </w:r>
            <w:r w:rsidDel="00000000" w:rsidR="00000000" w:rsidRPr="00000000">
              <w:rPr>
                <w:rFonts w:ascii="Times New Roman" w:cs="Times New Roman" w:eastAsia="Times New Roman" w:hAnsi="Times New Roman"/>
                <w:color w:val="000000"/>
                <w:sz w:val="26"/>
                <w:szCs w:val="26"/>
                <w:rtl w:val="0"/>
              </w:rPr>
              <w:t xml:space="preserve">Lập hóa đơn.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E1">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Mô tả: </w:t>
            </w:r>
            <w:r w:rsidDel="00000000" w:rsidR="00000000" w:rsidRPr="00000000">
              <w:rPr>
                <w:rFonts w:ascii="Times New Roman" w:cs="Times New Roman" w:eastAsia="Times New Roman" w:hAnsi="Times New Roman"/>
                <w:sz w:val="26"/>
                <w:szCs w:val="26"/>
                <w:rtl w:val="0"/>
              </w:rPr>
              <w:t xml:space="preserve">Chọn biến thể, số lượng và khách hàng; thêm hoặc bỏ mặt hàng khi chưa thanh toán; xác nhận thanh toán và lưu hóa đơn.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E3">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Tác nhân: </w:t>
            </w:r>
            <w:r w:rsidDel="00000000" w:rsidR="00000000" w:rsidRPr="00000000">
              <w:rPr>
                <w:rFonts w:ascii="Times New Roman" w:cs="Times New Roman" w:eastAsia="Times New Roman" w:hAnsi="Times New Roman"/>
                <w:color w:val="000000"/>
                <w:sz w:val="26"/>
                <w:szCs w:val="26"/>
                <w:rtl w:val="0"/>
              </w:rPr>
              <w:t xml:space="preserve">Nhân viên bán hàng, Nhân viên quản lý</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E5">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Điều kiện trước: </w:t>
            </w:r>
            <w:r w:rsidDel="00000000" w:rsidR="00000000" w:rsidRPr="00000000">
              <w:rPr>
                <w:rFonts w:ascii="Times New Roman" w:cs="Times New Roman" w:eastAsia="Times New Roman" w:hAnsi="Times New Roman"/>
                <w:sz w:val="26"/>
                <w:szCs w:val="26"/>
                <w:rtl w:val="0"/>
              </w:rPr>
              <w:t xml:space="preserve">Người dùng đã đăng nhập và có quyền bán hàng.</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E7">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Điều kiện sau: </w:t>
            </w:r>
            <w:r w:rsidDel="00000000" w:rsidR="00000000" w:rsidRPr="00000000">
              <w:rPr>
                <w:rFonts w:ascii="Times New Roman" w:cs="Times New Roman" w:eastAsia="Times New Roman" w:hAnsi="Times New Roman"/>
                <w:color w:val="000000"/>
                <w:sz w:val="26"/>
                <w:szCs w:val="26"/>
                <w:rtl w:val="0"/>
              </w:rPr>
              <w:t xml:space="preserve">Hóa đơn cùng chi tiết được lưu, tồn kho được trừ và trạng thái chuyển sang đã thanh toán.</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E9">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chính (Basic flows)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EB">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EC">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System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ED">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1. Mở chức năng lập hóa đơn.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EE">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EF">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F0">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2. Tạo hóa đơn tạm.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F1">
            <w:pPr>
              <w:spacing w:after="40" w:before="40" w:line="240" w:lineRule="auto"/>
              <w:rPr/>
            </w:pPr>
            <w:r w:rsidDel="00000000" w:rsidR="00000000" w:rsidRPr="00000000">
              <w:rPr>
                <w:rFonts w:ascii="Times New Roman" w:cs="Times New Roman" w:eastAsia="Times New Roman" w:hAnsi="Times New Roman"/>
                <w:sz w:val="26"/>
                <w:szCs w:val="26"/>
                <w:rtl w:val="0"/>
              </w:rPr>
              <w:t xml:space="preserve">3. Chọn khách hàng nếu có; thêm biến thể, nhập số lượng hoặc bỏ mặt hàng khỏi hóa đơn tạm.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F2">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F3">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F4">
            <w:pPr>
              <w:spacing w:after="40" w:before="40" w:line="240" w:lineRule="auto"/>
              <w:rPr/>
            </w:pPr>
            <w:r w:rsidDel="00000000" w:rsidR="00000000" w:rsidRPr="00000000">
              <w:rPr>
                <w:rFonts w:ascii="Times New Roman" w:cs="Times New Roman" w:eastAsia="Times New Roman" w:hAnsi="Times New Roman"/>
                <w:sz w:val="26"/>
                <w:szCs w:val="26"/>
                <w:rtl w:val="0"/>
              </w:rPr>
              <w:t xml:space="preserve">4. Cập nhật các dòng hàng; kiểm tra tồn kho và tính các khoản tiền. Chỉ cho phép bỏ mặt hàng khi chưa thanh toán.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F5">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5. Kiểm tra hóa đơn và xác nhận thanh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F6">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F7">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F8">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6. Máy chủ kiểm tra lại giá, tồn kho và hiệu lực khuyến mãi; lưu hóa đơn, chi tiết và trừ tồn trong một giao dịch.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F9">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FA">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7. Trả mã hóa đơn và hiển thị kết quả thanh toán thành công.</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FB">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phụ (Alternative flows)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FD">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FE">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4a.1. Tồn kho không đủ: không chấp nhận mặt hàng vượt tồn.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0FF">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4a.2. Điều chỉnh số lượng hoặc chọn biến thể khác; quay lại bước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00">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01">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02">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6a.1. Khuyến mãi hết hạn: bỏ áp dụng, tính lại và yêu cầu xác nhận.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03">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6a.2. Kiểm tra tổng tiền mới và xác nhận; quay lại bước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04">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05">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06">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6b.1. Xung đột tồn kho hoặc lỗi ghi dữ liệu: hoàn tác giao dịch; không báo thanh toán thành công.</w:t>
            </w:r>
            <w:r w:rsidDel="00000000" w:rsidR="00000000" w:rsidRPr="00000000">
              <w:rPr>
                <w:rtl w:val="0"/>
              </w:rPr>
            </w:r>
          </w:p>
        </w:tc>
      </w:tr>
    </w:tbl>
    <w:p w:rsidR="00000000" w:rsidDel="00000000" w:rsidP="00000000" w:rsidRDefault="00000000" w:rsidRPr="00000000" w14:paraId="00000107">
      <w:pPr>
        <w:pStyle w:val="Heading3"/>
        <w:pageBreakBefore w:val="1"/>
        <w:spacing w:before="240" w:lineRule="auto"/>
        <w:rPr/>
      </w:pPr>
      <w:r w:rsidDel="00000000" w:rsidR="00000000" w:rsidRPr="00000000">
        <w:rPr>
          <w:rFonts w:ascii="Times New Roman" w:cs="Times New Roman" w:eastAsia="Times New Roman" w:hAnsi="Times New Roman"/>
          <w:sz w:val="26"/>
          <w:szCs w:val="26"/>
          <w:rtl w:val="0"/>
        </w:rPr>
        <w:t xml:space="preserve">2.3.2.4 UC08 Quản lý sản phẩm và biến thể</w:t>
      </w:r>
      <w:r w:rsidDel="00000000" w:rsidR="00000000" w:rsidRPr="00000000">
        <w:rPr>
          <w:rtl w:val="0"/>
        </w:rPr>
      </w:r>
    </w:p>
    <w:tbl>
      <w:tblPr>
        <w:tblStyle w:val="Table7"/>
        <w:tblW w:w="102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27"/>
        <w:gridCol w:w="5127"/>
        <w:tblGridChange w:id="0">
          <w:tblGrid>
            <w:gridCol w:w="5127"/>
            <w:gridCol w:w="5127"/>
          </w:tblGrid>
        </w:tblGridChange>
      </w:tblGrid>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08">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Use case: </w:t>
            </w:r>
            <w:r w:rsidDel="00000000" w:rsidR="00000000" w:rsidRPr="00000000">
              <w:rPr>
                <w:rFonts w:ascii="Times New Roman" w:cs="Times New Roman" w:eastAsia="Times New Roman" w:hAnsi="Times New Roman"/>
                <w:color w:val="000000"/>
                <w:sz w:val="26"/>
                <w:szCs w:val="26"/>
                <w:rtl w:val="0"/>
              </w:rPr>
              <w:t xml:space="preserve">UC08 Quản lý sản phẩm và biến thể</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0A">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Mục đích: </w:t>
            </w:r>
            <w:r w:rsidDel="00000000" w:rsidR="00000000" w:rsidRPr="00000000">
              <w:rPr>
                <w:rFonts w:ascii="Times New Roman" w:cs="Times New Roman" w:eastAsia="Times New Roman" w:hAnsi="Times New Roman"/>
                <w:color w:val="000000"/>
                <w:sz w:val="26"/>
                <w:szCs w:val="26"/>
                <w:rtl w:val="0"/>
              </w:rPr>
              <w:t xml:space="preserve">Quản lý sản phẩm và biến thể.</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0C">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Thêm, cập nhật, ngừng kinh doanh sản phẩm; quản lý màu, kích cỡ và tồn kho.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0E">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Tác nhân: </w:t>
            </w:r>
            <w:r w:rsidDel="00000000" w:rsidR="00000000" w:rsidRPr="00000000">
              <w:rPr>
                <w:rFonts w:ascii="Times New Roman" w:cs="Times New Roman" w:eastAsia="Times New Roman" w:hAnsi="Times New Roman"/>
                <w:color w:val="000000"/>
                <w:sz w:val="26"/>
                <w:szCs w:val="26"/>
                <w:rtl w:val="0"/>
              </w:rPr>
              <w:t xml:space="preserve">Nhân viên quản lý</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0">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Điều kiện trước: </w:t>
            </w:r>
            <w:r w:rsidDel="00000000" w:rsidR="00000000" w:rsidRPr="00000000">
              <w:rPr>
                <w:rFonts w:ascii="Times New Roman" w:cs="Times New Roman" w:eastAsia="Times New Roman" w:hAnsi="Times New Roman"/>
                <w:color w:val="000000"/>
                <w:sz w:val="26"/>
                <w:szCs w:val="26"/>
                <w:rtl w:val="0"/>
              </w:rPr>
              <w:t xml:space="preserve">Nhân viên quản lý đã đăng nhập.</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2">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Điều kiện sau: </w:t>
            </w:r>
            <w:r w:rsidDel="00000000" w:rsidR="00000000" w:rsidRPr="00000000">
              <w:rPr>
                <w:rFonts w:ascii="Times New Roman" w:cs="Times New Roman" w:eastAsia="Times New Roman" w:hAnsi="Times New Roman"/>
                <w:color w:val="000000"/>
                <w:sz w:val="26"/>
                <w:szCs w:val="26"/>
                <w:rtl w:val="0"/>
              </w:rPr>
              <w:t xml:space="preserve">Thông tin sản phẩm hoặc biến thể được lưu hợp lệ.</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4">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chính (Basic flows)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6">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7">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System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8">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1. Mở danh sách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9">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A">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B">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2. Hiển thị danh sách và chức năng quản lý.</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C">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3. Chọn thêm mới hoặc cập nhật.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D">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E">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1F">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4. Hiển thị biểu mẫu sản phẩm và biến thể.</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0">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5. Nhập thông tin và yêu cầu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1">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2">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3">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6. Kiểm tra quyền, dữ liệu và tính duy nhất; lưu thay đổi và thông báo kết quả.</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4">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phụ (Alternative flows)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6">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7">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6a.1. Mã sản phẩm hoặc tổ hợp màu và kích cỡ bị trùng: từ chối lưu.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8">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6a.2. Sửa dữ liệu; quay lại bước 5 để lưu lại.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9">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A">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B">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6b.1. Sản phẩm đã có hóa đơn: ngừng kinh doanh thay vì xóa vật lý.</w:t>
            </w:r>
            <w:r w:rsidDel="00000000" w:rsidR="00000000" w:rsidRPr="00000000">
              <w:rPr>
                <w:rtl w:val="0"/>
              </w:rPr>
            </w:r>
          </w:p>
        </w:tc>
      </w:tr>
    </w:tbl>
    <w:p w:rsidR="00000000" w:rsidDel="00000000" w:rsidP="00000000" w:rsidRDefault="00000000" w:rsidRPr="00000000" w14:paraId="0000012C">
      <w:pPr>
        <w:pStyle w:val="Heading3"/>
        <w:pageBreakBefore w:val="1"/>
        <w:spacing w:before="240" w:lineRule="auto"/>
        <w:rPr/>
      </w:pPr>
      <w:r w:rsidDel="00000000" w:rsidR="00000000" w:rsidRPr="00000000">
        <w:rPr>
          <w:rFonts w:ascii="Times New Roman" w:cs="Times New Roman" w:eastAsia="Times New Roman" w:hAnsi="Times New Roman"/>
          <w:sz w:val="26"/>
          <w:szCs w:val="26"/>
          <w:rtl w:val="0"/>
        </w:rPr>
        <w:t xml:space="preserve">2.3.2.5 UC11 Thống kê doanh thu</w:t>
      </w:r>
      <w:r w:rsidDel="00000000" w:rsidR="00000000" w:rsidRPr="00000000">
        <w:rPr>
          <w:rtl w:val="0"/>
        </w:rPr>
      </w:r>
    </w:p>
    <w:tbl>
      <w:tblPr>
        <w:tblStyle w:val="Table8"/>
        <w:tblW w:w="102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27"/>
        <w:gridCol w:w="5127"/>
        <w:tblGridChange w:id="0">
          <w:tblGrid>
            <w:gridCol w:w="5127"/>
            <w:gridCol w:w="5127"/>
          </w:tblGrid>
        </w:tblGridChange>
      </w:tblGrid>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D">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Use case: </w:t>
            </w:r>
            <w:r w:rsidDel="00000000" w:rsidR="00000000" w:rsidRPr="00000000">
              <w:rPr>
                <w:rFonts w:ascii="Times New Roman" w:cs="Times New Roman" w:eastAsia="Times New Roman" w:hAnsi="Times New Roman"/>
                <w:color w:val="000000"/>
                <w:sz w:val="26"/>
                <w:szCs w:val="26"/>
                <w:rtl w:val="0"/>
              </w:rPr>
              <w:t xml:space="preserve">UC11 Thống kê doanh thu</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2F">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Mục đích: </w:t>
            </w:r>
            <w:r w:rsidDel="00000000" w:rsidR="00000000" w:rsidRPr="00000000">
              <w:rPr>
                <w:rFonts w:ascii="Times New Roman" w:cs="Times New Roman" w:eastAsia="Times New Roman" w:hAnsi="Times New Roman"/>
                <w:color w:val="000000"/>
                <w:sz w:val="26"/>
                <w:szCs w:val="26"/>
                <w:rtl w:val="0"/>
              </w:rPr>
              <w:t xml:space="preserve">Thống kê doanh thu.</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31">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Mô tả: </w:t>
            </w:r>
            <w:r w:rsidDel="00000000" w:rsidR="00000000" w:rsidRPr="00000000">
              <w:rPr>
                <w:rFonts w:ascii="Times New Roman" w:cs="Times New Roman" w:eastAsia="Times New Roman" w:hAnsi="Times New Roman"/>
                <w:color w:val="000000"/>
                <w:sz w:val="26"/>
                <w:szCs w:val="26"/>
                <w:rtl w:val="0"/>
              </w:rPr>
              <w:t xml:space="preserve">Tổng hợp doanh thu theo ngày, tháng, năm hoặc sản phẩm.</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33">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Tác nhân: </w:t>
            </w:r>
            <w:r w:rsidDel="00000000" w:rsidR="00000000" w:rsidRPr="00000000">
              <w:rPr>
                <w:rFonts w:ascii="Times New Roman" w:cs="Times New Roman" w:eastAsia="Times New Roman" w:hAnsi="Times New Roman"/>
                <w:color w:val="000000"/>
                <w:sz w:val="26"/>
                <w:szCs w:val="26"/>
                <w:rtl w:val="0"/>
              </w:rPr>
              <w:t xml:space="preserve">Nhân viên quản lý</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35">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Điều kiện trước: </w:t>
            </w:r>
            <w:r w:rsidDel="00000000" w:rsidR="00000000" w:rsidRPr="00000000">
              <w:rPr>
                <w:rFonts w:ascii="Times New Roman" w:cs="Times New Roman" w:eastAsia="Times New Roman" w:hAnsi="Times New Roman"/>
                <w:color w:val="000000"/>
                <w:sz w:val="26"/>
                <w:szCs w:val="26"/>
                <w:rtl w:val="0"/>
              </w:rPr>
              <w:t xml:space="preserve">Nhân viên quản lý đã đăng nhập và có quyền xem báo cáo.</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37">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Điều kiện sau: </w:t>
            </w:r>
            <w:r w:rsidDel="00000000" w:rsidR="00000000" w:rsidRPr="00000000">
              <w:rPr>
                <w:rFonts w:ascii="Times New Roman" w:cs="Times New Roman" w:eastAsia="Times New Roman" w:hAnsi="Times New Roman"/>
                <w:color w:val="000000"/>
                <w:sz w:val="26"/>
                <w:szCs w:val="26"/>
                <w:rtl w:val="0"/>
              </w:rPr>
              <w:t xml:space="preserve">Bảng số liệu doanh thu theo tiêu chí được hiển thị.</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39">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chính (Basic flows)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3B">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3C">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System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3D">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1. Mở chức năng thống kê doanh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3E">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3F">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0">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2. Hiển thị bộ lọc thời gian và kiểu nhóm dữ liệu.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1">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3. Chọn khoảng thời gian và yêu cầu thống kê.</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2">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3">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4">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4. Kiểm tra quyền và khoảng thời gian; tổng hợp các hóa đơn đã thanh toán.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5">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6">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5. Hiển thị số liệu theo thời gian hoặc sản phẩm.</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7">
            <w:pPr>
              <w:keepNext w:val="1"/>
              <w:spacing w:after="40" w:before="40" w:line="240" w:lineRule="auto"/>
              <w:rPr/>
            </w:pPr>
            <w:r w:rsidDel="00000000" w:rsidR="00000000" w:rsidRPr="00000000">
              <w:rPr>
                <w:rFonts w:ascii="Times New Roman" w:cs="Times New Roman" w:eastAsia="Times New Roman" w:hAnsi="Times New Roman"/>
                <w:b w:val="1"/>
                <w:bCs w:val="1"/>
                <w:color w:val="000000"/>
                <w:sz w:val="26"/>
                <w:szCs w:val="26"/>
                <w:rtl w:val="0"/>
              </w:rPr>
              <w:t xml:space="preserve">Luồng sự kiện phụ (Alternative flows)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9">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A">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4a.1. Thời gian không hợp lệ: thông báo và yêu cầu chọn lại.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B">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4a.2. Chọn lại khoảng thời gian; quay lại bước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C">
            <w:pPr>
              <w:spacing w:after="40" w:before="40" w:line="240" w:lineRule="auto"/>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D">
            <w:pPr>
              <w:spacing w:after="40" w:before="4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108.0" w:type="dxa"/>
              <w:bottom w:w="0.0" w:type="dxa"/>
              <w:right w:w="108.0" w:type="dxa"/>
            </w:tcMar>
          </w:tcPr>
          <w:p w:rsidR="00000000" w:rsidDel="00000000" w:rsidP="00000000" w:rsidRDefault="00000000" w:rsidRPr="00000000" w14:paraId="0000014E">
            <w:pPr>
              <w:spacing w:after="40" w:before="40" w:line="240" w:lineRule="auto"/>
              <w:rPr/>
            </w:pPr>
            <w:r w:rsidDel="00000000" w:rsidR="00000000" w:rsidRPr="00000000">
              <w:rPr>
                <w:rFonts w:ascii="Times New Roman" w:cs="Times New Roman" w:eastAsia="Times New Roman" w:hAnsi="Times New Roman"/>
                <w:color w:val="000000"/>
                <w:sz w:val="26"/>
                <w:szCs w:val="26"/>
                <w:rtl w:val="0"/>
              </w:rPr>
              <w:t xml:space="preserve">4b.1. Không có dữ liệu: hiển thị doanh thu bằng 0 và danh sách rỗng.</w:t>
            </w:r>
            <w:r w:rsidDel="00000000" w:rsidR="00000000" w:rsidRPr="00000000">
              <w:rPr>
                <w:rtl w:val="0"/>
              </w:rPr>
            </w:r>
          </w:p>
        </w:tc>
      </w:tr>
    </w:tbl>
    <w:p w:rsidR="00000000" w:rsidDel="00000000" w:rsidP="00000000" w:rsidRDefault="00000000" w:rsidRPr="00000000" w14:paraId="0000014F">
      <w:pPr>
        <w:pStyle w:val="Heading2"/>
        <w:pageBreakBefore w:val="1"/>
        <w:spacing w:before="240" w:lineRule="auto"/>
        <w:rPr/>
      </w:pPr>
      <w:bookmarkStart w:colFirst="0" w:colLast="0" w:name="_heading=h.glrklceot6wo" w:id="8"/>
      <w:bookmarkEnd w:id="8"/>
      <w:r w:rsidDel="00000000" w:rsidR="00000000" w:rsidRPr="00000000">
        <w:rPr>
          <w:rFonts w:ascii="Times New Roman" w:cs="Times New Roman" w:eastAsia="Times New Roman" w:hAnsi="Times New Roman"/>
          <w:color w:val="000000"/>
          <w:sz w:val="26"/>
          <w:szCs w:val="26"/>
          <w:rtl w:val="0"/>
        </w:rPr>
        <w:t xml:space="preserve">2.4 Sơ đồ cơ sở dữ liệu</w:t>
      </w:r>
      <w:r w:rsidDel="00000000" w:rsidR="00000000" w:rsidRPr="00000000">
        <w:rPr>
          <w:rtl w:val="0"/>
        </w:rPr>
      </w:r>
    </w:p>
    <w:p w:rsidR="00000000" w:rsidDel="00000000" w:rsidP="00000000" w:rsidRDefault="00000000" w:rsidRPr="00000000" w14:paraId="00000150">
      <w:pPr>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Cơ sở dữ liệu QuanLyCuaHangQuanAo được tổ chức theo mô hình quan hệ trên SQL Server. Dữ liệu danh mục, biến thể, nhân viên, khách hàng và hóa đơn được lưu tập trung; chỉ Server truy cập cơ sở dữ liệu. Sơ đồ dưới đây thể hiện 11 bảng và các quan hệ được thiết lập bằng khóa ngoại.</w:t>
      </w:r>
      <w:r w:rsidDel="00000000" w:rsidR="00000000" w:rsidRPr="00000000">
        <w:rPr>
          <w:rtl w:val="0"/>
        </w:rPr>
      </w:r>
    </w:p>
    <w:p w:rsidR="00000000" w:rsidDel="00000000" w:rsidP="00000000" w:rsidRDefault="00000000" w:rsidRPr="00000000" w14:paraId="00000151">
      <w:pPr>
        <w:pStyle w:val="Heading3"/>
        <w:spacing w:before="240" w:lineRule="auto"/>
        <w:rPr/>
      </w:pPr>
      <w:r w:rsidDel="00000000" w:rsidR="00000000" w:rsidRPr="00000000">
        <w:rPr>
          <w:rFonts w:ascii="Times New Roman" w:cs="Times New Roman" w:eastAsia="Times New Roman" w:hAnsi="Times New Roman"/>
          <w:color w:val="000000"/>
          <w:sz w:val="26"/>
          <w:szCs w:val="26"/>
          <w:rtl w:val="0"/>
        </w:rPr>
        <w:t xml:space="preserve">2.4.1 Database Diagram trên SQL Server</w:t>
      </w:r>
      <w:r w:rsidDel="00000000" w:rsidR="00000000" w:rsidRPr="00000000">
        <w:rPr>
          <w:rtl w:val="0"/>
        </w:rPr>
      </w:r>
    </w:p>
    <w:p w:rsidR="00000000" w:rsidDel="00000000" w:rsidP="00000000" w:rsidRDefault="00000000" w:rsidRPr="00000000" w14:paraId="00000152">
      <w:pPr>
        <w:keepNext w:val="1"/>
        <w:jc w:val="center"/>
        <w:rPr/>
      </w:pPr>
      <w:r w:rsidDel="00000000" w:rsidR="00000000" w:rsidRPr="00000000">
        <w:rPr/>
        <w:drawing>
          <wp:inline distB="0" distT="0" distL="0" distR="0">
            <wp:extent cx="6511925" cy="5131914"/>
            <wp:effectExtent b="0" l="0" r="0" t="0"/>
            <wp:docPr id="16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511925" cy="5131914"/>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120" w:line="312" w:lineRule="auto"/>
        <w:jc w:val="center"/>
        <w:rPr/>
      </w:pPr>
      <w:r w:rsidDel="00000000" w:rsidR="00000000" w:rsidRPr="00000000">
        <w:rPr>
          <w:rFonts w:ascii="Times New Roman" w:cs="Times New Roman" w:eastAsia="Times New Roman" w:hAnsi="Times New Roman"/>
          <w:color w:val="000000"/>
          <w:sz w:val="26"/>
          <w:szCs w:val="26"/>
          <w:rtl w:val="0"/>
        </w:rPr>
        <w:t xml:space="preserve">Hình 2.2 Database Diagram của ứng dụng quản lý cửa hàng quần áo</w:t>
      </w:r>
      <w:r w:rsidDel="00000000" w:rsidR="00000000" w:rsidRPr="00000000">
        <w:rPr>
          <w:rtl w:val="0"/>
        </w:rPr>
      </w:r>
    </w:p>
    <w:p w:rsidR="00000000" w:rsidDel="00000000" w:rsidP="00000000" w:rsidRDefault="00000000" w:rsidRPr="00000000" w14:paraId="00000154">
      <w:pPr>
        <w:pStyle w:val="Heading3"/>
        <w:pageBreakBefore w:val="1"/>
        <w:spacing w:before="240" w:lineRule="auto"/>
        <w:rPr/>
      </w:pPr>
      <w:r w:rsidDel="00000000" w:rsidR="00000000" w:rsidRPr="00000000">
        <w:rPr>
          <w:rFonts w:ascii="Times New Roman" w:cs="Times New Roman" w:eastAsia="Times New Roman" w:hAnsi="Times New Roman"/>
          <w:color w:val="000000"/>
          <w:sz w:val="26"/>
          <w:szCs w:val="26"/>
          <w:rtl w:val="0"/>
        </w:rPr>
        <w:t xml:space="preserve">2.4.2 Các bảng và quan hệ</w:t>
      </w:r>
      <w:r w:rsidDel="00000000" w:rsidR="00000000" w:rsidRPr="00000000">
        <w:rPr>
          <w:rtl w:val="0"/>
        </w:rPr>
      </w:r>
    </w:p>
    <w:p w:rsidR="00000000" w:rsidDel="00000000" w:rsidP="00000000" w:rsidRDefault="00000000" w:rsidRPr="00000000" w14:paraId="00000155">
      <w:pPr>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LoaiSanPham và ThuongHieu tổ chức danh mục sản phẩm. SanPham chứa thông tin và giá bán hiện hành; BienThe xác định tổ hợp màu và kích cỡ, cùng lượng tồn. NhanVien và TaiKhoan lưu hồ sơ, thông tin đăng nhập và quyền. HoaDon liên kết người lập, khách hàng, khuyến mãi và thuế; ChiTietHoaDon ghi từng biến thể được bán cùng đơn giá tại thời điểm giao dịch.</w:t>
      </w:r>
      <w:r w:rsidDel="00000000" w:rsidR="00000000" w:rsidRPr="00000000">
        <w:rPr>
          <w:rtl w:val="0"/>
        </w:rPr>
      </w:r>
    </w:p>
    <w:tbl>
      <w:tblPr>
        <w:tblStyle w:val="Table9"/>
        <w:tblW w:w="102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6"/>
        <w:gridCol w:w="2871"/>
        <w:gridCol w:w="4307"/>
        <w:tblGridChange w:id="0">
          <w:tblGrid>
            <w:gridCol w:w="3076"/>
            <w:gridCol w:w="2871"/>
            <w:gridCol w:w="430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56">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Quan 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57">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Khóa ngoại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58">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Bội số và 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59">
            <w:pPr>
              <w:spacing w:after="20" w:before="20" w:line="264" w:lineRule="auto"/>
              <w:rPr/>
            </w:pPr>
            <w:sdt>
              <w:sdtPr>
                <w:id w:val="1472436549"/>
                <w:tag w:val="goog_rdk_0"/>
              </w:sdtPr>
              <w:sdtContent>
                <w:r w:rsidDel="00000000" w:rsidR="00000000" w:rsidRPr="00000000">
                  <w:rPr>
                    <w:rFonts w:ascii="Cardo" w:cs="Cardo" w:eastAsia="Cardo" w:hAnsi="Cardo"/>
                    <w:color w:val="000000"/>
                    <w:sz w:val="24"/>
                    <w:szCs w:val="24"/>
                    <w:rtl w:val="0"/>
                  </w:rPr>
                  <w:t xml:space="preserve">LoaiSanPham → SanPham</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5A">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SanPham.</w:t>
              <w:br w:type="textWrapping"/>
              <w:t xml:space="preserve">maLoai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5B">
            <w:pPr>
              <w:spacing w:after="20" w:before="20" w:line="264" w:lineRule="auto"/>
              <w:rPr/>
            </w:pPr>
            <w:sdt>
              <w:sdtPr>
                <w:id w:val="-588813700"/>
                <w:tag w:val="goog_rdk_1"/>
              </w:sdtPr>
              <w:sdtContent>
                <w:r w:rsidDel="00000000" w:rsidR="00000000" w:rsidRPr="00000000">
                  <w:rPr>
                    <w:rFonts w:ascii="Cardo" w:cs="Cardo" w:eastAsia="Cardo" w:hAnsi="Cardo"/>
                    <w:color w:val="000000"/>
                    <w:sz w:val="24"/>
                    <w:szCs w:val="24"/>
                    <w:rtl w:val="0"/>
                  </w:rPr>
                  <w:t xml:space="preserve">1 → 0..n; sản phẩm phải thuộc một loại.</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5C">
            <w:pPr>
              <w:spacing w:after="20" w:before="20" w:line="264" w:lineRule="auto"/>
              <w:rPr/>
            </w:pPr>
            <w:sdt>
              <w:sdtPr>
                <w:id w:val="-966285984"/>
                <w:tag w:val="goog_rdk_2"/>
              </w:sdtPr>
              <w:sdtContent>
                <w:r w:rsidDel="00000000" w:rsidR="00000000" w:rsidRPr="00000000">
                  <w:rPr>
                    <w:rFonts w:ascii="Cardo" w:cs="Cardo" w:eastAsia="Cardo" w:hAnsi="Cardo"/>
                    <w:color w:val="000000"/>
                    <w:sz w:val="24"/>
                    <w:szCs w:val="24"/>
                    <w:rtl w:val="0"/>
                  </w:rPr>
                  <w:t xml:space="preserve">ThuongHieu → SanPham</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5D">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SanPham.</w:t>
              <w:br w:type="textWrapping"/>
              <w:t xml:space="preserve">maThuongHieu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5E">
            <w:pPr>
              <w:spacing w:after="20" w:before="20" w:line="264" w:lineRule="auto"/>
              <w:rPr/>
            </w:pPr>
            <w:sdt>
              <w:sdtPr>
                <w:id w:val="-1447126736"/>
                <w:tag w:val="goog_rdk_3"/>
              </w:sdtPr>
              <w:sdtContent>
                <w:r w:rsidDel="00000000" w:rsidR="00000000" w:rsidRPr="00000000">
                  <w:rPr>
                    <w:rFonts w:ascii="Cardo" w:cs="Cardo" w:eastAsia="Cardo" w:hAnsi="Cardo"/>
                    <w:color w:val="000000"/>
                    <w:sz w:val="24"/>
                    <w:szCs w:val="24"/>
                    <w:rtl w:val="0"/>
                  </w:rPr>
                  <w:t xml:space="preserve">1 → 0..n; sản phẩm phải thuộc một thương hiệu.</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5F">
            <w:pPr>
              <w:spacing w:after="20" w:before="20" w:line="264" w:lineRule="auto"/>
              <w:rPr/>
            </w:pPr>
            <w:sdt>
              <w:sdtPr>
                <w:id w:val="-324606820"/>
                <w:tag w:val="goog_rdk_4"/>
              </w:sdtPr>
              <w:sdtContent>
                <w:r w:rsidDel="00000000" w:rsidR="00000000" w:rsidRPr="00000000">
                  <w:rPr>
                    <w:rFonts w:ascii="Cardo" w:cs="Cardo" w:eastAsia="Cardo" w:hAnsi="Cardo"/>
                    <w:color w:val="000000"/>
                    <w:sz w:val="24"/>
                    <w:szCs w:val="24"/>
                    <w:rtl w:val="0"/>
                  </w:rPr>
                  <w:t xml:space="preserve">SanPham → BienThe</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60">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BienThe.</w:t>
              <w:br w:type="textWrapping"/>
              <w:t xml:space="preserve">maSP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61">
            <w:pPr>
              <w:spacing w:after="20" w:before="20" w:line="264" w:lineRule="auto"/>
              <w:rPr/>
            </w:pPr>
            <w:sdt>
              <w:sdtPr>
                <w:id w:val="-280680859"/>
                <w:tag w:val="goog_rdk_5"/>
              </w:sdtPr>
              <w:sdtContent>
                <w:r w:rsidDel="00000000" w:rsidR="00000000" w:rsidRPr="00000000">
                  <w:rPr>
                    <w:rFonts w:ascii="Cardo" w:cs="Cardo" w:eastAsia="Cardo" w:hAnsi="Cardo"/>
                    <w:color w:val="000000"/>
                    <w:sz w:val="24"/>
                    <w:szCs w:val="24"/>
                    <w:rtl w:val="0"/>
                  </w:rPr>
                  <w:t xml:space="preserve">1 → 0..n; biến thể phải thuộc một sản phẩm.</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62">
            <w:pPr>
              <w:spacing w:after="20" w:before="20" w:line="264" w:lineRule="auto"/>
              <w:rPr/>
            </w:pPr>
            <w:sdt>
              <w:sdtPr>
                <w:id w:val="1442323917"/>
                <w:tag w:val="goog_rdk_6"/>
              </w:sdtPr>
              <w:sdtContent>
                <w:r w:rsidDel="00000000" w:rsidR="00000000" w:rsidRPr="00000000">
                  <w:rPr>
                    <w:rFonts w:ascii="Cardo" w:cs="Cardo" w:eastAsia="Cardo" w:hAnsi="Cardo"/>
                    <w:color w:val="000000"/>
                    <w:sz w:val="24"/>
                    <w:szCs w:val="24"/>
                    <w:rtl w:val="0"/>
                  </w:rPr>
                  <w:t xml:space="preserve">NhanVien → TaiKhoan</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63">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TaiKhoan.</w:t>
              <w:br w:type="textWrapping"/>
              <w:t xml:space="preserve">maNV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64">
            <w:pPr>
              <w:spacing w:after="20" w:before="20" w:line="264" w:lineRule="auto"/>
              <w:rPr/>
            </w:pPr>
            <w:sdt>
              <w:sdtPr>
                <w:id w:val="-2009159035"/>
                <w:tag w:val="goog_rdk_7"/>
              </w:sdtPr>
              <w:sdtContent>
                <w:r w:rsidDel="00000000" w:rsidR="00000000" w:rsidRPr="00000000">
                  <w:rPr>
                    <w:rFonts w:ascii="Cardo" w:cs="Cardo" w:eastAsia="Cardo" w:hAnsi="Cardo"/>
                    <w:color w:val="000000"/>
                    <w:sz w:val="24"/>
                    <w:szCs w:val="24"/>
                    <w:rtl w:val="0"/>
                  </w:rPr>
                  <w:t xml:space="preserve">1 → 0..1; maNV trong TaiKhoan là UNIQUE và NOT NULL.</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65">
            <w:pPr>
              <w:spacing w:after="20" w:before="20" w:line="264" w:lineRule="auto"/>
              <w:rPr/>
            </w:pPr>
            <w:sdt>
              <w:sdtPr>
                <w:id w:val="-1733623163"/>
                <w:tag w:val="goog_rdk_8"/>
              </w:sdtPr>
              <w:sdtContent>
                <w:r w:rsidDel="00000000" w:rsidR="00000000" w:rsidRPr="00000000">
                  <w:rPr>
                    <w:rFonts w:ascii="Cardo" w:cs="Cardo" w:eastAsia="Cardo" w:hAnsi="Cardo"/>
                    <w:color w:val="000000"/>
                    <w:sz w:val="24"/>
                    <w:szCs w:val="24"/>
                    <w:rtl w:val="0"/>
                  </w:rPr>
                  <w:t xml:space="preserve">NhanVien → HoaDon</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66">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HoaDon.</w:t>
              <w:br w:type="textWrapping"/>
              <w:t xml:space="preserve">maNV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67">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1 → 0..n; hóa đơn phải có một nhân viên lập.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68">
            <w:pPr>
              <w:spacing w:after="20" w:before="20" w:line="264" w:lineRule="auto"/>
              <w:rPr/>
            </w:pPr>
            <w:sdt>
              <w:sdtPr>
                <w:id w:val="-1230295070"/>
                <w:tag w:val="goog_rdk_9"/>
              </w:sdtPr>
              <w:sdtContent>
                <w:r w:rsidDel="00000000" w:rsidR="00000000" w:rsidRPr="00000000">
                  <w:rPr>
                    <w:rFonts w:ascii="Cardo" w:cs="Cardo" w:eastAsia="Cardo" w:hAnsi="Cardo"/>
                    <w:color w:val="000000"/>
                    <w:sz w:val="24"/>
                    <w:szCs w:val="24"/>
                    <w:rtl w:val="0"/>
                  </w:rPr>
                  <w:t xml:space="preserve">KhachHang → HoaDon</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69">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HoaDon.</w:t>
              <w:br w:type="textWrapping"/>
              <w:t xml:space="preserve">maKH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6A">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1 → 0..n; hóa đơn có thể không gắn khách hàng.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6B">
            <w:pPr>
              <w:spacing w:after="20" w:before="20" w:line="264" w:lineRule="auto"/>
              <w:rPr/>
            </w:pPr>
            <w:sdt>
              <w:sdtPr>
                <w:id w:val="1814373296"/>
                <w:tag w:val="goog_rdk_10"/>
              </w:sdtPr>
              <w:sdtContent>
                <w:r w:rsidDel="00000000" w:rsidR="00000000" w:rsidRPr="00000000">
                  <w:rPr>
                    <w:rFonts w:ascii="Cardo" w:cs="Cardo" w:eastAsia="Cardo" w:hAnsi="Cardo"/>
                    <w:color w:val="000000"/>
                    <w:sz w:val="24"/>
                    <w:szCs w:val="24"/>
                    <w:rtl w:val="0"/>
                  </w:rPr>
                  <w:t xml:space="preserve">KhuyenMai → HoaDon</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6C">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HoaDon.</w:t>
              <w:br w:type="textWrapping"/>
              <w:t xml:space="preserve">maKM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6D">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1 → 0..n; hóa đơn có thể không áp dụng khuyến mãi.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6E">
            <w:pPr>
              <w:spacing w:after="20" w:before="20" w:line="264" w:lineRule="auto"/>
              <w:rPr/>
            </w:pPr>
            <w:sdt>
              <w:sdtPr>
                <w:id w:val="1037516390"/>
                <w:tag w:val="goog_rdk_11"/>
              </w:sdtPr>
              <w:sdtContent>
                <w:r w:rsidDel="00000000" w:rsidR="00000000" w:rsidRPr="00000000">
                  <w:rPr>
                    <w:rFonts w:ascii="Cardo" w:cs="Cardo" w:eastAsia="Cardo" w:hAnsi="Cardo"/>
                    <w:color w:val="000000"/>
                    <w:sz w:val="24"/>
                    <w:szCs w:val="24"/>
                    <w:rtl w:val="0"/>
                  </w:rPr>
                  <w:t xml:space="preserve">Thue → HoaDon</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6F">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HoaDon.</w:t>
              <w:br w:type="textWrapping"/>
              <w:t xml:space="preserve">maThue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70">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1 → 0..n; hóa đơn phải tham chiếu một cấu hình thuế.</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71">
            <w:pPr>
              <w:spacing w:after="20" w:before="20" w:line="264" w:lineRule="auto"/>
              <w:rPr/>
            </w:pPr>
            <w:sdt>
              <w:sdtPr>
                <w:id w:val="-277680330"/>
                <w:tag w:val="goog_rdk_12"/>
              </w:sdtPr>
              <w:sdtContent>
                <w:r w:rsidDel="00000000" w:rsidR="00000000" w:rsidRPr="00000000">
                  <w:rPr>
                    <w:rFonts w:ascii="Cardo" w:cs="Cardo" w:eastAsia="Cardo" w:hAnsi="Cardo"/>
                    <w:color w:val="000000"/>
                    <w:sz w:val="24"/>
                    <w:szCs w:val="24"/>
                    <w:rtl w:val="0"/>
                  </w:rPr>
                  <w:t xml:space="preserve">HoaDon → ChiTietHoaDon</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72">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ChiTietHoaDon.</w:t>
              <w:br w:type="textWrapping"/>
              <w:t xml:space="preserve">maHD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73">
            <w:pPr>
              <w:spacing w:after="20" w:before="20" w:line="264" w:lineRule="auto"/>
              <w:rPr/>
            </w:pPr>
            <w:sdt>
              <w:sdtPr>
                <w:id w:val="-1355429056"/>
                <w:tag w:val="goog_rdk_13"/>
              </w:sdtPr>
              <w:sdtContent>
                <w:r w:rsidDel="00000000" w:rsidR="00000000" w:rsidRPr="00000000">
                  <w:rPr>
                    <w:rFonts w:ascii="Cardo" w:cs="Cardo" w:eastAsia="Cardo" w:hAnsi="Cardo"/>
                    <w:color w:val="000000"/>
                    <w:sz w:val="24"/>
                    <w:szCs w:val="24"/>
                    <w:rtl w:val="0"/>
                  </w:rPr>
                  <w:t xml:space="preserve">1 → 0..n ở mức CSDL; khi thanh toán phải có ít nhất một chi tiết.</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74">
            <w:pPr>
              <w:spacing w:after="20" w:before="20" w:line="264" w:lineRule="auto"/>
              <w:rPr/>
            </w:pPr>
            <w:sdt>
              <w:sdtPr>
                <w:id w:val="2138896388"/>
                <w:tag w:val="goog_rdk_14"/>
              </w:sdtPr>
              <w:sdtContent>
                <w:r w:rsidDel="00000000" w:rsidR="00000000" w:rsidRPr="00000000">
                  <w:rPr>
                    <w:rFonts w:ascii="Cardo" w:cs="Cardo" w:eastAsia="Cardo" w:hAnsi="Cardo"/>
                    <w:color w:val="000000"/>
                    <w:sz w:val="24"/>
                    <w:szCs w:val="24"/>
                    <w:rtl w:val="0"/>
                  </w:rPr>
                  <w:t xml:space="preserve">BienThe → ChiTietHoaDon</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75">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ChiTietHoaDon.</w:t>
              <w:br w:type="textWrapping"/>
              <w:t xml:space="preserve">maBienThe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76">
            <w:pPr>
              <w:spacing w:after="20" w:before="20" w:line="264" w:lineRule="auto"/>
              <w:rPr/>
            </w:pPr>
            <w:sdt>
              <w:sdtPr>
                <w:id w:val="-1533547088"/>
                <w:tag w:val="goog_rdk_15"/>
              </w:sdtPr>
              <w:sdtContent>
                <w:r w:rsidDel="00000000" w:rsidR="00000000" w:rsidRPr="00000000">
                  <w:rPr>
                    <w:rFonts w:ascii="Cardo" w:cs="Cardo" w:eastAsia="Cardo" w:hAnsi="Cardo"/>
                    <w:color w:val="000000"/>
                    <w:sz w:val="24"/>
                    <w:szCs w:val="24"/>
                    <w:rtl w:val="0"/>
                  </w:rPr>
                  <w:t xml:space="preserve">1 → 0..n; mỗi chi tiết tham chiếu một biến thể.</w:t>
                </w:r>
              </w:sdtContent>
            </w:sdt>
            <w:r w:rsidDel="00000000" w:rsidR="00000000" w:rsidRPr="00000000">
              <w:rPr>
                <w:rtl w:val="0"/>
              </w:rPr>
            </w:r>
          </w:p>
        </w:tc>
      </w:tr>
    </w:tbl>
    <w:p w:rsidR="00000000" w:rsidDel="00000000" w:rsidP="00000000" w:rsidRDefault="00000000" w:rsidRPr="00000000" w14:paraId="00000177">
      <w:pPr>
        <w:spacing w:after="120" w:line="312" w:lineRule="auto"/>
        <w:rPr/>
      </w:pPr>
      <w:r w:rsidDel="00000000" w:rsidR="00000000" w:rsidRPr="00000000">
        <w:rPr>
          <w:rtl w:val="0"/>
        </w:rPr>
      </w:r>
    </w:p>
    <w:p w:rsidR="00000000" w:rsidDel="00000000" w:rsidP="00000000" w:rsidRDefault="00000000" w:rsidRPr="00000000" w14:paraId="00000178">
      <w:pPr>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Khóa ngoại bảo đảm sự tồn tại của bản ghi được tham chiếu, nhưng không bắt buộc bản ghi cha có bản ghi con. Vì vậy, việc tạo sản phẩm có ít nhất một biến thể và xác nhận hóa đơn có chi tiết được kiểm tra tại Server. Không sử dụng xóa dây chuyền để tránh mất lịch sử giao dịch.</w:t>
      </w:r>
      <w:r w:rsidDel="00000000" w:rsidR="00000000" w:rsidRPr="00000000">
        <w:rPr>
          <w:rtl w:val="0"/>
        </w:rPr>
      </w:r>
    </w:p>
    <w:p w:rsidR="00000000" w:rsidDel="00000000" w:rsidP="00000000" w:rsidRDefault="00000000" w:rsidRPr="00000000" w14:paraId="00000179">
      <w:pPr>
        <w:pStyle w:val="Heading2"/>
        <w:pageBreakBefore w:val="1"/>
        <w:spacing w:before="240" w:lineRule="auto"/>
        <w:rPr/>
      </w:pPr>
      <w:bookmarkStart w:colFirst="0" w:colLast="0" w:name="_heading=h.f2rosgf1qa0x" w:id="9"/>
      <w:bookmarkEnd w:id="9"/>
      <w:r w:rsidDel="00000000" w:rsidR="00000000" w:rsidRPr="00000000">
        <w:rPr>
          <w:rFonts w:ascii="Times New Roman" w:cs="Times New Roman" w:eastAsia="Times New Roman" w:hAnsi="Times New Roman"/>
          <w:color w:val="000000"/>
          <w:sz w:val="26"/>
          <w:szCs w:val="26"/>
          <w:rtl w:val="0"/>
        </w:rPr>
        <w:t xml:space="preserve">2.5 Các ràng buộc toàn vẹn trong cơ sở dữ liệu</w:t>
      </w:r>
      <w:r w:rsidDel="00000000" w:rsidR="00000000" w:rsidRPr="00000000">
        <w:rPr>
          <w:rtl w:val="0"/>
        </w:rPr>
      </w:r>
    </w:p>
    <w:p w:rsidR="00000000" w:rsidDel="00000000" w:rsidP="00000000" w:rsidRDefault="00000000" w:rsidRPr="00000000" w14:paraId="0000017A">
      <w:pPr>
        <w:pStyle w:val="Heading3"/>
        <w:spacing w:before="240" w:lineRule="auto"/>
        <w:rPr/>
      </w:pPr>
      <w:r w:rsidDel="00000000" w:rsidR="00000000" w:rsidRPr="00000000">
        <w:rPr>
          <w:rFonts w:ascii="Times New Roman" w:cs="Times New Roman" w:eastAsia="Times New Roman" w:hAnsi="Times New Roman"/>
          <w:color w:val="000000"/>
          <w:sz w:val="26"/>
          <w:szCs w:val="26"/>
          <w:rtl w:val="0"/>
        </w:rPr>
        <w:t xml:space="preserve">2.5.1 Ràng buộc thực thể</w:t>
      </w:r>
      <w:r w:rsidDel="00000000" w:rsidR="00000000" w:rsidRPr="00000000">
        <w:rPr>
          <w:rtl w:val="0"/>
        </w:rPr>
      </w:r>
    </w:p>
    <w:p w:rsidR="00000000" w:rsidDel="00000000" w:rsidP="00000000" w:rsidRDefault="00000000" w:rsidRPr="00000000" w14:paraId="0000017B">
      <w:pPr>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Mỗi bảng có khóa chính để định danh duy nhất bản ghi. Khóa chính không được NULL và không được trùng. Ví dụ, KhachHang.maKH định danh khách hàng; HoaDon.maHD định danh hóa đơn. ChiTietHoaDon.maCTHD dùng BIGINT IDENTITY(1,1), được SQL Server tự sinh. Các mã nghiệp vụ còn lại do ứng dụng cung cấp.</w:t>
      </w:r>
      <w:r w:rsidDel="00000000" w:rsidR="00000000" w:rsidRPr="00000000">
        <w:rPr>
          <w:rtl w:val="0"/>
        </w:rPr>
      </w:r>
    </w:p>
    <w:p w:rsidR="00000000" w:rsidDel="00000000" w:rsidP="00000000" w:rsidRDefault="00000000" w:rsidRPr="00000000" w14:paraId="0000017C">
      <w:pPr>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Ràng buộc UNIQUE bổ sung tính duy nhất ngoài khóa chính: tên loại, tên thương hiệu, số điện thoại nhân viên, tài khoản của từng nhân viên, tổ hợp sản phẩm–màu–kích cỡ và cặp hóa đơn–biến thể. Số điện thoại khách hàng dùng unique index có điều kiện sdt IS NOT NULL, cho phép nhiều khách chưa khai báo số điện thoại.</w:t>
      </w:r>
      <w:r w:rsidDel="00000000" w:rsidR="00000000" w:rsidRPr="00000000">
        <w:rPr>
          <w:rtl w:val="0"/>
        </w:rPr>
      </w:r>
    </w:p>
    <w:p w:rsidR="00000000" w:rsidDel="00000000" w:rsidP="00000000" w:rsidRDefault="00000000" w:rsidRPr="00000000" w14:paraId="0000017D">
      <w:pPr>
        <w:pStyle w:val="Heading3"/>
        <w:spacing w:before="240" w:lineRule="auto"/>
        <w:rPr/>
      </w:pPr>
      <w:r w:rsidDel="00000000" w:rsidR="00000000" w:rsidRPr="00000000">
        <w:rPr>
          <w:rFonts w:ascii="Times New Roman" w:cs="Times New Roman" w:eastAsia="Times New Roman" w:hAnsi="Times New Roman"/>
          <w:color w:val="000000"/>
          <w:sz w:val="26"/>
          <w:szCs w:val="26"/>
          <w:rtl w:val="0"/>
        </w:rPr>
        <w:t xml:space="preserve">2.5.2 Ràng buộc tham chiếu</w:t>
      </w:r>
      <w:r w:rsidDel="00000000" w:rsidR="00000000" w:rsidRPr="00000000">
        <w:rPr>
          <w:rtl w:val="0"/>
        </w:rPr>
      </w:r>
    </w:p>
    <w:p w:rsidR="00000000" w:rsidDel="00000000" w:rsidP="00000000" w:rsidRDefault="00000000" w:rsidRPr="00000000" w14:paraId="0000017E">
      <w:pPr>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Các khóa ngoại phải tham chiếu bản ghi đã tồn tại. Ví dụ, BienThe.maSP phải tồn tại trong SanPham.maSP; ChiTietHoaDon.maHD phải tồn tại trong HoaDon.maHD. HoaDon.maKH và HoaDon.maKM có thể NULL; nếu được nhập thì phải hợp lệ. TaiKhoan.maNV vừa là khóa ngoại vừa có UNIQUE, bảo đảm mỗi nhân viên có tối đa một tài khoản.</w:t>
      </w:r>
      <w:r w:rsidDel="00000000" w:rsidR="00000000" w:rsidRPr="00000000">
        <w:rPr>
          <w:rtl w:val="0"/>
        </w:rPr>
      </w:r>
    </w:p>
    <w:p w:rsidR="00000000" w:rsidDel="00000000" w:rsidP="00000000" w:rsidRDefault="00000000" w:rsidRPr="00000000" w14:paraId="0000017F">
      <w:pPr>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Khi một bản ghi đã được tham chiếu, CSDL từ chối xóa nếu việc xóa làm mất liên kết. Với sản phẩm, biến thể, nhân viên, khách hàng hoặc khuyến mãi đã có giao dịch, ứng dụng dùng trạng thái ngừng hoạt động thay vì xóa vật lý. Tài khoản đăng nhập lấy quyền từ TaiKhoan.vaiTro; NhanVien.chucVu chỉ là thông tin hồ sơ.</w:t>
      </w:r>
      <w:r w:rsidDel="00000000" w:rsidR="00000000" w:rsidRPr="00000000">
        <w:rPr>
          <w:rtl w:val="0"/>
        </w:rPr>
      </w:r>
    </w:p>
    <w:p w:rsidR="00000000" w:rsidDel="00000000" w:rsidP="00000000" w:rsidRDefault="00000000" w:rsidRPr="00000000" w14:paraId="00000180">
      <w:pPr>
        <w:pStyle w:val="Heading3"/>
        <w:spacing w:before="240" w:lineRule="auto"/>
        <w:rPr/>
      </w:pPr>
      <w:r w:rsidDel="00000000" w:rsidR="00000000" w:rsidRPr="00000000">
        <w:rPr>
          <w:rFonts w:ascii="Times New Roman" w:cs="Times New Roman" w:eastAsia="Times New Roman" w:hAnsi="Times New Roman"/>
          <w:color w:val="000000"/>
          <w:sz w:val="26"/>
          <w:szCs w:val="26"/>
          <w:rtl w:val="0"/>
        </w:rPr>
        <w:t xml:space="preserve">2.5.3 Miền giá trị và mô tả thuộc tính từng bảng</w:t>
      </w:r>
      <w:r w:rsidDel="00000000" w:rsidR="00000000" w:rsidRPr="00000000">
        <w:rPr>
          <w:rtl w:val="0"/>
        </w:rPr>
      </w:r>
    </w:p>
    <w:p w:rsidR="00000000" w:rsidDel="00000000" w:rsidP="00000000" w:rsidRDefault="00000000" w:rsidRPr="00000000" w14:paraId="00000181">
      <w:pPr>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Các bảng dưới đây mô tả cấu trúc và ràng buộc theo script SQL. NOT NULL không đồng nghĩa với chuỗi có nội dung; chỉ các cột có CHECK độ dài mới bị từ chối chuỗi rỗng hoặc toàn khoảng trắng. DEFAULT được áp dụng khi không cung cấp giá trị cho cột trong lệnh INSERT. PK là khóa chính, FK là khóa ngoại; tỷ lệ phần trăm được lưu từ 0 đến 100.</w:t>
      </w:r>
      <w:r w:rsidDel="00000000" w:rsidR="00000000" w:rsidRPr="00000000">
        <w:rPr>
          <w:rtl w:val="0"/>
        </w:rPr>
      </w:r>
    </w:p>
    <w:p w:rsidR="00000000" w:rsidDel="00000000" w:rsidP="00000000" w:rsidRDefault="00000000" w:rsidRPr="00000000" w14:paraId="00000182">
      <w:pPr>
        <w:pStyle w:val="Heading4"/>
        <w:spacing w:before="240" w:lineRule="auto"/>
        <w:rPr/>
      </w:pPr>
      <w:r w:rsidDel="00000000" w:rsidR="00000000" w:rsidRPr="00000000">
        <w:rPr>
          <w:rFonts w:ascii="Times New Roman" w:cs="Times New Roman" w:eastAsia="Times New Roman" w:hAnsi="Times New Roman"/>
          <w:color w:val="000000"/>
          <w:sz w:val="26"/>
          <w:szCs w:val="26"/>
          <w:rtl w:val="0"/>
        </w:rPr>
        <w:t xml:space="preserve">Bảng LoaiSanPham</w:t>
      </w:r>
      <w:r w:rsidDel="00000000" w:rsidR="00000000" w:rsidRPr="00000000">
        <w:rPr>
          <w:rtl w:val="0"/>
        </w:rPr>
      </w:r>
    </w:p>
    <w:p w:rsidR="00000000" w:rsidDel="00000000" w:rsidP="00000000" w:rsidRDefault="00000000" w:rsidRPr="00000000" w14:paraId="00000183">
      <w:pPr>
        <w:keepNext w:val="1"/>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Lưu danh mục loại sản phẩm để phân nhóm hàng hóa.</w:t>
      </w:r>
      <w:r w:rsidDel="00000000" w:rsidR="00000000" w:rsidRPr="00000000">
        <w:rPr>
          <w:rtl w:val="0"/>
        </w:rPr>
      </w:r>
    </w:p>
    <w:tbl>
      <w:tblPr>
        <w:tblStyle w:val="Table1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6"/>
        <w:gridCol w:w="2564"/>
        <w:gridCol w:w="5025"/>
        <w:tblGridChange w:id="0">
          <w:tblGrid>
            <w:gridCol w:w="2666"/>
            <w:gridCol w:w="2564"/>
            <w:gridCol w:w="50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4">
            <w:pPr>
              <w:keepNext w:val="1"/>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5">
            <w:pPr>
              <w:keepNext w:val="1"/>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6">
            <w:pPr>
              <w:keepNext w:val="1"/>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Ràng buộc và 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87">
            <w:pPr>
              <w:keepNext w:val="1"/>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maLoai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88">
            <w:pPr>
              <w:keepNext w:val="1"/>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89">
            <w:pPr>
              <w:keepNext w:val="1"/>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PK; NOT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8A">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tenLoai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8B">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8C">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duy nhất; không rỗng hoặc toàn khoảng trắng</w:t>
            </w:r>
            <w:r w:rsidDel="00000000" w:rsidR="00000000" w:rsidRPr="00000000">
              <w:rPr>
                <w:rtl w:val="0"/>
              </w:rPr>
            </w:r>
          </w:p>
        </w:tc>
      </w:tr>
    </w:tbl>
    <w:p w:rsidR="00000000" w:rsidDel="00000000" w:rsidP="00000000" w:rsidRDefault="00000000" w:rsidRPr="00000000" w14:paraId="0000018D">
      <w:pPr>
        <w:spacing w:after="120" w:line="312" w:lineRule="auto"/>
        <w:rPr/>
      </w:pPr>
      <w:r w:rsidDel="00000000" w:rsidR="00000000" w:rsidRPr="00000000">
        <w:rPr>
          <w:rtl w:val="0"/>
        </w:rPr>
      </w:r>
    </w:p>
    <w:p w:rsidR="00000000" w:rsidDel="00000000" w:rsidP="00000000" w:rsidRDefault="00000000" w:rsidRPr="00000000" w14:paraId="0000018E">
      <w:pPr>
        <w:pStyle w:val="Heading4"/>
        <w:spacing w:before="240" w:lineRule="auto"/>
        <w:rPr/>
      </w:pPr>
      <w:r w:rsidDel="00000000" w:rsidR="00000000" w:rsidRPr="00000000">
        <w:rPr>
          <w:rFonts w:ascii="Times New Roman" w:cs="Times New Roman" w:eastAsia="Times New Roman" w:hAnsi="Times New Roman"/>
          <w:color w:val="000000"/>
          <w:sz w:val="26"/>
          <w:szCs w:val="26"/>
          <w:rtl w:val="0"/>
        </w:rPr>
        <w:t xml:space="preserve">Bảng ThuongHieu</w:t>
      </w:r>
      <w:r w:rsidDel="00000000" w:rsidR="00000000" w:rsidRPr="00000000">
        <w:rPr>
          <w:rtl w:val="0"/>
        </w:rPr>
      </w:r>
    </w:p>
    <w:p w:rsidR="00000000" w:rsidDel="00000000" w:rsidP="00000000" w:rsidRDefault="00000000" w:rsidRPr="00000000" w14:paraId="0000018F">
      <w:pPr>
        <w:keepNext w:val="1"/>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Lưu thương hiệu được gắn với sản phẩm.</w:t>
      </w:r>
      <w:r w:rsidDel="00000000" w:rsidR="00000000" w:rsidRPr="00000000">
        <w:rPr>
          <w:rtl w:val="0"/>
        </w:rPr>
      </w:r>
    </w:p>
    <w:tbl>
      <w:tblPr>
        <w:tblStyle w:val="Table1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6"/>
        <w:gridCol w:w="2564"/>
        <w:gridCol w:w="5025"/>
        <w:tblGridChange w:id="0">
          <w:tblGrid>
            <w:gridCol w:w="2666"/>
            <w:gridCol w:w="2564"/>
            <w:gridCol w:w="50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90">
            <w:pPr>
              <w:keepNext w:val="1"/>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91">
            <w:pPr>
              <w:keepNext w:val="1"/>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92">
            <w:pPr>
              <w:keepNext w:val="1"/>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Ràng buộc và 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93">
            <w:pPr>
              <w:keepNext w:val="1"/>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maThuongHieu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94">
            <w:pPr>
              <w:keepNext w:val="1"/>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95">
            <w:pPr>
              <w:keepNext w:val="1"/>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PK; NOT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96">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tenThuongHieu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97">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98">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duy nhất; không rỗng hoặc toàn khoảng trắng</w:t>
            </w:r>
            <w:r w:rsidDel="00000000" w:rsidR="00000000" w:rsidRPr="00000000">
              <w:rPr>
                <w:rtl w:val="0"/>
              </w:rPr>
            </w:r>
          </w:p>
        </w:tc>
      </w:tr>
    </w:tbl>
    <w:p w:rsidR="00000000" w:rsidDel="00000000" w:rsidP="00000000" w:rsidRDefault="00000000" w:rsidRPr="00000000" w14:paraId="00000199">
      <w:pPr>
        <w:spacing w:after="120" w:line="312" w:lineRule="auto"/>
        <w:rPr/>
      </w:pPr>
      <w:r w:rsidDel="00000000" w:rsidR="00000000" w:rsidRPr="00000000">
        <w:rPr>
          <w:rtl w:val="0"/>
        </w:rPr>
      </w:r>
    </w:p>
    <w:p w:rsidR="00000000" w:rsidDel="00000000" w:rsidP="00000000" w:rsidRDefault="00000000" w:rsidRPr="00000000" w14:paraId="0000019A">
      <w:pPr>
        <w:pStyle w:val="Heading4"/>
        <w:spacing w:before="240" w:lineRule="auto"/>
        <w:rPr/>
      </w:pPr>
      <w:r w:rsidDel="00000000" w:rsidR="00000000" w:rsidRPr="00000000">
        <w:rPr>
          <w:rFonts w:ascii="Times New Roman" w:cs="Times New Roman" w:eastAsia="Times New Roman" w:hAnsi="Times New Roman"/>
          <w:color w:val="000000"/>
          <w:sz w:val="26"/>
          <w:szCs w:val="26"/>
          <w:rtl w:val="0"/>
        </w:rPr>
        <w:t xml:space="preserve">Bảng SanPham</w:t>
      </w:r>
      <w:r w:rsidDel="00000000" w:rsidR="00000000" w:rsidRPr="00000000">
        <w:rPr>
          <w:rtl w:val="0"/>
        </w:rPr>
      </w:r>
    </w:p>
    <w:p w:rsidR="00000000" w:rsidDel="00000000" w:rsidP="00000000" w:rsidRDefault="00000000" w:rsidRPr="00000000" w14:paraId="0000019B">
      <w:pPr>
        <w:keepNext w:val="1"/>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Lưu thông tin chung và giá bán của sản phẩm; tồn kho nằm ở từng biến thể.</w:t>
      </w:r>
      <w:r w:rsidDel="00000000" w:rsidR="00000000" w:rsidRPr="00000000">
        <w:rPr>
          <w:rtl w:val="0"/>
        </w:rPr>
      </w:r>
    </w:p>
    <w:tbl>
      <w:tblPr>
        <w:tblStyle w:val="Table12"/>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6"/>
        <w:gridCol w:w="2564"/>
        <w:gridCol w:w="5025"/>
        <w:tblGridChange w:id="0">
          <w:tblGrid>
            <w:gridCol w:w="2666"/>
            <w:gridCol w:w="2564"/>
            <w:gridCol w:w="50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9C">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9D">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9E">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Ràng buộc và 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9F">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0">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1">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PK; NOT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2">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tenSP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3">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NVARCHAR(200)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4">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không rỗng hoặc toàn khoảng trắng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5">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maLoai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6">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7">
            <w:pPr>
              <w:spacing w:after="20" w:before="20" w:line="264" w:lineRule="auto"/>
              <w:rPr/>
            </w:pPr>
            <w:sdt>
              <w:sdtPr>
                <w:id w:val="-361623119"/>
                <w:tag w:val="goog_rdk_16"/>
              </w:sdtPr>
              <w:sdtContent>
                <w:r w:rsidDel="00000000" w:rsidR="00000000" w:rsidRPr="00000000">
                  <w:rPr>
                    <w:rFonts w:ascii="Cardo" w:cs="Cardo" w:eastAsia="Cardo" w:hAnsi="Cardo"/>
                    <w:color w:val="000000"/>
                    <w:sz w:val="24"/>
                    <w:szCs w:val="24"/>
                    <w:rtl w:val="0"/>
                  </w:rPr>
                  <w:t xml:space="preserve">NOT NULL; FK → LoaiSanPham.maLoai</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8">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maThuongHieu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9">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A">
            <w:pPr>
              <w:spacing w:after="20" w:before="20" w:line="264" w:lineRule="auto"/>
              <w:rPr/>
            </w:pPr>
            <w:sdt>
              <w:sdtPr>
                <w:id w:val="1563458964"/>
                <w:tag w:val="goog_rdk_17"/>
              </w:sdtPr>
              <w:sdtContent>
                <w:r w:rsidDel="00000000" w:rsidR="00000000" w:rsidRPr="00000000">
                  <w:rPr>
                    <w:rFonts w:ascii="Cardo" w:cs="Cardo" w:eastAsia="Cardo" w:hAnsi="Cardo"/>
                    <w:color w:val="000000"/>
                    <w:sz w:val="24"/>
                    <w:szCs w:val="24"/>
                    <w:rtl w:val="0"/>
                  </w:rPr>
                  <w:t xml:space="preserve">NOT NULL; FK → ThuongHieu.maThuongHieu</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B">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giaBan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C">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D">
            <w:pPr>
              <w:spacing w:after="20" w:before="20" w:line="264" w:lineRule="auto"/>
              <w:rPr/>
            </w:pPr>
            <w:sdt>
              <w:sdtPr>
                <w:id w:val="-134546481"/>
                <w:tag w:val="goog_rdk_18"/>
              </w:sdtPr>
              <w:sdtContent>
                <w:r w:rsidDel="00000000" w:rsidR="00000000" w:rsidRPr="00000000">
                  <w:rPr>
                    <w:rFonts w:ascii="Caudex" w:cs="Caudex" w:eastAsia="Caudex" w:hAnsi="Caudex"/>
                    <w:color w:val="000000"/>
                    <w:sz w:val="24"/>
                    <w:szCs w:val="24"/>
                    <w:rtl w:val="0"/>
                  </w:rPr>
                  <w:t xml:space="preserve">NOT NULL; giaBan ≥ 0; giá bán hiện hành</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E">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trangThai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AF">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B0">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mặc định 1</w:t>
            </w:r>
            <w:r w:rsidDel="00000000" w:rsidR="00000000" w:rsidRPr="00000000">
              <w:rPr>
                <w:rtl w:val="0"/>
              </w:rPr>
            </w:r>
          </w:p>
        </w:tc>
      </w:tr>
    </w:tbl>
    <w:p w:rsidR="00000000" w:rsidDel="00000000" w:rsidP="00000000" w:rsidRDefault="00000000" w:rsidRPr="00000000" w14:paraId="000001B1">
      <w:pPr>
        <w:spacing w:after="120" w:line="312" w:lineRule="auto"/>
        <w:rPr/>
      </w:pPr>
      <w:r w:rsidDel="00000000" w:rsidR="00000000" w:rsidRPr="00000000">
        <w:rPr>
          <w:rtl w:val="0"/>
        </w:rPr>
      </w:r>
    </w:p>
    <w:p w:rsidR="00000000" w:rsidDel="00000000" w:rsidP="00000000" w:rsidRDefault="00000000" w:rsidRPr="00000000" w14:paraId="000001B2">
      <w:pPr>
        <w:pStyle w:val="Heading4"/>
        <w:spacing w:before="240" w:lineRule="auto"/>
        <w:rPr/>
      </w:pPr>
      <w:r w:rsidDel="00000000" w:rsidR="00000000" w:rsidRPr="00000000">
        <w:rPr>
          <w:rFonts w:ascii="Times New Roman" w:cs="Times New Roman" w:eastAsia="Times New Roman" w:hAnsi="Times New Roman"/>
          <w:color w:val="000000"/>
          <w:sz w:val="26"/>
          <w:szCs w:val="26"/>
          <w:rtl w:val="0"/>
        </w:rPr>
        <w:t xml:space="preserve">Bảng BienThe</w:t>
      </w:r>
      <w:r w:rsidDel="00000000" w:rsidR="00000000" w:rsidRPr="00000000">
        <w:rPr>
          <w:rtl w:val="0"/>
        </w:rPr>
      </w:r>
    </w:p>
    <w:p w:rsidR="00000000" w:rsidDel="00000000" w:rsidP="00000000" w:rsidRDefault="00000000" w:rsidRPr="00000000" w14:paraId="000001B3">
      <w:pPr>
        <w:keepNext w:val="1"/>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Lưu màu, kích cỡ và tồn kho. UNIQUE(maSP, mauSac, kichCo) ngăn tạo trùng biến thể của cùng sản phẩm.</w:t>
      </w:r>
      <w:r w:rsidDel="00000000" w:rsidR="00000000" w:rsidRPr="00000000">
        <w:rPr>
          <w:rtl w:val="0"/>
        </w:rPr>
      </w:r>
    </w:p>
    <w:tbl>
      <w:tblPr>
        <w:tblStyle w:val="Table13"/>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6"/>
        <w:gridCol w:w="2564"/>
        <w:gridCol w:w="5025"/>
        <w:tblGridChange w:id="0">
          <w:tblGrid>
            <w:gridCol w:w="2666"/>
            <w:gridCol w:w="2564"/>
            <w:gridCol w:w="50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B4">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B5">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B6">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Ràng buộc và 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7">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maBienThe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8">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9">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PK; NOT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BA">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BB">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BC">
            <w:pPr>
              <w:spacing w:after="20" w:before="20" w:line="264" w:lineRule="auto"/>
              <w:rPr/>
            </w:pPr>
            <w:sdt>
              <w:sdtPr>
                <w:id w:val="-1727004224"/>
                <w:tag w:val="goog_rdk_19"/>
              </w:sdtPr>
              <w:sdtContent>
                <w:r w:rsidDel="00000000" w:rsidR="00000000" w:rsidRPr="00000000">
                  <w:rPr>
                    <w:rFonts w:ascii="Cardo" w:cs="Cardo" w:eastAsia="Cardo" w:hAnsi="Cardo"/>
                    <w:color w:val="000000"/>
                    <w:sz w:val="24"/>
                    <w:szCs w:val="24"/>
                    <w:rtl w:val="0"/>
                  </w:rPr>
                  <w:t xml:space="preserve">NOT NULL; FK → SanPham.maSP</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BD">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mauSac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BE">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BF">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không rỗng hoặc toàn khoảng trắng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0">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kichCo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1">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2">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không rỗng hoặc toàn khoảng trắng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C3">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soLuongTon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C4">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C5">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mặc định 0; soLuongTon ≥ 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6">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trangThai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7">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C8">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mặc định 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C9">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phienBan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CA">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CB">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mặc định 0; phienBan ≥ 0; dùng kiểm soát cập nhật đồng thời</w:t>
            </w:r>
            <w:r w:rsidDel="00000000" w:rsidR="00000000" w:rsidRPr="00000000">
              <w:rPr>
                <w:rtl w:val="0"/>
              </w:rPr>
            </w:r>
          </w:p>
        </w:tc>
      </w:tr>
    </w:tbl>
    <w:p w:rsidR="00000000" w:rsidDel="00000000" w:rsidP="00000000" w:rsidRDefault="00000000" w:rsidRPr="00000000" w14:paraId="000001CC">
      <w:pPr>
        <w:spacing w:after="120" w:line="312" w:lineRule="auto"/>
        <w:rPr/>
      </w:pPr>
      <w:r w:rsidDel="00000000" w:rsidR="00000000" w:rsidRPr="00000000">
        <w:rPr>
          <w:rtl w:val="0"/>
        </w:rPr>
      </w:r>
    </w:p>
    <w:p w:rsidR="00000000" w:rsidDel="00000000" w:rsidP="00000000" w:rsidRDefault="00000000" w:rsidRPr="00000000" w14:paraId="000001CD">
      <w:pPr>
        <w:pStyle w:val="Heading4"/>
        <w:spacing w:before="240" w:lineRule="auto"/>
        <w:rPr/>
      </w:pPr>
      <w:r w:rsidDel="00000000" w:rsidR="00000000" w:rsidRPr="00000000">
        <w:rPr>
          <w:rFonts w:ascii="Times New Roman" w:cs="Times New Roman" w:eastAsia="Times New Roman" w:hAnsi="Times New Roman"/>
          <w:color w:val="000000"/>
          <w:sz w:val="26"/>
          <w:szCs w:val="26"/>
          <w:rtl w:val="0"/>
        </w:rPr>
        <w:t xml:space="preserve">Bảng KhachHang</w:t>
      </w:r>
      <w:r w:rsidDel="00000000" w:rsidR="00000000" w:rsidRPr="00000000">
        <w:rPr>
          <w:rtl w:val="0"/>
        </w:rPr>
      </w:r>
    </w:p>
    <w:p w:rsidR="00000000" w:rsidDel="00000000" w:rsidP="00000000" w:rsidRDefault="00000000" w:rsidRPr="00000000" w14:paraId="000001CE">
      <w:pPr>
        <w:keepNext w:val="1"/>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Lưu thông tin liên hệ khách hàng; khách vãng lai không bắt buộc có hồ sơ.</w:t>
      </w:r>
      <w:r w:rsidDel="00000000" w:rsidR="00000000" w:rsidRPr="00000000">
        <w:rPr>
          <w:rtl w:val="0"/>
        </w:rPr>
      </w:r>
    </w:p>
    <w:tbl>
      <w:tblPr>
        <w:tblStyle w:val="Table14"/>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6"/>
        <w:gridCol w:w="2564"/>
        <w:gridCol w:w="5025"/>
        <w:tblGridChange w:id="0">
          <w:tblGrid>
            <w:gridCol w:w="2666"/>
            <w:gridCol w:w="2564"/>
            <w:gridCol w:w="50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CF">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D0">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D1">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Ràng buộc và 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2">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maKH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3">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4">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PK; NOT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D5">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hoTen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D6">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D7">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không rỗng hoặc toàn khoảng trắng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D8">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sdt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D9">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DA">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Có thể NULL; duy nhất khi khác NULL; chưa khai báo thì dùng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B">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C">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D">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Có thể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E">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diaChi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F">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0">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Có thể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E1">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trangThai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E2">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E3">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mặc định 1</w:t>
            </w:r>
            <w:r w:rsidDel="00000000" w:rsidR="00000000" w:rsidRPr="00000000">
              <w:rPr>
                <w:rtl w:val="0"/>
              </w:rPr>
            </w:r>
          </w:p>
        </w:tc>
      </w:tr>
    </w:tbl>
    <w:p w:rsidR="00000000" w:rsidDel="00000000" w:rsidP="00000000" w:rsidRDefault="00000000" w:rsidRPr="00000000" w14:paraId="000001E4">
      <w:pPr>
        <w:spacing w:after="120" w:line="312" w:lineRule="auto"/>
        <w:rPr/>
      </w:pPr>
      <w:r w:rsidDel="00000000" w:rsidR="00000000" w:rsidRPr="00000000">
        <w:rPr>
          <w:rtl w:val="0"/>
        </w:rPr>
      </w:r>
    </w:p>
    <w:p w:rsidR="00000000" w:rsidDel="00000000" w:rsidP="00000000" w:rsidRDefault="00000000" w:rsidRPr="00000000" w14:paraId="000001E5">
      <w:pPr>
        <w:pStyle w:val="Heading4"/>
        <w:spacing w:before="240" w:lineRule="auto"/>
        <w:rPr/>
      </w:pPr>
      <w:r w:rsidDel="00000000" w:rsidR="00000000" w:rsidRPr="00000000">
        <w:rPr>
          <w:rFonts w:ascii="Times New Roman" w:cs="Times New Roman" w:eastAsia="Times New Roman" w:hAnsi="Times New Roman"/>
          <w:color w:val="000000"/>
          <w:sz w:val="26"/>
          <w:szCs w:val="26"/>
          <w:rtl w:val="0"/>
        </w:rPr>
        <w:t xml:space="preserve">Bảng NhanVien</w:t>
      </w:r>
      <w:r w:rsidDel="00000000" w:rsidR="00000000" w:rsidRPr="00000000">
        <w:rPr>
          <w:rtl w:val="0"/>
        </w:rPr>
      </w:r>
    </w:p>
    <w:p w:rsidR="00000000" w:rsidDel="00000000" w:rsidP="00000000" w:rsidRDefault="00000000" w:rsidRPr="00000000" w14:paraId="000001E6">
      <w:pPr>
        <w:keepNext w:val="1"/>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Lưu hồ sơ nhân viên và trạng thái làm việc.</w:t>
      </w:r>
      <w:r w:rsidDel="00000000" w:rsidR="00000000" w:rsidRPr="00000000">
        <w:rPr>
          <w:rtl w:val="0"/>
        </w:rPr>
      </w:r>
    </w:p>
    <w:tbl>
      <w:tblPr>
        <w:tblStyle w:val="Table15"/>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6"/>
        <w:gridCol w:w="2564"/>
        <w:gridCol w:w="5025"/>
        <w:tblGridChange w:id="0">
          <w:tblGrid>
            <w:gridCol w:w="2666"/>
            <w:gridCol w:w="2564"/>
            <w:gridCol w:w="50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7">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8">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9">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Ràng buộc và 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A">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maNV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B">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C">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PK; NOT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ED">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hoTen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EE">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EF">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không rỗng hoặc toàn khoảng trắng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F0">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gioiTinh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F1">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F2">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Có thể NULL; 1: nam; 0: nữ; NULL: chưa khai báo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F3">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ngaySinh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F4">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F5">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Có thể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F6">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sdt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F7">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F8">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duy nhất; không rỗng hoặc toàn khoảng trắng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F9">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email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FA">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FB">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Có thể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FC">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diaChi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FD">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1FE">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Có thể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F">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chucVu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0">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1">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Có thể NULL; thông tin hồ sơ, không dùng thay cho vaiTro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2">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trangThai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3">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4">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mặc định 1</w:t>
            </w:r>
            <w:r w:rsidDel="00000000" w:rsidR="00000000" w:rsidRPr="00000000">
              <w:rPr>
                <w:rtl w:val="0"/>
              </w:rPr>
            </w:r>
          </w:p>
        </w:tc>
      </w:tr>
    </w:tbl>
    <w:p w:rsidR="00000000" w:rsidDel="00000000" w:rsidP="00000000" w:rsidRDefault="00000000" w:rsidRPr="00000000" w14:paraId="00000205">
      <w:pPr>
        <w:spacing w:after="120" w:line="312" w:lineRule="auto"/>
        <w:rPr/>
      </w:pPr>
      <w:r w:rsidDel="00000000" w:rsidR="00000000" w:rsidRPr="00000000">
        <w:rPr>
          <w:rtl w:val="0"/>
        </w:rPr>
      </w:r>
    </w:p>
    <w:p w:rsidR="00000000" w:rsidDel="00000000" w:rsidP="00000000" w:rsidRDefault="00000000" w:rsidRPr="00000000" w14:paraId="00000206">
      <w:pPr>
        <w:pStyle w:val="Heading4"/>
        <w:spacing w:before="240" w:lineRule="auto"/>
        <w:rPr/>
      </w:pPr>
      <w:r w:rsidDel="00000000" w:rsidR="00000000" w:rsidRPr="00000000">
        <w:rPr>
          <w:rFonts w:ascii="Times New Roman" w:cs="Times New Roman" w:eastAsia="Times New Roman" w:hAnsi="Times New Roman"/>
          <w:color w:val="000000"/>
          <w:sz w:val="26"/>
          <w:szCs w:val="26"/>
          <w:rtl w:val="0"/>
        </w:rPr>
        <w:t xml:space="preserve">Bảng TaiKhoan</w:t>
      </w:r>
      <w:r w:rsidDel="00000000" w:rsidR="00000000" w:rsidRPr="00000000">
        <w:rPr>
          <w:rtl w:val="0"/>
        </w:rPr>
      </w:r>
    </w:p>
    <w:p w:rsidR="00000000" w:rsidDel="00000000" w:rsidP="00000000" w:rsidRDefault="00000000" w:rsidRPr="00000000" w14:paraId="00000207">
      <w:pPr>
        <w:keepNext w:val="1"/>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Lưu thông tin đăng nhập và quyền của nhân viên.</w:t>
      </w:r>
      <w:r w:rsidDel="00000000" w:rsidR="00000000" w:rsidRPr="00000000">
        <w:rPr>
          <w:rtl w:val="0"/>
        </w:rPr>
      </w:r>
    </w:p>
    <w:tbl>
      <w:tblPr>
        <w:tblStyle w:val="Table16"/>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6"/>
        <w:gridCol w:w="2564"/>
        <w:gridCol w:w="5025"/>
        <w:tblGridChange w:id="0">
          <w:tblGrid>
            <w:gridCol w:w="2666"/>
            <w:gridCol w:w="2564"/>
            <w:gridCol w:w="50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08">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09">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0A">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Ràng buộc và 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0B">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username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0C">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0D">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PK; NOT NULL; không rỗng hoặc toàn khoảng trắng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0E">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maNV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0F">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0">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FK → NhanVien.maNV; duy nhất; mỗi nhân viên tối đa một tài khoản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1">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passwordHash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2">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3">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không rỗng hoặc toàn khoảng trắng; lưu hash, không lưu mật khẩu rõ</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4">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vaiTro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5">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6">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chỉ nhận NHAN_VIEN_BAN_HANG hoặc NHAN_VIEN_QUAN_LY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7">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trangThai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8">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9">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mặc định 1</w:t>
            </w:r>
            <w:r w:rsidDel="00000000" w:rsidR="00000000" w:rsidRPr="00000000">
              <w:rPr>
                <w:rtl w:val="0"/>
              </w:rPr>
            </w:r>
          </w:p>
        </w:tc>
      </w:tr>
    </w:tbl>
    <w:p w:rsidR="00000000" w:rsidDel="00000000" w:rsidP="00000000" w:rsidRDefault="00000000" w:rsidRPr="00000000" w14:paraId="0000021A">
      <w:pPr>
        <w:spacing w:after="120" w:line="312" w:lineRule="auto"/>
        <w:rPr/>
      </w:pPr>
      <w:r w:rsidDel="00000000" w:rsidR="00000000" w:rsidRPr="00000000">
        <w:rPr>
          <w:rtl w:val="0"/>
        </w:rPr>
      </w:r>
    </w:p>
    <w:p w:rsidR="00000000" w:rsidDel="00000000" w:rsidP="00000000" w:rsidRDefault="00000000" w:rsidRPr="00000000" w14:paraId="0000021B">
      <w:pPr>
        <w:pStyle w:val="Heading4"/>
        <w:spacing w:before="240" w:lineRule="auto"/>
        <w:rPr/>
      </w:pPr>
      <w:r w:rsidDel="00000000" w:rsidR="00000000" w:rsidRPr="00000000">
        <w:rPr>
          <w:rFonts w:ascii="Times New Roman" w:cs="Times New Roman" w:eastAsia="Times New Roman" w:hAnsi="Times New Roman"/>
          <w:color w:val="000000"/>
          <w:sz w:val="26"/>
          <w:szCs w:val="26"/>
          <w:rtl w:val="0"/>
        </w:rPr>
        <w:t xml:space="preserve">Bảng KhuyenMai</w:t>
      </w:r>
      <w:r w:rsidDel="00000000" w:rsidR="00000000" w:rsidRPr="00000000">
        <w:rPr>
          <w:rtl w:val="0"/>
        </w:rPr>
      </w:r>
    </w:p>
    <w:p w:rsidR="00000000" w:rsidDel="00000000" w:rsidP="00000000" w:rsidRDefault="00000000" w:rsidRPr="00000000" w14:paraId="0000021C">
      <w:pPr>
        <w:keepNext w:val="1"/>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Lưu chương trình giảm giá theo tỷ lệ và khoảng thời gian áp dụng.</w:t>
      </w:r>
      <w:r w:rsidDel="00000000" w:rsidR="00000000" w:rsidRPr="00000000">
        <w:rPr>
          <w:rtl w:val="0"/>
        </w:rPr>
      </w:r>
    </w:p>
    <w:tbl>
      <w:tblPr>
        <w:tblStyle w:val="Table17"/>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6"/>
        <w:gridCol w:w="2564"/>
        <w:gridCol w:w="5025"/>
        <w:tblGridChange w:id="0">
          <w:tblGrid>
            <w:gridCol w:w="2666"/>
            <w:gridCol w:w="2564"/>
            <w:gridCol w:w="50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D">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E">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1F">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Ràng buộc và 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0">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1">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2">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PK; NOT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3">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tenKM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4">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NVARCHAR(200)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5">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không rỗng hoặc toàn khoảng trắng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6">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phanTramGiam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7">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DECIMAL(5,2)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8">
            <w:pPr>
              <w:spacing w:after="20" w:before="20" w:line="264" w:lineRule="auto"/>
              <w:rPr/>
            </w:pPr>
            <w:sdt>
              <w:sdtPr>
                <w:id w:val="-1680561724"/>
                <w:tag w:val="goog_rdk_20"/>
              </w:sdtPr>
              <w:sdtContent>
                <w:r w:rsidDel="00000000" w:rsidR="00000000" w:rsidRPr="00000000">
                  <w:rPr>
                    <w:rFonts w:ascii="Gungsuh" w:cs="Gungsuh" w:eastAsia="Gungsuh" w:hAnsi="Gungsuh"/>
                    <w:color w:val="000000"/>
                    <w:sz w:val="24"/>
                    <w:szCs w:val="24"/>
                    <w:rtl w:val="0"/>
                  </w:rPr>
                  <w:t xml:space="preserve">NOT NULL; 0 ≤ phanTramGiam ≤ 100</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9">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ngayBatDau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A">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B">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C">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ngayKetThuc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D">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E">
            <w:pPr>
              <w:spacing w:after="20" w:before="20" w:line="264" w:lineRule="auto"/>
              <w:rPr/>
            </w:pPr>
            <w:sdt>
              <w:sdtPr>
                <w:id w:val="1923583506"/>
                <w:tag w:val="goog_rdk_21"/>
              </w:sdtPr>
              <w:sdtContent>
                <w:r w:rsidDel="00000000" w:rsidR="00000000" w:rsidRPr="00000000">
                  <w:rPr>
                    <w:rFonts w:ascii="Gungsuh" w:cs="Gungsuh" w:eastAsia="Gungsuh" w:hAnsi="Gungsuh"/>
                    <w:color w:val="000000"/>
                    <w:sz w:val="24"/>
                    <w:szCs w:val="24"/>
                    <w:rtl w:val="0"/>
                  </w:rPr>
                  <w:t xml:space="preserve">NOT NULL; ngayKetThuc ≥ ngayBatDau</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2F">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trangThai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0">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1">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mặc định 1</w:t>
            </w:r>
            <w:r w:rsidDel="00000000" w:rsidR="00000000" w:rsidRPr="00000000">
              <w:rPr>
                <w:rtl w:val="0"/>
              </w:rPr>
            </w:r>
          </w:p>
        </w:tc>
      </w:tr>
    </w:tbl>
    <w:p w:rsidR="00000000" w:rsidDel="00000000" w:rsidP="00000000" w:rsidRDefault="00000000" w:rsidRPr="00000000" w14:paraId="00000232">
      <w:pPr>
        <w:spacing w:after="120" w:line="312" w:lineRule="auto"/>
        <w:rPr/>
      </w:pPr>
      <w:r w:rsidDel="00000000" w:rsidR="00000000" w:rsidRPr="00000000">
        <w:rPr>
          <w:rtl w:val="0"/>
        </w:rPr>
      </w:r>
    </w:p>
    <w:p w:rsidR="00000000" w:rsidDel="00000000" w:rsidP="00000000" w:rsidRDefault="00000000" w:rsidRPr="00000000" w14:paraId="00000233">
      <w:pPr>
        <w:pStyle w:val="Heading4"/>
        <w:spacing w:before="240" w:lineRule="auto"/>
        <w:rPr/>
      </w:pPr>
      <w:r w:rsidDel="00000000" w:rsidR="00000000" w:rsidRPr="00000000">
        <w:rPr>
          <w:rFonts w:ascii="Times New Roman" w:cs="Times New Roman" w:eastAsia="Times New Roman" w:hAnsi="Times New Roman"/>
          <w:color w:val="000000"/>
          <w:sz w:val="26"/>
          <w:szCs w:val="26"/>
          <w:rtl w:val="0"/>
        </w:rPr>
        <w:t xml:space="preserve">Bảng Thue</w:t>
      </w:r>
      <w:r w:rsidDel="00000000" w:rsidR="00000000" w:rsidRPr="00000000">
        <w:rPr>
          <w:rtl w:val="0"/>
        </w:rPr>
      </w:r>
    </w:p>
    <w:p w:rsidR="00000000" w:rsidDel="00000000" w:rsidP="00000000" w:rsidRDefault="00000000" w:rsidRPr="00000000" w14:paraId="00000234">
      <w:pPr>
        <w:keepNext w:val="1"/>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Lưu cấu hình thuế dùng khi tính tiền; tỷ lệ áp dụng được chốt riêng trên hóa đơn.</w:t>
      </w:r>
      <w:r w:rsidDel="00000000" w:rsidR="00000000" w:rsidRPr="00000000">
        <w:rPr>
          <w:rtl w:val="0"/>
        </w:rPr>
      </w:r>
    </w:p>
    <w:tbl>
      <w:tblPr>
        <w:tblStyle w:val="Table18"/>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6"/>
        <w:gridCol w:w="2564"/>
        <w:gridCol w:w="5025"/>
        <w:tblGridChange w:id="0">
          <w:tblGrid>
            <w:gridCol w:w="2666"/>
            <w:gridCol w:w="2564"/>
            <w:gridCol w:w="50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5">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6">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7">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Ràng buộc và 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8">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maThue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9">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A">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PK; NOT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B">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tenThue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C">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NVARCHAR(100)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D">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E">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phanTram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3F">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DECIMAL(5,2)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0">
            <w:pPr>
              <w:spacing w:after="20" w:before="20" w:line="264" w:lineRule="auto"/>
              <w:rPr/>
            </w:pPr>
            <w:sdt>
              <w:sdtPr>
                <w:id w:val="1991926837"/>
                <w:tag w:val="goog_rdk_22"/>
              </w:sdtPr>
              <w:sdtContent>
                <w:r w:rsidDel="00000000" w:rsidR="00000000" w:rsidRPr="00000000">
                  <w:rPr>
                    <w:rFonts w:ascii="Gungsuh" w:cs="Gungsuh" w:eastAsia="Gungsuh" w:hAnsi="Gungsuh"/>
                    <w:color w:val="000000"/>
                    <w:sz w:val="24"/>
                    <w:szCs w:val="24"/>
                    <w:rtl w:val="0"/>
                  </w:rPr>
                  <w:t xml:space="preserve">NOT NULL; 0 ≤ phanTram ≤ 100</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1">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moTa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2">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NVARCHAR(255)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3">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Có thể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4">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trangThai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5">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6">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mặc định 1</w:t>
            </w:r>
            <w:r w:rsidDel="00000000" w:rsidR="00000000" w:rsidRPr="00000000">
              <w:rPr>
                <w:rtl w:val="0"/>
              </w:rPr>
            </w:r>
          </w:p>
        </w:tc>
      </w:tr>
    </w:tbl>
    <w:p w:rsidR="00000000" w:rsidDel="00000000" w:rsidP="00000000" w:rsidRDefault="00000000" w:rsidRPr="00000000" w14:paraId="00000247">
      <w:pPr>
        <w:spacing w:after="120" w:line="312" w:lineRule="auto"/>
        <w:rPr/>
      </w:pPr>
      <w:r w:rsidDel="00000000" w:rsidR="00000000" w:rsidRPr="00000000">
        <w:rPr>
          <w:rtl w:val="0"/>
        </w:rPr>
      </w:r>
    </w:p>
    <w:p w:rsidR="00000000" w:rsidDel="00000000" w:rsidP="00000000" w:rsidRDefault="00000000" w:rsidRPr="00000000" w14:paraId="00000248">
      <w:pPr>
        <w:pStyle w:val="Heading4"/>
        <w:spacing w:before="240" w:lineRule="auto"/>
        <w:rPr/>
      </w:pPr>
      <w:r w:rsidDel="00000000" w:rsidR="00000000" w:rsidRPr="00000000">
        <w:rPr>
          <w:rFonts w:ascii="Times New Roman" w:cs="Times New Roman" w:eastAsia="Times New Roman" w:hAnsi="Times New Roman"/>
          <w:color w:val="000000"/>
          <w:sz w:val="26"/>
          <w:szCs w:val="26"/>
          <w:rtl w:val="0"/>
        </w:rPr>
        <w:t xml:space="preserve">Bảng HoaDon</w:t>
      </w:r>
      <w:r w:rsidDel="00000000" w:rsidR="00000000" w:rsidRPr="00000000">
        <w:rPr>
          <w:rtl w:val="0"/>
        </w:rPr>
      </w:r>
    </w:p>
    <w:p w:rsidR="00000000" w:rsidDel="00000000" w:rsidP="00000000" w:rsidRDefault="00000000" w:rsidRPr="00000000" w14:paraId="00000249">
      <w:pPr>
        <w:keepNext w:val="1"/>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Lưu thông tin giao dịch, các tỷ lệ và số tiền đã chốt. Khi maKM là NULL, phanTramGiam và tienGiam phải bằng 0.</w:t>
      </w:r>
      <w:r w:rsidDel="00000000" w:rsidR="00000000" w:rsidRPr="00000000">
        <w:rPr>
          <w:rtl w:val="0"/>
        </w:rPr>
      </w:r>
    </w:p>
    <w:tbl>
      <w:tblPr>
        <w:tblStyle w:val="Table19"/>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6"/>
        <w:gridCol w:w="2564"/>
        <w:gridCol w:w="5025"/>
        <w:tblGridChange w:id="0">
          <w:tblGrid>
            <w:gridCol w:w="2666"/>
            <w:gridCol w:w="2564"/>
            <w:gridCol w:w="50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A">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B">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C">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Ràng buộc và 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D">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maHD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E">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4F">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PK; NOT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0">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maNV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1">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2">
            <w:pPr>
              <w:spacing w:after="20" w:before="20" w:line="264" w:lineRule="auto"/>
              <w:rPr/>
            </w:pPr>
            <w:sdt>
              <w:sdtPr>
                <w:id w:val="229079944"/>
                <w:tag w:val="goog_rdk_23"/>
              </w:sdtPr>
              <w:sdtContent>
                <w:r w:rsidDel="00000000" w:rsidR="00000000" w:rsidRPr="00000000">
                  <w:rPr>
                    <w:rFonts w:ascii="Cardo" w:cs="Cardo" w:eastAsia="Cardo" w:hAnsi="Cardo"/>
                    <w:color w:val="000000"/>
                    <w:sz w:val="24"/>
                    <w:szCs w:val="24"/>
                    <w:rtl w:val="0"/>
                  </w:rPr>
                  <w:t xml:space="preserve">NOT NULL; FK → NhanVien.maNV</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3">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maKH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4">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5">
            <w:pPr>
              <w:spacing w:after="20" w:before="20" w:line="264" w:lineRule="auto"/>
              <w:rPr/>
            </w:pPr>
            <w:sdt>
              <w:sdtPr>
                <w:id w:val="-933672074"/>
                <w:tag w:val="goog_rdk_24"/>
              </w:sdtPr>
              <w:sdtContent>
                <w:r w:rsidDel="00000000" w:rsidR="00000000" w:rsidRPr="00000000">
                  <w:rPr>
                    <w:rFonts w:ascii="Caudex" w:cs="Caudex" w:eastAsia="Caudex" w:hAnsi="Caudex"/>
                    <w:color w:val="000000"/>
                    <w:sz w:val="24"/>
                    <w:szCs w:val="24"/>
                    <w:rtl w:val="0"/>
                  </w:rPr>
                  <w:t xml:space="preserve">Có thể NULL; FK → KhachHang.maKH; NULL nếu khách vãng lai</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6">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maKM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7">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8">
            <w:pPr>
              <w:spacing w:after="20" w:before="20" w:line="264" w:lineRule="auto"/>
              <w:rPr/>
            </w:pPr>
            <w:sdt>
              <w:sdtPr>
                <w:id w:val="410588718"/>
                <w:tag w:val="goog_rdk_25"/>
              </w:sdtPr>
              <w:sdtContent>
                <w:r w:rsidDel="00000000" w:rsidR="00000000" w:rsidRPr="00000000">
                  <w:rPr>
                    <w:rFonts w:ascii="Caudex" w:cs="Caudex" w:eastAsia="Caudex" w:hAnsi="Caudex"/>
                    <w:color w:val="000000"/>
                    <w:sz w:val="24"/>
                    <w:szCs w:val="24"/>
                    <w:rtl w:val="0"/>
                  </w:rPr>
                  <w:t xml:space="preserve">Có thể NULL; FK → KhuyenMai.maKM; NULL nếu không áp dụng khuyến mãi</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9">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maThue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A">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B">
            <w:pPr>
              <w:spacing w:after="20" w:before="20" w:line="264" w:lineRule="auto"/>
              <w:rPr/>
            </w:pPr>
            <w:sdt>
              <w:sdtPr>
                <w:id w:val="-1466237247"/>
                <w:tag w:val="goog_rdk_26"/>
              </w:sdtPr>
              <w:sdtContent>
                <w:r w:rsidDel="00000000" w:rsidR="00000000" w:rsidRPr="00000000">
                  <w:rPr>
                    <w:rFonts w:ascii="Cardo" w:cs="Cardo" w:eastAsia="Cardo" w:hAnsi="Cardo"/>
                    <w:color w:val="000000"/>
                    <w:sz w:val="24"/>
                    <w:szCs w:val="24"/>
                    <w:rtl w:val="0"/>
                  </w:rPr>
                  <w:t xml:space="preserve">NOT NULL; FK → Thue.maThue; dùng cấu hình thuế 0% nếu không áp dụng thuế</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C">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ngayLap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D">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DATETIME2(0)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E">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mặc định SYSDATETIME()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5F">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tamTinh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0">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1">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mặc định 0; tamTinh ≥ 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2">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phanTramGiam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3">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DECIMAL(5,2)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4">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mặc định 0; 0 ≤ phanTramGiam ≤ 100; tỷ lệ chốt tại thời điểm bán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5">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tienGiam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6">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7">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mặc định 0; 0 ≤ tienGiam ≤ tamTinh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8">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phanTramThue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9">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DECIMAL(5,2)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A">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mặc định 0; 0 ≤ phanTramThue ≤ 100; tỷ lệ chốt tại thời điểm bán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B">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tienThue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C">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D">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mặc định 0; tienThue ≥ 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E">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tongTien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6F">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70">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mặc định 0; tongTien ≥ 0; bằng tamTinh − tienGiam + tienThue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71">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trangThai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72">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73">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mặc định 'NHAP'; chỉ nhận NHAP, DA_THANH_TOAN hoặc DA_HUY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74">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ghiChu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75">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NVARCHAR(500)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76">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Có thể NULL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77">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phienBan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78">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79">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mặc định 0; phienBan ≥ 0; dùng kiểm soát cập nhật đồng thời</w:t>
            </w:r>
            <w:r w:rsidDel="00000000" w:rsidR="00000000" w:rsidRPr="00000000">
              <w:rPr>
                <w:rtl w:val="0"/>
              </w:rPr>
            </w:r>
          </w:p>
        </w:tc>
      </w:tr>
    </w:tbl>
    <w:p w:rsidR="00000000" w:rsidDel="00000000" w:rsidP="00000000" w:rsidRDefault="00000000" w:rsidRPr="00000000" w14:paraId="0000027A">
      <w:pPr>
        <w:spacing w:after="120" w:line="312" w:lineRule="auto"/>
        <w:rPr/>
      </w:pPr>
      <w:r w:rsidDel="00000000" w:rsidR="00000000" w:rsidRPr="00000000">
        <w:rPr>
          <w:rtl w:val="0"/>
        </w:rPr>
      </w:r>
    </w:p>
    <w:p w:rsidR="00000000" w:rsidDel="00000000" w:rsidP="00000000" w:rsidRDefault="00000000" w:rsidRPr="00000000" w14:paraId="0000027B">
      <w:pPr>
        <w:pStyle w:val="Heading4"/>
        <w:spacing w:before="240" w:lineRule="auto"/>
        <w:rPr/>
      </w:pPr>
      <w:r w:rsidDel="00000000" w:rsidR="00000000" w:rsidRPr="00000000">
        <w:rPr>
          <w:rFonts w:ascii="Times New Roman" w:cs="Times New Roman" w:eastAsia="Times New Roman" w:hAnsi="Times New Roman"/>
          <w:color w:val="000000"/>
          <w:sz w:val="26"/>
          <w:szCs w:val="26"/>
          <w:rtl w:val="0"/>
        </w:rPr>
        <w:t xml:space="preserve">Bảng ChiTietHoaDon</w:t>
      </w:r>
      <w:r w:rsidDel="00000000" w:rsidR="00000000" w:rsidRPr="00000000">
        <w:rPr>
          <w:rtl w:val="0"/>
        </w:rPr>
      </w:r>
    </w:p>
    <w:p w:rsidR="00000000" w:rsidDel="00000000" w:rsidP="00000000" w:rsidRDefault="00000000" w:rsidRPr="00000000" w14:paraId="0000027C">
      <w:pPr>
        <w:keepNext w:val="1"/>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Lưu từng dòng hàng bán. UNIQUE(maHD, maBienThe) bảo đảm một biến thể chỉ xuất hiện một dòng trong mỗi hóa đơn; mua thêm thì tăng soLuong.</w:t>
      </w:r>
      <w:r w:rsidDel="00000000" w:rsidR="00000000" w:rsidRPr="00000000">
        <w:rPr>
          <w:rtl w:val="0"/>
        </w:rPr>
      </w:r>
    </w:p>
    <w:tbl>
      <w:tblPr>
        <w:tblStyle w:val="Table20"/>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6"/>
        <w:gridCol w:w="2564"/>
        <w:gridCol w:w="5025"/>
        <w:tblGridChange w:id="0">
          <w:tblGrid>
            <w:gridCol w:w="2666"/>
            <w:gridCol w:w="2564"/>
            <w:gridCol w:w="50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7D">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Thuộc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7E">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7F">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Ràng buộc và ý nghĩa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0">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maCTHD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1">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BIGINT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2">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PK; NOT NULL; tự tăng IDENTITY(1,1)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3">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maHD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4">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5">
            <w:pPr>
              <w:spacing w:after="20" w:before="20" w:line="264" w:lineRule="auto"/>
              <w:rPr/>
            </w:pPr>
            <w:sdt>
              <w:sdtPr>
                <w:id w:val="-1881101150"/>
                <w:tag w:val="goog_rdk_27"/>
              </w:sdtPr>
              <w:sdtContent>
                <w:r w:rsidDel="00000000" w:rsidR="00000000" w:rsidRPr="00000000">
                  <w:rPr>
                    <w:rFonts w:ascii="Cardo" w:cs="Cardo" w:eastAsia="Cardo" w:hAnsi="Cardo"/>
                    <w:color w:val="000000"/>
                    <w:sz w:val="24"/>
                    <w:szCs w:val="24"/>
                    <w:rtl w:val="0"/>
                  </w:rPr>
                  <w:t xml:space="preserve">NOT NULL; FK → HoaDon.maHD</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6">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maBienThe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7">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VARCHAR(20)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8">
            <w:pPr>
              <w:spacing w:after="20" w:before="20" w:line="264" w:lineRule="auto"/>
              <w:rPr/>
            </w:pPr>
            <w:sdt>
              <w:sdtPr>
                <w:id w:val="1328376700"/>
                <w:tag w:val="goog_rdk_28"/>
              </w:sdtPr>
              <w:sdtContent>
                <w:r w:rsidDel="00000000" w:rsidR="00000000" w:rsidRPr="00000000">
                  <w:rPr>
                    <w:rFonts w:ascii="Cardo" w:cs="Cardo" w:eastAsia="Cardo" w:hAnsi="Cardo"/>
                    <w:color w:val="000000"/>
                    <w:sz w:val="24"/>
                    <w:szCs w:val="24"/>
                    <w:rtl w:val="0"/>
                  </w:rPr>
                  <w:t xml:space="preserve">NOT NULL; FK → BienThe.maBienThe</w:t>
                </w:r>
              </w:sdtContent>
            </w:sdt>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9">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soLuong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A">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B">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soLuong &gt; 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C">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donGia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D">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E">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NOT NULL; donGia ≥ 0; giá đã chốt tại lúc bán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8F">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thanhTien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0">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DECIMAL(18,2)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1">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Cột tính toán PERSISTED: soLuong × donGia; không nhập trực tiếp.</w:t>
            </w:r>
            <w:r w:rsidDel="00000000" w:rsidR="00000000" w:rsidRPr="00000000">
              <w:rPr>
                <w:rtl w:val="0"/>
              </w:rPr>
            </w:r>
          </w:p>
        </w:tc>
      </w:tr>
    </w:tbl>
    <w:p w:rsidR="00000000" w:rsidDel="00000000" w:rsidP="00000000" w:rsidRDefault="00000000" w:rsidRPr="00000000" w14:paraId="00000292">
      <w:pPr>
        <w:spacing w:after="120" w:line="312" w:lineRule="auto"/>
        <w:rPr/>
      </w:pPr>
      <w:r w:rsidDel="00000000" w:rsidR="00000000" w:rsidRPr="00000000">
        <w:rPr>
          <w:rtl w:val="0"/>
        </w:rPr>
      </w:r>
    </w:p>
    <w:p w:rsidR="00000000" w:rsidDel="00000000" w:rsidP="00000000" w:rsidRDefault="00000000" w:rsidRPr="00000000" w14:paraId="00000293">
      <w:pPr>
        <w:pStyle w:val="Heading3"/>
        <w:spacing w:before="240" w:lineRule="auto"/>
        <w:rPr/>
      </w:pPr>
      <w:r w:rsidDel="00000000" w:rsidR="00000000" w:rsidRPr="00000000">
        <w:rPr>
          <w:rFonts w:ascii="Times New Roman" w:cs="Times New Roman" w:eastAsia="Times New Roman" w:hAnsi="Times New Roman"/>
          <w:color w:val="000000"/>
          <w:sz w:val="26"/>
          <w:szCs w:val="26"/>
          <w:rtl w:val="0"/>
        </w:rPr>
        <w:t xml:space="preserve">2.5.4 Quy tắc nghiệp vụ và toàn vẹn giao dịch</w:t>
      </w:r>
      <w:r w:rsidDel="00000000" w:rsidR="00000000" w:rsidRPr="00000000">
        <w:rPr>
          <w:rtl w:val="0"/>
        </w:rPr>
      </w:r>
    </w:p>
    <w:p w:rsidR="00000000" w:rsidDel="00000000" w:rsidP="00000000" w:rsidRDefault="00000000" w:rsidRPr="00000000" w14:paraId="00000294">
      <w:pPr>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Các CHECK trong SQL Server kiểm tra giá trị của một bản ghi: giá và tiền không âm, số lượng chi tiết dương, tồn kho không âm, tỷ lệ trong khoảng 0–100, ngày kết thúc khuyến mãi không trước ngày bắt đầu và công thức tổng tiền trên hóa đơn. Cột thanhTien của ChiTietHoaDon được CSDL tính từ soLuong × donGia. Các ràng buộc này không thay thế kiểm tra liên bảng tại Server.</w:t>
      </w:r>
      <w:r w:rsidDel="00000000" w:rsidR="00000000" w:rsidRPr="00000000">
        <w:rPr>
          <w:rtl w:val="0"/>
        </w:rPr>
      </w:r>
    </w:p>
    <w:tbl>
      <w:tblPr>
        <w:tblStyle w:val="Table21"/>
        <w:tblW w:w="10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7"/>
        <w:gridCol w:w="6768"/>
        <w:tblGridChange w:id="0">
          <w:tblGrid>
            <w:gridCol w:w="3487"/>
            <w:gridCol w:w="676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5">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Quy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6">
            <w:pPr>
              <w:spacing w:after="20" w:before="20" w:line="264"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Cách thực hiện tại 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7">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Hóa đơn thanh toán phải có chi tiết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8">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Kiểm tra có ít nhất một dòng hợp lệ trước khi chuyển trạng thái DA_THANH_TOAN.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9">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Không bán vượt tồn kho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A">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Kiểm tra trạng thái sản phẩm, biến thể và lượng tồn ngay trong giao dịch; trừ tồn và xử lý xung đột phienBan.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B">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Áp dụng khuyến mãi hợp lệ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C">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Kiểm tra trangThai và khoảng ngayBatDau–ngayKetThuc tại thời điểm thanh toán; chốt tỷ lệ giảm trên hóa đơn.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D">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Tổng tiền khớp các chi tiết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E">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Tính tamTinh từ tổng thanhTien; tính giảm giá và thuế theo quy tắc làm tròn thống nhất rồi lưu các khoản tiền cùng lúc.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9F">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Không ghi nhận hóa đơn hai lần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0">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Kiểm tra trạng thái trước khi thanh toán; dùng phiên bản hóa đơn để phát hiện cập nhật đồng thời.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1">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Giữ lịch sử giao dịch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80.0" w:type="dxa"/>
              <w:bottom w:w="60.0" w:type="dxa"/>
              <w:right w:w="80.0" w:type="dxa"/>
            </w:tcMar>
            <w:vAlign w:val="center"/>
          </w:tcPr>
          <w:p w:rsidR="00000000" w:rsidDel="00000000" w:rsidP="00000000" w:rsidRDefault="00000000" w:rsidRPr="00000000" w14:paraId="000002A2">
            <w:pPr>
              <w:spacing w:after="20" w:before="20" w:line="264" w:lineRule="auto"/>
              <w:rPr/>
            </w:pPr>
            <w:r w:rsidDel="00000000" w:rsidR="00000000" w:rsidRPr="00000000">
              <w:rPr>
                <w:rFonts w:ascii="Times New Roman" w:cs="Times New Roman" w:eastAsia="Times New Roman" w:hAnsi="Times New Roman"/>
                <w:color w:val="000000"/>
                <w:sz w:val="24"/>
                <w:szCs w:val="24"/>
                <w:rtl w:val="0"/>
              </w:rPr>
              <w:t xml:space="preserve">Không thay đơn giá hoặc tỷ lệ đã chốt chỉ vì danh mục giá, thuế hoặc khuyến mãi được cập nhật.</w:t>
            </w:r>
            <w:r w:rsidDel="00000000" w:rsidR="00000000" w:rsidRPr="00000000">
              <w:rPr>
                <w:rtl w:val="0"/>
              </w:rPr>
            </w:r>
          </w:p>
        </w:tc>
      </w:tr>
    </w:tbl>
    <w:p w:rsidR="00000000" w:rsidDel="00000000" w:rsidP="00000000" w:rsidRDefault="00000000" w:rsidRPr="00000000" w14:paraId="000002A3">
      <w:pPr>
        <w:spacing w:after="120" w:line="312" w:lineRule="auto"/>
        <w:rPr/>
      </w:pPr>
      <w:r w:rsidDel="00000000" w:rsidR="00000000" w:rsidRPr="00000000">
        <w:rPr>
          <w:rtl w:val="0"/>
        </w:rPr>
      </w:r>
    </w:p>
    <w:p w:rsidR="00000000" w:rsidDel="00000000" w:rsidP="00000000" w:rsidRDefault="00000000" w:rsidRPr="00000000" w14:paraId="000002A4">
      <w:pPr>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Khi thanh toán, Server thực hiện kiểm tra và lưu HoaDon, ChiTietHoaDon cùng cập nhật BienThe trong một giao dịch JPA. Nếu thiếu tồn kho, có xung đột phiên bản hoặc lỗi ghi dữ liệu, giao dịch phải rollback; chỉ trả kết quả thành công sau khi commit. Cột phienBan kiểu BIGINT được ánh xạ bằng @Version; thanhTien là cột chỉ đọc khi ánh xạ JPA. Không dùng chung EntityManager giữa các luồng xử lý.</w:t>
      </w:r>
      <w:r w:rsidDel="00000000" w:rsidR="00000000" w:rsidRPr="00000000">
        <w:rPr>
          <w:rtl w:val="0"/>
        </w:rPr>
      </w:r>
    </w:p>
    <w:p w:rsidR="00000000" w:rsidDel="00000000" w:rsidP="00000000" w:rsidRDefault="00000000" w:rsidRPr="00000000" w14:paraId="000002A5">
      <w:pPr>
        <w:pStyle w:val="Heading2"/>
        <w:spacing w:before="240" w:lineRule="auto"/>
        <w:rPr/>
      </w:pPr>
      <w:bookmarkStart w:colFirst="0" w:colLast="0" w:name="_heading=h.zfkh08uexhjc" w:id="10"/>
      <w:bookmarkEnd w:id="10"/>
      <w:r w:rsidDel="00000000" w:rsidR="00000000" w:rsidRPr="00000000">
        <w:rPr>
          <w:rFonts w:ascii="Times New Roman" w:cs="Times New Roman" w:eastAsia="Times New Roman" w:hAnsi="Times New Roman"/>
          <w:color w:val="000000"/>
          <w:sz w:val="26"/>
          <w:szCs w:val="26"/>
          <w:rtl w:val="0"/>
        </w:rPr>
        <w:t xml:space="preserve">2.6 Yêu cầu phi chức năng</w:t>
      </w:r>
      <w:r w:rsidDel="00000000" w:rsidR="00000000" w:rsidRPr="00000000">
        <w:rPr>
          <w:rtl w:val="0"/>
        </w:rPr>
      </w:r>
    </w:p>
    <w:tbl>
      <w:tblPr>
        <w:tblStyle w:val="Table22"/>
        <w:tblW w:w="87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1701"/>
        <w:gridCol w:w="5896"/>
        <w:tblGridChange w:id="0">
          <w:tblGrid>
            <w:gridCol w:w="1134"/>
            <w:gridCol w:w="1701"/>
            <w:gridCol w:w="589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6">
            <w:pPr>
              <w:spacing w:after="0" w:line="2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7">
            <w:pPr>
              <w:spacing w:after="0" w:line="2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8">
            <w:pPr>
              <w:spacing w:after="0" w:line="240" w:lineRule="auto"/>
              <w:jc w:val="center"/>
              <w:rPr/>
            </w:pPr>
            <w:r w:rsidDel="00000000" w:rsidR="00000000" w:rsidRPr="00000000">
              <w:rPr>
                <w:rFonts w:ascii="Times New Roman" w:cs="Times New Roman" w:eastAsia="Times New Roman" w:hAnsi="Times New Roman"/>
                <w:b w:val="1"/>
                <w:bCs w:val="1"/>
                <w:color w:val="000000"/>
                <w:sz w:val="21"/>
                <w:szCs w:val="21"/>
                <w:rtl w:val="0"/>
              </w:rPr>
              <w:t xml:space="preserve">Tiêu chí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9">
            <w:pPr>
              <w:spacing w:after="0"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NFR01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A">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Hiệu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B">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Tra cứu thông thường phản hồi trong khoảng 2 giây trên mạng nội bộ với dữ liệu thử nghiệm.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C">
            <w:pPr>
              <w:spacing w:after="0"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NFR02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D">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Đồng thời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E">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Máy chủ phục vụ nhiều kết nối và không để hai giao dịch bán cùng một lượng tồn.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AF">
            <w:pPr>
              <w:spacing w:after="0"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NFR03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0">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Bảo mật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1">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Băm mật khẩu, kiểm tra quyền trên máy chủ, không tin cậy quyền do máy khách gửi.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2">
            <w:pPr>
              <w:spacing w:after="0"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NFR04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3">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Toàn vẹn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4">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Sử dụng ràng buộc cơ sở dữ liệu và giao dịch JPA cho hóa đơn cùng tồn 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5">
            <w:pPr>
              <w:spacing w:after="0"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NFR05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6">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Khả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7">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Lỗi một yêu cầu không làm dừng ServerSocket hoặc ảnh hưởng các kết nối khác.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8">
            <w:pPr>
              <w:spacing w:after="0"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NFR06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9">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Dễ bảo trì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A">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Tách lớp giao diện, giao tiếp, dịch vụ, kho dữ liệu và thực thể.</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B">
            <w:pPr>
              <w:spacing w:after="0" w:line="252.00000000000003" w:lineRule="auto"/>
              <w:jc w:val="center"/>
              <w:rPr/>
            </w:pPr>
            <w:r w:rsidDel="00000000" w:rsidR="00000000" w:rsidRPr="00000000">
              <w:rPr>
                <w:rFonts w:ascii="Times New Roman" w:cs="Times New Roman" w:eastAsia="Times New Roman" w:hAnsi="Times New Roman"/>
                <w:color w:val="000000"/>
                <w:sz w:val="21"/>
                <w:szCs w:val="21"/>
                <w:rtl w:val="0"/>
              </w:rPr>
              <w:t xml:space="preserve">NFR07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C">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Khả năng kiểm thử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2BD">
            <w:pPr>
              <w:spacing w:after="0" w:line="252.00000000000003" w:lineRule="auto"/>
              <w:rPr/>
            </w:pPr>
            <w:r w:rsidDel="00000000" w:rsidR="00000000" w:rsidRPr="00000000">
              <w:rPr>
                <w:rFonts w:ascii="Times New Roman" w:cs="Times New Roman" w:eastAsia="Times New Roman" w:hAnsi="Times New Roman"/>
                <w:color w:val="000000"/>
                <w:sz w:val="21"/>
                <w:szCs w:val="21"/>
                <w:rtl w:val="0"/>
              </w:rPr>
              <w:t xml:space="preserve">Tách quy tắc tính tiền thành dịch vụ có thể kiểm thử độc lập.</w:t>
            </w:r>
            <w:r w:rsidDel="00000000" w:rsidR="00000000" w:rsidRPr="00000000">
              <w:rPr>
                <w:rtl w:val="0"/>
              </w:rPr>
            </w:r>
          </w:p>
        </w:tc>
      </w:tr>
    </w:tbl>
    <w:p w:rsidR="00000000" w:rsidDel="00000000" w:rsidP="00000000" w:rsidRDefault="00000000" w:rsidRPr="00000000" w14:paraId="000002BE">
      <w:pPr>
        <w:pStyle w:val="Heading2"/>
        <w:spacing w:before="240" w:lineRule="auto"/>
        <w:rPr/>
      </w:pPr>
      <w:bookmarkStart w:colFirst="0" w:colLast="0" w:name="_heading=h.pnljxmpf794s" w:id="11"/>
      <w:bookmarkEnd w:id="11"/>
      <w:r w:rsidDel="00000000" w:rsidR="00000000" w:rsidRPr="00000000">
        <w:rPr>
          <w:rFonts w:ascii="Times New Roman" w:cs="Times New Roman" w:eastAsia="Times New Roman" w:hAnsi="Times New Roman"/>
          <w:color w:val="000000"/>
          <w:sz w:val="26"/>
          <w:szCs w:val="26"/>
          <w:rtl w:val="0"/>
        </w:rPr>
        <w:t xml:space="preserve">2.7 Kiến trúc phân tán đề xuất</w:t>
      </w:r>
      <w:r w:rsidDel="00000000" w:rsidR="00000000" w:rsidRPr="00000000">
        <w:rPr>
          <w:rtl w:val="0"/>
        </w:rPr>
      </w:r>
    </w:p>
    <w:p w:rsidR="00000000" w:rsidDel="00000000" w:rsidP="00000000" w:rsidRDefault="00000000" w:rsidRPr="00000000" w14:paraId="000002BF">
      <w:pPr>
        <w:spacing w:after="120" w:line="312" w:lineRule="auto"/>
        <w:rPr/>
      </w:pPr>
      <w:r w:rsidDel="00000000" w:rsidR="00000000" w:rsidRPr="00000000">
        <w:rPr>
          <w:rFonts w:ascii="Times New Roman" w:cs="Times New Roman" w:eastAsia="Times New Roman" w:hAnsi="Times New Roman"/>
          <w:color w:val="000000"/>
          <w:sz w:val="26"/>
          <w:szCs w:val="26"/>
          <w:rtl w:val="0"/>
        </w:rPr>
        <w:t xml:space="preserve">Client gửi yêu cầu qua TCP Socket đến Server. Server xác thực phiên, kiểm tra quyền và thực hiện nghiệp vụ qua các lớp Service và Repository. JPA chạy ở Server và kết nối cơ sở dữ liệu tập trung. Client nhận DTO kết quả; không kết nối trực tiếp cơ sở dữ liệu. Mỗi tác vụ hoặc giao dịch dùng EntityManager riêng, không dùng chung EntityManager giữa các luồng xử lí.</w:t>
      </w:r>
      <w:r w:rsidDel="00000000" w:rsidR="00000000" w:rsidRPr="00000000">
        <w:rPr>
          <w:rtl w:val="0"/>
        </w:rPr>
      </w:r>
    </w:p>
    <w:p w:rsidR="00000000" w:rsidDel="00000000" w:rsidP="00000000" w:rsidRDefault="00000000" w:rsidRPr="00000000" w14:paraId="000002C0">
      <w:pPr>
        <w:pStyle w:val="Heading2"/>
        <w:spacing w:before="240" w:lineRule="auto"/>
        <w:rPr/>
      </w:pPr>
      <w:bookmarkStart w:colFirst="0" w:colLast="0" w:name="_heading=h.ralh61pvit1z" w:id="12"/>
      <w:bookmarkEnd w:id="12"/>
      <w:r w:rsidDel="00000000" w:rsidR="00000000" w:rsidRPr="00000000">
        <w:rPr>
          <w:rFonts w:ascii="Times New Roman" w:cs="Times New Roman" w:eastAsia="Times New Roman" w:hAnsi="Times New Roman"/>
          <w:color w:val="000000"/>
          <w:sz w:val="26"/>
          <w:szCs w:val="26"/>
          <w:rtl w:val="0"/>
        </w:rPr>
        <w:t xml:space="preserve">2.8 Tổng kết chương</w:t>
      </w:r>
      <w:r w:rsidDel="00000000" w:rsidR="00000000" w:rsidRPr="00000000">
        <w:rPr>
          <w:rtl w:val="0"/>
        </w:rPr>
      </w:r>
    </w:p>
    <w:p w:rsidR="00000000" w:rsidDel="00000000" w:rsidP="00000000" w:rsidRDefault="00000000" w:rsidRPr="00000000" w14:paraId="000002C1">
      <w:pPr>
        <w:spacing w:after="120" w:line="312" w:lineRule="auto"/>
        <w:rPr/>
      </w:pPr>
      <w:r w:rsidDel="00000000" w:rsidR="00000000" w:rsidRPr="00000000">
        <w:rPr>
          <w:rFonts w:ascii="Times New Roman" w:cs="Times New Roman" w:eastAsia="Times New Roman" w:hAnsi="Times New Roman"/>
          <w:sz w:val="26"/>
          <w:szCs w:val="26"/>
          <w:rtl w:val="0"/>
        </w:rPr>
        <w:t xml:space="preserve">Các yêu cầu và mô hình trong Chương 2 thống nhất quanh quy trình bán hàng theo biến thể. Database Diagram gồm 11 bảng với 10 khóa ngoại, cùng các ràng buộc về định danh, tham chiếu, giá trị tiền, tồn kho và trạng thái. Các quy tắc liên bảng được thực hiện tại Server trong giao dịch JPA. Chương 3 trình bày phần cài đặt, giao diện và kiểm thử của các chức năng được triển khai.</w:t>
      </w:r>
      <w:r w:rsidDel="00000000" w:rsidR="00000000" w:rsidRPr="00000000">
        <w:rPr>
          <w:rtl w:val="0"/>
        </w:rPr>
      </w:r>
    </w:p>
    <w:p w:rsidR="00000000" w:rsidDel="00000000" w:rsidP="00000000" w:rsidRDefault="00000000" w:rsidRPr="00000000" w14:paraId="000002C2">
      <w:pPr>
        <w:spacing w:after="0" w:line="240" w:lineRule="auto"/>
        <w:rPr/>
      </w:pPr>
      <w:r w:rsidDel="00000000" w:rsidR="00000000" w:rsidRPr="00000000">
        <w:rPr>
          <w:rtl w:val="0"/>
        </w:rPr>
      </w:r>
    </w:p>
    <w:sectPr>
      <w:footerReference r:id="rId11" w:type="default"/>
      <w:pgSz w:h="15840" w:w="12240" w:orient="portrait"/>
      <w:pgMar w:bottom="851" w:top="851" w:left="1134" w:right="851" w:header="567" w:footer="56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tabs>
        <w:tab w:val="center" w:leader="none" w:pos="4680"/>
        <w:tab w:val="right" w:leader="none" w:pos="9360"/>
        <w:tab w:val="right" w:leader="none" w:pos="9923"/>
      </w:tabs>
      <w:spacing w:after="0" w:line="240" w:lineRule="auto"/>
      <w:rPr>
        <w:rFonts w:ascii="Times New Roman" w:cs="Times New Roman" w:eastAsia="Times New Roman" w:hAnsi="Times New Roman"/>
        <w:i w:val="1"/>
        <w:iCs w:val="1"/>
        <w:color w:val="000000"/>
        <w:sz w:val="26"/>
        <w:szCs w:val="26"/>
      </w:rPr>
    </w:pPr>
    <w:r w:rsidDel="00000000" w:rsidR="00000000" w:rsidRPr="00000000">
      <w:rPr>
        <w:rFonts w:ascii="Times New Roman" w:cs="Times New Roman" w:eastAsia="Times New Roman" w:hAnsi="Times New Roman"/>
        <w:i w:val="1"/>
        <w:iCs w:val="1"/>
        <w:color w:val="000000"/>
        <w:sz w:val="26"/>
        <w:szCs w:val="26"/>
        <w:rtl w:val="0"/>
      </w:rPr>
      <w:t xml:space="preserve">Chương 2 - Quản lí cửa hàng quần áo</w:t>
      <w:tab/>
      <w:t xml:space="preserve">Trang </w:t>
    </w:r>
    <w:r w:rsidDel="00000000" w:rsidR="00000000" w:rsidRPr="00000000">
      <w:rPr>
        <w:rFonts w:ascii="Times New Roman" w:cs="Times New Roman" w:eastAsia="Times New Roman" w:hAnsi="Times New Roman"/>
        <w:i w:val="1"/>
        <w:iCs w:val="1"/>
        <w:color w:val="000000"/>
        <w:sz w:val="26"/>
        <w:szCs w:val="26"/>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-59054</wp:posOffset>
              </wp:positionH>
              <wp:positionV relativeFrom="paragraph">
                <wp:posOffset>-37464</wp:posOffset>
              </wp:positionV>
              <wp:extent cx="0" cy="12700"/>
              <wp:effectExtent b="0" l="0" r="0" t="0"/>
              <wp:wrapNone/>
              <wp:docPr id="160" name=""/>
              <a:graphic>
                <a:graphicData uri="http://schemas.microsoft.com/office/word/2010/wordprocessingShape">
                  <wps:wsp>
                    <wps:cNvCnPr/>
                    <wps:spPr>
                      <a:xfrm>
                        <a:off x="2159888" y="3780000"/>
                        <a:ext cx="6372225" cy="0"/>
                      </a:xfrm>
                      <a:prstGeom prst="straightConnector1">
                        <a:avLst/>
                      </a:prstGeom>
                      <a:noFill/>
                      <a:ln cap="flat" cmpd="sng" w="9525">
                        <a:solidFill>
                          <a:schemeClr val="dk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-59054</wp:posOffset>
              </wp:positionH>
              <wp:positionV relativeFrom="paragraph">
                <wp:posOffset>-37464</wp:posOffset>
              </wp:positionV>
              <wp:extent cx="0" cy="12700"/>
              <wp:effectExtent b="0" l="0" r="0" t="0"/>
              <wp:wrapNone/>
              <wp:docPr id="16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C4">
    <w:pPr>
      <w:tabs>
        <w:tab w:val="center" w:leader="none" w:pos="4680"/>
        <w:tab w:val="right" w:leader="none"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120" w:before="120" w:line="360" w:lineRule="auto"/>
      <w:jc w:val="both"/>
    </w:pPr>
    <w:rPr>
      <w:rFonts w:ascii="Arial" w:cs="Arial" w:eastAsia="Arial" w:hAnsi="Arial"/>
      <w:sz w:val="28"/>
      <w:szCs w:val="28"/>
    </w:rPr>
  </w:style>
  <w:style w:type="paragraph" w:styleId="Heading2">
    <w:name w:val="heading 2"/>
    <w:basedOn w:val="Normal"/>
    <w:next w:val="Normal"/>
    <w:pPr>
      <w:keepNext w:val="1"/>
      <w:widowControl w:val="0"/>
      <w:spacing w:after="120" w:before="120" w:line="360" w:lineRule="auto"/>
      <w:jc w:val="both"/>
    </w:pPr>
    <w:rPr>
      <w:rFonts w:ascii="Arial" w:cs="Arial" w:eastAsia="Arial" w:hAnsi="Arial"/>
      <w:b w:val="1"/>
      <w:bCs w:val="1"/>
      <w:sz w:val="24"/>
      <w:szCs w:val="24"/>
    </w:rPr>
  </w:style>
  <w:style w:type="paragraph" w:styleId="Heading3">
    <w:name w:val="heading 3"/>
    <w:basedOn w:val="Normal"/>
    <w:next w:val="Normal"/>
    <w:pPr>
      <w:keepNext w:val="1"/>
      <w:widowControl w:val="0"/>
      <w:spacing w:after="120" w:before="120" w:line="360" w:lineRule="auto"/>
      <w:jc w:val="both"/>
    </w:pPr>
    <w:rPr>
      <w:rFonts w:ascii="Arial" w:cs="Arial" w:eastAsia="Arial" w:hAnsi="Arial"/>
      <w:b w:val="1"/>
      <w:bCs w:val="1"/>
    </w:rPr>
  </w:style>
  <w:style w:type="paragraph" w:styleId="Heading4">
    <w:name w:val="heading 4"/>
    <w:basedOn w:val="Normal"/>
    <w:next w:val="Normal"/>
    <w:pPr>
      <w:keepNext w:val="1"/>
      <w:widowControl w:val="0"/>
      <w:spacing w:after="120" w:before="120" w:line="360" w:lineRule="auto"/>
      <w:jc w:val="both"/>
    </w:pPr>
    <w:rPr>
      <w:rFonts w:ascii="Arial" w:cs="Arial" w:eastAsia="Arial" w:hAnsi="Arial"/>
      <w:b w:val="1"/>
      <w:bCs w:val="1"/>
      <w:i w:val="1"/>
      <w:iCs w:val="1"/>
      <w:sz w:val="20"/>
      <w:szCs w:val="20"/>
    </w:rPr>
  </w:style>
  <w:style w:type="paragraph" w:styleId="Heading5">
    <w:name w:val="heading 5"/>
    <w:basedOn w:val="Normal"/>
    <w:next w:val="Normal"/>
    <w:pPr>
      <w:widowControl w:val="0"/>
      <w:spacing w:after="60" w:before="240" w:line="312" w:lineRule="auto"/>
      <w:ind w:left="2880"/>
      <w:jc w:val="both"/>
    </w:pPr>
    <w:rPr>
      <w:rFonts w:ascii="Arial" w:cs="Arial" w:eastAsia="Arial" w:hAnsi="Arial"/>
    </w:rPr>
  </w:style>
  <w:style w:type="paragraph" w:styleId="Heading6">
    <w:name w:val="heading 6"/>
    <w:basedOn w:val="Normal"/>
    <w:next w:val="Normal"/>
    <w:pPr>
      <w:widowControl w:val="0"/>
      <w:spacing w:after="60" w:before="240" w:line="312" w:lineRule="auto"/>
      <w:ind w:left="2880"/>
      <w:jc w:val="both"/>
    </w:pPr>
    <w:rPr>
      <w:rFonts w:ascii="Arial" w:cs="Arial" w:eastAsia="Arial" w:hAnsi="Arial"/>
      <w:i w:val="1"/>
      <w:i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8">
    <w:name w:val="heading 7"/>
    <w:basedOn w:val="1"/>
    <w:next w:val="1"/>
    <w:link w:val="34"/>
    <w:uiPriority w:val="0"/>
    <w:qFormat w:val="1"/>
    <w:pPr>
      <w:widowControl w:val="0"/>
      <w:numPr>
        <w:ilvl w:val="6"/>
        <w:numId w:val="1"/>
      </w:numPr>
      <w:spacing w:after="60" w:before="240" w:line="312" w:lineRule="auto"/>
      <w:ind w:left="2880"/>
      <w:jc w:val="both"/>
      <w:outlineLvl w:val="6"/>
    </w:pPr>
    <w:rPr>
      <w:rFonts w:ascii="Arial" w:cs="Times New Roman" w:eastAsia="Times New Roman" w:hAnsi="Arial"/>
      <w:sz w:val="20"/>
      <w:szCs w:val="20"/>
    </w:rPr>
  </w:style>
  <w:style w:type="paragraph" w:styleId="9">
    <w:name w:val="heading 8"/>
    <w:basedOn w:val="1"/>
    <w:next w:val="1"/>
    <w:link w:val="35"/>
    <w:uiPriority w:val="0"/>
    <w:qFormat w:val="1"/>
    <w:pPr>
      <w:widowControl w:val="0"/>
      <w:numPr>
        <w:ilvl w:val="7"/>
        <w:numId w:val="1"/>
      </w:numPr>
      <w:spacing w:after="60" w:before="240" w:line="312" w:lineRule="auto"/>
      <w:ind w:left="2880"/>
      <w:jc w:val="both"/>
      <w:outlineLvl w:val="7"/>
    </w:pPr>
    <w:rPr>
      <w:rFonts w:ascii="Arial" w:cs="Times New Roman" w:eastAsia="Times New Roman" w:hAnsi="Arial"/>
      <w:i w:val="1"/>
      <w:sz w:val="20"/>
      <w:szCs w:val="20"/>
    </w:rPr>
  </w:style>
  <w:style w:type="paragraph" w:styleId="10">
    <w:name w:val="heading 9"/>
    <w:basedOn w:val="1"/>
    <w:next w:val="1"/>
    <w:link w:val="36"/>
    <w:uiPriority w:val="0"/>
    <w:qFormat w:val="1"/>
    <w:pPr>
      <w:widowControl w:val="0"/>
      <w:numPr>
        <w:ilvl w:val="8"/>
        <w:numId w:val="1"/>
      </w:numPr>
      <w:spacing w:after="60" w:before="240" w:line="312" w:lineRule="auto"/>
      <w:ind w:left="2880"/>
      <w:jc w:val="both"/>
      <w:outlineLvl w:val="8"/>
    </w:pPr>
    <w:rPr>
      <w:rFonts w:ascii="Arial" w:cs="Times New Roman" w:eastAsia="Times New Roman" w:hAnsi="Arial"/>
      <w:b w:val="1"/>
      <w:i w:val="1"/>
      <w:sz w:val="18"/>
      <w:szCs w:val="20"/>
    </w:rPr>
  </w:style>
  <w:style w:type="character" w:styleId="19" w:default="1">
    <w:name w:val="Default Paragraph Font"/>
    <w:uiPriority w:val="1"/>
    <w:semiHidden w:val="1"/>
    <w:unhideWhenUsed w:val="1"/>
    <w:qFormat w:val="1"/>
  </w:style>
  <w:style w:type="table" w:styleId="21" w:default="1">
    <w:name w:val="Normal Table"/>
    <w:uiPriority w:val="99"/>
    <w:semiHidden w:val="1"/>
    <w:unhideWhenUsed w:val="1"/>
    <w:qFormat w:val="1"/>
    <w:tblPr>
      <w:tblCellMar>
        <w:top w:w="0.0" w:type="dxa"/>
        <w:left w:w="108.0" w:type="dxa"/>
        <w:bottom w:w="0.0" w:type="dxa"/>
        <w:right w:w="108.0" w:type="dxa"/>
      </w:tblCellMar>
    </w:tblPr>
  </w:style>
  <w:style w:type="paragraph" w:styleId="11">
    <w:name w:val="footer"/>
    <w:basedOn w:val="1"/>
    <w:link w:val="27"/>
    <w:uiPriority w:val="99"/>
    <w:unhideWhenUsed w:val="1"/>
    <w:qFormat w:val="1"/>
    <w:pPr>
      <w:tabs>
        <w:tab w:val="center" w:pos="4680"/>
        <w:tab w:val="right" w:pos="9360"/>
      </w:tabs>
      <w:spacing w:after="0" w:line="240" w:lineRule="auto"/>
    </w:pPr>
  </w:style>
  <w:style w:type="paragraph" w:styleId="12">
    <w:name w:val="header"/>
    <w:basedOn w:val="1"/>
    <w:link w:val="26"/>
    <w:uiPriority w:val="99"/>
    <w:unhideWhenUsed w:val="1"/>
    <w:qFormat w:val="1"/>
    <w:pPr>
      <w:tabs>
        <w:tab w:val="center" w:pos="4680"/>
        <w:tab w:val="right" w:pos="9360"/>
      </w:tabs>
      <w:spacing w:after="0" w:line="240" w:lineRule="auto"/>
    </w:pPr>
  </w:style>
  <w:style w:type="paragraph" w:styleId="13">
    <w:name w:val="Normal (Web)"/>
    <w:uiPriority w:val="99"/>
    <w:semiHidden w:val="1"/>
    <w:unhideWhenUsed w:val="1"/>
    <w:qFormat w:val="1"/>
    <w:pPr>
      <w:spacing w:after="0" w:afterAutospacing="1" w:beforeAutospacing="1" w:line="278" w:lineRule="auto"/>
    </w:pPr>
    <w:rPr>
      <w:rFonts w:ascii="Times New Roman" w:cs="Times New Roman" w:eastAsia="SimSun" w:hAnsi="Times New Roman"/>
      <w:sz w:val="24"/>
      <w:szCs w:val="24"/>
      <w:lang w:bidi="ar-SA" w:eastAsia="zh-CN" w:val="en-US"/>
    </w:rPr>
  </w:style>
  <w:style w:type="paragraph" w:styleId="16">
    <w:name w:val="toc 1"/>
    <w:basedOn w:val="1"/>
    <w:next w:val="1"/>
    <w:uiPriority w:val="39"/>
    <w:unhideWhenUsed w:val="1"/>
    <w:qFormat w:val="1"/>
    <w:pPr>
      <w:spacing w:after="100"/>
    </w:pPr>
  </w:style>
  <w:style w:type="paragraph" w:styleId="17">
    <w:name w:val="toc 2"/>
    <w:basedOn w:val="1"/>
    <w:next w:val="1"/>
    <w:uiPriority w:val="39"/>
    <w:unhideWhenUsed w:val="1"/>
    <w:qFormat w:val="1"/>
    <w:pPr>
      <w:spacing w:after="100"/>
      <w:ind w:left="220"/>
    </w:pPr>
  </w:style>
  <w:style w:type="paragraph" w:styleId="18">
    <w:name w:val="toc 3"/>
    <w:basedOn w:val="1"/>
    <w:next w:val="1"/>
    <w:uiPriority w:val="39"/>
    <w:unhideWhenUsed w:val="1"/>
    <w:qFormat w:val="1"/>
    <w:pPr>
      <w:spacing w:after="100"/>
      <w:ind w:left="440"/>
    </w:pPr>
  </w:style>
  <w:style w:type="character" w:styleId="20">
    <w:name w:val="Hyperlink"/>
    <w:basedOn w:val="19"/>
    <w:uiPriority w:val="99"/>
    <w:unhideWhenUsed w:val="1"/>
    <w:qFormat w:val="1"/>
    <w:rPr>
      <w:color w:val="0563c1" w:themeColor="hyperlink"/>
      <w:u w:val="single"/>
      <w14:textFill>
        <w14:solidFill>
          <w14:schemeClr w14:val="hlink"/>
        </w14:solidFill>
      </w14:textFill>
    </w:rPr>
  </w:style>
  <w:style w:type="table" w:styleId="22">
    <w:name w:val="Table Grid"/>
    <w:basedOn w:val="21"/>
    <w:uiPriority w:val="3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23" w:customStyle="1">
    <w:name w:val="TableNormal"/>
    <w:uiPriority w:val="0"/>
    <w:qFormat w:val="1"/>
    <w:tblPr>
      <w:tblCellMar>
        <w:top w:w="100.0" w:type="dxa"/>
        <w:left w:w="100.0" w:type="dxa"/>
        <w:bottom w:w="100.0" w:type="dxa"/>
        <w:right w:w="100.0" w:type="dxa"/>
      </w:tblCellMar>
    </w:tblPr>
  </w:style>
  <w:style w:type="paragraph" w:styleId="24">
    <w:name w:val="No Spacing"/>
    <w:link w:val="25"/>
    <w:uiPriority w:val="1"/>
    <w:qFormat w:val="1"/>
    <w:pPr>
      <w:spacing w:after="0" w:line="240" w:lineRule="auto"/>
    </w:pPr>
    <w:rPr>
      <w:rFonts w:ascii="Calibri" w:cs="Calibri" w:hAnsi="Calibri" w:eastAsiaTheme="minorEastAsia"/>
      <w:sz w:val="22"/>
      <w:szCs w:val="22"/>
      <w:lang w:bidi="ar-SA" w:eastAsia="vi-VN" w:val="en"/>
    </w:rPr>
  </w:style>
  <w:style w:type="character" w:styleId="25" w:customStyle="1">
    <w:name w:val="Không Dãn cách Char"/>
    <w:basedOn w:val="19"/>
    <w:link w:val="24"/>
    <w:uiPriority w:val="1"/>
    <w:qFormat w:val="1"/>
    <w:rPr>
      <w:rFonts w:eastAsiaTheme="minorEastAsia"/>
    </w:rPr>
  </w:style>
  <w:style w:type="character" w:styleId="26" w:customStyle="1">
    <w:name w:val="Đầu trang Char"/>
    <w:basedOn w:val="19"/>
    <w:link w:val="12"/>
    <w:uiPriority w:val="99"/>
    <w:qFormat w:val="1"/>
  </w:style>
  <w:style w:type="character" w:styleId="27" w:customStyle="1">
    <w:name w:val="Chân trang Char"/>
    <w:basedOn w:val="19"/>
    <w:link w:val="11"/>
    <w:uiPriority w:val="99"/>
    <w:qFormat w:val="1"/>
  </w:style>
  <w:style w:type="character" w:styleId="28" w:customStyle="1">
    <w:name w:val="Đầu đề 1 Char"/>
    <w:basedOn w:val="19"/>
    <w:link w:val="2"/>
    <w:uiPriority w:val="0"/>
    <w:qFormat w:val="1"/>
    <w:rPr>
      <w:rFonts w:ascii="Arial" w:cs="Times New Roman" w:eastAsia="Times New Roman" w:hAnsi="Arial"/>
      <w:sz w:val="28"/>
      <w:szCs w:val="20"/>
    </w:rPr>
  </w:style>
  <w:style w:type="character" w:styleId="29" w:customStyle="1">
    <w:name w:val="Đầu đề 2 Char"/>
    <w:basedOn w:val="19"/>
    <w:link w:val="3"/>
    <w:uiPriority w:val="0"/>
    <w:qFormat w:val="1"/>
    <w:rPr>
      <w:rFonts w:ascii="Arial" w:cs="Times New Roman" w:eastAsia="Times New Roman" w:hAnsi="Arial"/>
      <w:b w:val="1"/>
      <w:sz w:val="24"/>
      <w:szCs w:val="20"/>
    </w:rPr>
  </w:style>
  <w:style w:type="character" w:styleId="30" w:customStyle="1">
    <w:name w:val="Đầu đề 3 Char"/>
    <w:basedOn w:val="19"/>
    <w:link w:val="4"/>
    <w:uiPriority w:val="0"/>
    <w:qFormat w:val="1"/>
    <w:rPr>
      <w:rFonts w:ascii="Arial" w:cs="Times New Roman" w:eastAsia="Times New Roman" w:hAnsi="Arial"/>
      <w:b w:val="1"/>
      <w:szCs w:val="20"/>
    </w:rPr>
  </w:style>
  <w:style w:type="character" w:styleId="31" w:customStyle="1">
    <w:name w:val="Đầu đề 4 Char"/>
    <w:basedOn w:val="19"/>
    <w:link w:val="5"/>
    <w:uiPriority w:val="0"/>
    <w:qFormat w:val="1"/>
    <w:rPr>
      <w:rFonts w:ascii="Arial" w:cs="Times New Roman" w:eastAsia="Times New Roman" w:hAnsi="Arial"/>
      <w:b w:val="1"/>
      <w:i w:val="1"/>
      <w:sz w:val="20"/>
      <w:szCs w:val="20"/>
    </w:rPr>
  </w:style>
  <w:style w:type="character" w:styleId="32" w:customStyle="1">
    <w:name w:val="Đầu đề 5 Char"/>
    <w:basedOn w:val="19"/>
    <w:link w:val="6"/>
    <w:uiPriority w:val="0"/>
    <w:qFormat w:val="1"/>
    <w:rPr>
      <w:rFonts w:ascii="Arial" w:cs="Times New Roman" w:eastAsia="Times New Roman" w:hAnsi="Arial"/>
      <w:szCs w:val="20"/>
    </w:rPr>
  </w:style>
  <w:style w:type="character" w:styleId="33" w:customStyle="1">
    <w:name w:val="Đầu đề 6 Char"/>
    <w:basedOn w:val="19"/>
    <w:link w:val="7"/>
    <w:uiPriority w:val="0"/>
    <w:qFormat w:val="1"/>
    <w:rPr>
      <w:rFonts w:ascii="Arial" w:cs="Times New Roman" w:eastAsia="Times New Roman" w:hAnsi="Arial"/>
      <w:i w:val="1"/>
      <w:szCs w:val="20"/>
    </w:rPr>
  </w:style>
  <w:style w:type="character" w:styleId="34" w:customStyle="1">
    <w:name w:val="Đầu đề 7 Char"/>
    <w:basedOn w:val="19"/>
    <w:link w:val="8"/>
    <w:uiPriority w:val="0"/>
    <w:qFormat w:val="1"/>
    <w:rPr>
      <w:rFonts w:ascii="Arial" w:cs="Times New Roman" w:eastAsia="Times New Roman" w:hAnsi="Arial"/>
      <w:sz w:val="20"/>
      <w:szCs w:val="20"/>
    </w:rPr>
  </w:style>
  <w:style w:type="character" w:styleId="35" w:customStyle="1">
    <w:name w:val="Đầu đề 8 Char"/>
    <w:basedOn w:val="19"/>
    <w:link w:val="9"/>
    <w:uiPriority w:val="0"/>
    <w:qFormat w:val="1"/>
    <w:rPr>
      <w:rFonts w:ascii="Arial" w:cs="Times New Roman" w:eastAsia="Times New Roman" w:hAnsi="Arial"/>
      <w:i w:val="1"/>
      <w:sz w:val="20"/>
      <w:szCs w:val="20"/>
    </w:rPr>
  </w:style>
  <w:style w:type="character" w:styleId="36" w:customStyle="1">
    <w:name w:val="Đầu đề 9 Char"/>
    <w:basedOn w:val="19"/>
    <w:link w:val="10"/>
    <w:uiPriority w:val="0"/>
    <w:qFormat w:val="1"/>
    <w:rPr>
      <w:rFonts w:ascii="Arial" w:cs="Times New Roman" w:eastAsia="Times New Roman" w:hAnsi="Arial"/>
      <w:b w:val="1"/>
      <w:i w:val="1"/>
      <w:sz w:val="18"/>
      <w:szCs w:val="20"/>
    </w:rPr>
  </w:style>
  <w:style w:type="paragraph" w:styleId="37" w:customStyle="1">
    <w:name w:val="notes"/>
    <w:basedOn w:val="1"/>
    <w:next w:val="1"/>
    <w:uiPriority w:val="0"/>
    <w:qFormat w:val="1"/>
    <w:pPr>
      <w:widowControl w:val="0"/>
      <w:tabs>
        <w:tab w:val="left" w:pos="1260"/>
      </w:tabs>
      <w:spacing w:after="60" w:before="60" w:line="312" w:lineRule="auto"/>
      <w:ind w:left="600"/>
      <w:jc w:val="both"/>
    </w:pPr>
    <w:rPr>
      <w:rFonts w:ascii="Times New Roman" w:cs="Times New Roman" w:eastAsia="Times New Roman" w:hAnsi="Times New Roman"/>
      <w:i w:val="1"/>
      <w:color w:val="0000ff"/>
      <w:sz w:val="26"/>
      <w:szCs w:val="26"/>
    </w:rPr>
  </w:style>
  <w:style w:type="paragraph" w:styleId="38" w:customStyle="1">
    <w:name w:val="Style Tabletext + Bold Centered"/>
    <w:basedOn w:val="1"/>
    <w:uiPriority w:val="0"/>
    <w:qFormat w:val="1"/>
    <w:pPr>
      <w:keepLines w:val="1"/>
      <w:widowControl w:val="0"/>
      <w:spacing w:after="120" w:before="60" w:line="312" w:lineRule="auto"/>
      <w:jc w:val="center"/>
    </w:pPr>
    <w:rPr>
      <w:rFonts w:ascii="Arial" w:cs="Times New Roman" w:eastAsia="Times New Roman" w:hAnsi="Arial"/>
      <w:b w:val="1"/>
      <w:bCs w:val="1"/>
      <w:sz w:val="20"/>
      <w:szCs w:val="20"/>
    </w:rPr>
  </w:style>
  <w:style w:type="paragraph" w:styleId="39" w:customStyle="1">
    <w:name w:val="Table Header"/>
    <w:basedOn w:val="1"/>
    <w:uiPriority w:val="0"/>
    <w:qFormat w:val="1"/>
    <w:pPr>
      <w:widowControl w:val="0"/>
      <w:spacing w:after="120" w:before="120" w:line="240" w:lineRule="auto"/>
      <w:jc w:val="both"/>
    </w:pPr>
    <w:rPr>
      <w:rFonts w:ascii="Arial" w:cs="Arial" w:eastAsia="Times New Roman" w:hAnsi="Arial"/>
      <w:b w:val="1"/>
      <w:bCs w:val="1"/>
      <w:color w:val="000000"/>
      <w:sz w:val="20"/>
      <w:szCs w:val="20"/>
    </w:rPr>
  </w:style>
  <w:style w:type="paragraph" w:styleId="40" w:customStyle="1">
    <w:name w:val="InfoBlue"/>
    <w:basedOn w:val="1"/>
    <w:link w:val="41"/>
    <w:uiPriority w:val="0"/>
    <w:qFormat w:val="1"/>
    <w:pPr>
      <w:spacing w:after="120" w:before="120" w:line="240" w:lineRule="exact"/>
    </w:pPr>
    <w:rPr>
      <w:rFonts w:ascii="Arial" w:cs="Times New Roman" w:eastAsia="Times New Roman" w:hAnsi="Arial"/>
      <w:i w:val="1"/>
      <w:color w:val="0000ff"/>
      <w:sz w:val="20"/>
      <w:szCs w:val="24"/>
    </w:rPr>
  </w:style>
  <w:style w:type="character" w:styleId="41" w:customStyle="1">
    <w:name w:val="InfoBlue Char Char"/>
    <w:basedOn w:val="19"/>
    <w:link w:val="40"/>
    <w:uiPriority w:val="0"/>
    <w:qFormat w:val="1"/>
    <w:rPr>
      <w:rFonts w:ascii="Arial" w:cs="Times New Roman" w:eastAsia="Times New Roman" w:hAnsi="Arial"/>
      <w:i w:val="1"/>
      <w:color w:val="0000ff"/>
      <w:sz w:val="20"/>
      <w:szCs w:val="24"/>
    </w:rPr>
  </w:style>
  <w:style w:type="paragraph" w:styleId="42" w:customStyle="1">
    <w:name w:val="Đầu đề Mục lục1"/>
    <w:basedOn w:val="2"/>
    <w:next w:val="1"/>
    <w:uiPriority w:val="39"/>
    <w:unhideWhenUsed w:val="1"/>
    <w:qFormat w:val="1"/>
    <w:pPr>
      <w:keepLines w:val="1"/>
      <w:widowControl w:val="1"/>
      <w:spacing w:after="0" w:before="240" w:line="259" w:lineRule="auto"/>
      <w:jc w:val="left"/>
      <w:outlineLvl w:val="9"/>
    </w:pPr>
    <w:rPr>
      <w:rFonts w:asciiTheme="majorHAnsi" w:cstheme="majorBidi" w:eastAsiaTheme="majorEastAsia" w:hAnsiTheme="majorHAnsi"/>
      <w:color w:val="2e75b6" w:themeColor="accent1" w:themeShade="0000BF"/>
      <w:sz w:val="32"/>
      <w:szCs w:val="32"/>
    </w:rPr>
  </w:style>
  <w:style w:type="paragraph" w:styleId="43">
    <w:name w:val="List Paragraph"/>
    <w:basedOn w:val="1"/>
    <w:uiPriority w:val="34"/>
    <w:qFormat w:val="1"/>
    <w:pPr>
      <w:ind w:left="720"/>
      <w:contextualSpacing w:val="1"/>
    </w:pPr>
  </w:style>
  <w:style w:type="table" w:styleId="44" w:customStyle="1">
    <w:name w:val="_Style 42"/>
    <w:basedOn w:val="21"/>
    <w:uiPriority w:val="0"/>
    <w:qFormat w:val="1"/>
    <w:pPr>
      <w:spacing w:after="0" w:line="240" w:lineRule="auto"/>
    </w:pPr>
  </w:style>
  <w:style w:type="table" w:styleId="45" w:customStyle="1">
    <w:name w:val="_Style 43"/>
    <w:basedOn w:val="21"/>
    <w:uiPriority w:val="0"/>
    <w:qFormat w:val="1"/>
    <w:pPr>
      <w:spacing w:after="0" w:line="240" w:lineRule="auto"/>
    </w:pPr>
  </w:style>
  <w:style w:type="table" w:styleId="46" w:customStyle="1">
    <w:name w:val="_Style 44"/>
    <w:basedOn w:val="21"/>
    <w:uiPriority w:val="0"/>
    <w:qFormat w:val="1"/>
    <w:pPr>
      <w:spacing w:after="0" w:line="240" w:lineRule="auto"/>
    </w:pPr>
  </w:style>
  <w:style w:type="table" w:styleId="47" w:customStyle="1">
    <w:name w:val="_Style 45"/>
    <w:basedOn w:val="21"/>
    <w:uiPriority w:val="0"/>
    <w:qFormat w:val="1"/>
    <w:pPr>
      <w:spacing w:after="0" w:line="240" w:lineRule="auto"/>
    </w:pPr>
  </w:style>
  <w:style w:type="table" w:styleId="48" w:customStyle="1">
    <w:name w:val="_Style 46"/>
    <w:basedOn w:val="21"/>
    <w:uiPriority w:val="0"/>
    <w:qFormat w:val="1"/>
    <w:pPr>
      <w:spacing w:after="0" w:line="240" w:lineRule="auto"/>
    </w:pPr>
  </w:style>
  <w:style w:type="table" w:styleId="49" w:customStyle="1">
    <w:name w:val="_Style 47"/>
    <w:basedOn w:val="21"/>
    <w:uiPriority w:val="0"/>
    <w:qFormat w:val="1"/>
    <w:pPr>
      <w:spacing w:after="0" w:line="240" w:lineRule="auto"/>
    </w:pPr>
  </w:style>
  <w:style w:type="table" w:styleId="50" w:customStyle="1">
    <w:name w:val="_Style 48"/>
    <w:basedOn w:val="21"/>
    <w:uiPriority w:val="0"/>
    <w:qFormat w:val="1"/>
    <w:pPr>
      <w:spacing w:after="0" w:line="240" w:lineRule="auto"/>
    </w:pPr>
  </w:style>
  <w:style w:type="table" w:styleId="51" w:customStyle="1">
    <w:name w:val="_Style 49"/>
    <w:basedOn w:val="21"/>
    <w:uiPriority w:val="0"/>
    <w:qFormat w:val="1"/>
    <w:pPr>
      <w:spacing w:after="0" w:line="240" w:lineRule="auto"/>
    </w:pPr>
  </w:style>
  <w:style w:type="table" w:styleId="52" w:customStyle="1">
    <w:name w:val="_Style 50"/>
    <w:basedOn w:val="21"/>
    <w:uiPriority w:val="0"/>
    <w:qFormat w:val="1"/>
    <w:pPr>
      <w:spacing w:after="0" w:line="240" w:lineRule="auto"/>
    </w:pPr>
  </w:style>
  <w:style w:type="table" w:styleId="53" w:customStyle="1">
    <w:name w:val="_Style 51"/>
    <w:basedOn w:val="21"/>
    <w:uiPriority w:val="0"/>
    <w:qFormat w:val="1"/>
    <w:pPr>
      <w:spacing w:after="0" w:line="240" w:lineRule="auto"/>
    </w:pPr>
  </w:style>
  <w:style w:type="table" w:styleId="54" w:customStyle="1">
    <w:name w:val="_Style 52"/>
    <w:basedOn w:val="21"/>
    <w:uiPriority w:val="0"/>
    <w:qFormat w:val="1"/>
    <w:pPr>
      <w:spacing w:after="0" w:line="240" w:lineRule="auto"/>
    </w:pPr>
  </w:style>
  <w:style w:type="table" w:styleId="55" w:customStyle="1">
    <w:name w:val="_Style 53"/>
    <w:basedOn w:val="21"/>
    <w:uiPriority w:val="0"/>
    <w:qFormat w:val="1"/>
    <w:pPr>
      <w:spacing w:after="0" w:line="240" w:lineRule="auto"/>
    </w:pPr>
  </w:style>
  <w:style w:type="table" w:styleId="56" w:customStyle="1">
    <w:name w:val="_Style 54"/>
    <w:basedOn w:val="21"/>
    <w:uiPriority w:val="0"/>
    <w:qFormat w:val="1"/>
    <w:pPr>
      <w:spacing w:after="0" w:line="240" w:lineRule="auto"/>
    </w:pPr>
  </w:style>
  <w:style w:type="table" w:styleId="57" w:customStyle="1">
    <w:name w:val="_Style 55"/>
    <w:basedOn w:val="21"/>
    <w:uiPriority w:val="0"/>
    <w:qFormat w:val="1"/>
    <w:pPr>
      <w:spacing w:after="0" w:line="240" w:lineRule="auto"/>
    </w:pPr>
  </w:style>
  <w:style w:type="table" w:styleId="58" w:customStyle="1">
    <w:name w:val="_Style 56"/>
    <w:basedOn w:val="21"/>
    <w:uiPriority w:val="0"/>
    <w:qFormat w:val="1"/>
    <w:pPr>
      <w:spacing w:after="0" w:line="240" w:lineRule="auto"/>
    </w:pPr>
  </w:style>
  <w:style w:type="table" w:styleId="59" w:customStyle="1">
    <w:name w:val="_Style 57"/>
    <w:basedOn w:val="21"/>
    <w:uiPriority w:val="0"/>
    <w:qFormat w:val="1"/>
    <w:pPr>
      <w:spacing w:after="0" w:line="240" w:lineRule="auto"/>
    </w:pPr>
  </w:style>
  <w:style w:type="table" w:styleId="60" w:customStyle="1">
    <w:name w:val="_Style 58"/>
    <w:basedOn w:val="21"/>
    <w:uiPriority w:val="0"/>
    <w:qFormat w:val="1"/>
    <w:pPr>
      <w:spacing w:after="0" w:line="240" w:lineRule="auto"/>
    </w:pPr>
  </w:style>
  <w:style w:type="table" w:styleId="61" w:customStyle="1">
    <w:name w:val="_Style 59"/>
    <w:basedOn w:val="21"/>
    <w:uiPriority w:val="0"/>
    <w:qFormat w:val="1"/>
    <w:pPr>
      <w:spacing w:after="0" w:line="240" w:lineRule="auto"/>
    </w:pPr>
  </w:style>
  <w:style w:type="table" w:styleId="62" w:customStyle="1">
    <w:name w:val="_Style 60"/>
    <w:basedOn w:val="21"/>
    <w:uiPriority w:val="0"/>
    <w:qFormat w:val="1"/>
    <w:pPr>
      <w:spacing w:after="0" w:line="240" w:lineRule="auto"/>
    </w:pPr>
  </w:style>
  <w:style w:type="table" w:styleId="63" w:customStyle="1">
    <w:name w:val="_Style 61"/>
    <w:basedOn w:val="21"/>
    <w:uiPriority w:val="0"/>
    <w:qFormat w:val="1"/>
    <w:pPr>
      <w:spacing w:after="0" w:line="240" w:lineRule="auto"/>
    </w:pPr>
  </w:style>
  <w:style w:type="table" w:styleId="64" w:customStyle="1">
    <w:name w:val="_Style 62"/>
    <w:basedOn w:val="21"/>
    <w:uiPriority w:val="0"/>
    <w:qFormat w:val="1"/>
    <w:pPr>
      <w:spacing w:after="0" w:line="240" w:lineRule="auto"/>
    </w:pPr>
  </w:style>
  <w:style w:type="table" w:styleId="65" w:customStyle="1">
    <w:name w:val="_Style 63"/>
    <w:basedOn w:val="21"/>
    <w:uiPriority w:val="0"/>
    <w:qFormat w:val="1"/>
    <w:pPr>
      <w:spacing w:after="0" w:line="240" w:lineRule="auto"/>
    </w:pPr>
  </w:style>
  <w:style w:type="table" w:styleId="66" w:customStyle="1">
    <w:name w:val="_Style 64"/>
    <w:basedOn w:val="21"/>
    <w:uiPriority w:val="0"/>
    <w:qFormat w:val="1"/>
    <w:pPr>
      <w:spacing w:after="0" w:line="240" w:lineRule="auto"/>
    </w:pPr>
  </w:style>
  <w:style w:type="table" w:styleId="67" w:customStyle="1">
    <w:name w:val="_Style 65"/>
    <w:basedOn w:val="21"/>
    <w:uiPriority w:val="0"/>
    <w:qFormat w:val="1"/>
    <w:pPr>
      <w:spacing w:after="0" w:line="240" w:lineRule="auto"/>
    </w:pPr>
  </w:style>
  <w:style w:type="table" w:styleId="68" w:customStyle="1">
    <w:name w:val="_Style 66"/>
    <w:basedOn w:val="21"/>
    <w:uiPriority w:val="0"/>
    <w:qFormat w:val="1"/>
    <w:pPr>
      <w:spacing w:after="0" w:line="240" w:lineRule="auto"/>
    </w:pPr>
  </w:style>
  <w:style w:type="table" w:styleId="69" w:customStyle="1">
    <w:name w:val="_Style 67"/>
    <w:basedOn w:val="21"/>
    <w:uiPriority w:val="0"/>
    <w:qFormat w:val="1"/>
    <w:pPr>
      <w:spacing w:after="0" w:line="240" w:lineRule="auto"/>
    </w:pPr>
  </w:style>
  <w:style w:type="table" w:styleId="70" w:customStyle="1">
    <w:name w:val="_Style 68"/>
    <w:basedOn w:val="21"/>
    <w:uiPriority w:val="0"/>
    <w:qFormat w:val="1"/>
    <w:pPr>
      <w:spacing w:after="0" w:line="240" w:lineRule="auto"/>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60.0" w:type="dxa"/>
        <w:left w:w="80.0" w:type="dxa"/>
        <w:bottom w:w="60.0" w:type="dxa"/>
        <w:right w:w="80.0" w:type="dxa"/>
      </w:tblCellMar>
    </w:tblPr>
  </w:style>
  <w:style w:type="table" w:styleId="Table10">
    <w:basedOn w:val="TableNormal"/>
    <w:tblPr>
      <w:tblStyleRowBandSize w:val="1"/>
      <w:tblStyleColBandSize w:val="1"/>
      <w:tblCellMar>
        <w:top w:w="60.0" w:type="dxa"/>
        <w:left w:w="80.0" w:type="dxa"/>
        <w:bottom w:w="60.0" w:type="dxa"/>
        <w:right w:w="80.0" w:type="dxa"/>
      </w:tblCellMar>
    </w:tblPr>
  </w:style>
  <w:style w:type="table" w:styleId="Table11">
    <w:basedOn w:val="TableNormal"/>
    <w:tblPr>
      <w:tblStyleRowBandSize w:val="1"/>
      <w:tblStyleColBandSize w:val="1"/>
      <w:tblCellMar>
        <w:top w:w="60.0" w:type="dxa"/>
        <w:left w:w="80.0" w:type="dxa"/>
        <w:bottom w:w="60.0" w:type="dxa"/>
        <w:right w:w="80.0" w:type="dxa"/>
      </w:tblCellMar>
    </w:tblPr>
  </w:style>
  <w:style w:type="table" w:styleId="Table12">
    <w:basedOn w:val="TableNormal"/>
    <w:tblPr>
      <w:tblStyleRowBandSize w:val="1"/>
      <w:tblStyleColBandSize w:val="1"/>
      <w:tblCellMar>
        <w:top w:w="60.0" w:type="dxa"/>
        <w:left w:w="80.0" w:type="dxa"/>
        <w:bottom w:w="60.0" w:type="dxa"/>
        <w:right w:w="80.0" w:type="dxa"/>
      </w:tblCellMar>
    </w:tblPr>
  </w:style>
  <w:style w:type="table" w:styleId="Table13">
    <w:basedOn w:val="TableNormal"/>
    <w:tblPr>
      <w:tblStyleRowBandSize w:val="1"/>
      <w:tblStyleColBandSize w:val="1"/>
      <w:tblCellMar>
        <w:top w:w="60.0" w:type="dxa"/>
        <w:left w:w="80.0" w:type="dxa"/>
        <w:bottom w:w="60.0" w:type="dxa"/>
        <w:right w:w="80.0" w:type="dxa"/>
      </w:tblCellMar>
    </w:tblPr>
  </w:style>
  <w:style w:type="table" w:styleId="Table14">
    <w:basedOn w:val="TableNormal"/>
    <w:tblPr>
      <w:tblStyleRowBandSize w:val="1"/>
      <w:tblStyleColBandSize w:val="1"/>
      <w:tblCellMar>
        <w:top w:w="60.0" w:type="dxa"/>
        <w:left w:w="80.0" w:type="dxa"/>
        <w:bottom w:w="60.0" w:type="dxa"/>
        <w:right w:w="80.0" w:type="dxa"/>
      </w:tblCellMar>
    </w:tblPr>
  </w:style>
  <w:style w:type="table" w:styleId="Table15">
    <w:basedOn w:val="TableNormal"/>
    <w:tblPr>
      <w:tblStyleRowBandSize w:val="1"/>
      <w:tblStyleColBandSize w:val="1"/>
      <w:tblCellMar>
        <w:top w:w="60.0" w:type="dxa"/>
        <w:left w:w="80.0" w:type="dxa"/>
        <w:bottom w:w="60.0" w:type="dxa"/>
        <w:right w:w="80.0" w:type="dxa"/>
      </w:tblCellMar>
    </w:tblPr>
  </w:style>
  <w:style w:type="table" w:styleId="Table16">
    <w:basedOn w:val="TableNormal"/>
    <w:tblPr>
      <w:tblStyleRowBandSize w:val="1"/>
      <w:tblStyleColBandSize w:val="1"/>
      <w:tblCellMar>
        <w:top w:w="60.0" w:type="dxa"/>
        <w:left w:w="80.0" w:type="dxa"/>
        <w:bottom w:w="60.0" w:type="dxa"/>
        <w:right w:w="80.0" w:type="dxa"/>
      </w:tblCellMar>
    </w:tblPr>
  </w:style>
  <w:style w:type="table" w:styleId="Table17">
    <w:basedOn w:val="TableNormal"/>
    <w:tblPr>
      <w:tblStyleRowBandSize w:val="1"/>
      <w:tblStyleColBandSize w:val="1"/>
      <w:tblCellMar>
        <w:top w:w="60.0" w:type="dxa"/>
        <w:left w:w="80.0" w:type="dxa"/>
        <w:bottom w:w="60.0" w:type="dxa"/>
        <w:right w:w="80.0" w:type="dxa"/>
      </w:tblCellMar>
    </w:tblPr>
  </w:style>
  <w:style w:type="table" w:styleId="Table18">
    <w:basedOn w:val="TableNormal"/>
    <w:tblPr>
      <w:tblStyleRowBandSize w:val="1"/>
      <w:tblStyleColBandSize w:val="1"/>
      <w:tblCellMar>
        <w:top w:w="60.0" w:type="dxa"/>
        <w:left w:w="80.0" w:type="dxa"/>
        <w:bottom w:w="60.0" w:type="dxa"/>
        <w:right w:w="80.0" w:type="dxa"/>
      </w:tblCellMar>
    </w:tblPr>
  </w:style>
  <w:style w:type="table" w:styleId="Table19">
    <w:basedOn w:val="TableNormal"/>
    <w:tblPr>
      <w:tblStyleRowBandSize w:val="1"/>
      <w:tblStyleColBandSize w:val="1"/>
      <w:tblCellMar>
        <w:top w:w="60.0" w:type="dxa"/>
        <w:left w:w="80.0" w:type="dxa"/>
        <w:bottom w:w="60.0" w:type="dxa"/>
        <w:right w:w="80.0" w:type="dxa"/>
      </w:tblCellMar>
    </w:tblPr>
  </w:style>
  <w:style w:type="table" w:styleId="Table20">
    <w:basedOn w:val="TableNormal"/>
    <w:tblPr>
      <w:tblStyleRowBandSize w:val="1"/>
      <w:tblStyleColBandSize w:val="1"/>
      <w:tblCellMar>
        <w:top w:w="60.0" w:type="dxa"/>
        <w:left w:w="80.0" w:type="dxa"/>
        <w:bottom w:w="60.0" w:type="dxa"/>
        <w:right w:w="80.0" w:type="dxa"/>
      </w:tblCellMar>
    </w:tblPr>
  </w:style>
  <w:style w:type="table" w:styleId="Table21">
    <w:basedOn w:val="TableNormal"/>
    <w:tblPr>
      <w:tblStyleRowBandSize w:val="1"/>
      <w:tblStyleColBandSize w:val="1"/>
      <w:tblCellMar>
        <w:top w:w="60.0" w:type="dxa"/>
        <w:left w:w="80.0" w:type="dxa"/>
        <w:bottom w:w="60.0" w:type="dxa"/>
        <w:right w:w="80.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j6nivqEH8cxn9ouJ7kRZ1+kbI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lCgIxOBIfCh0IB0IZCg9UaW1lcyBOZXcgUm9tYW4SBkNhdWRleBokCgIxORIeChwIB0IYCg9UaW1lcyBOZXcgUm9tYW4SBUNhcmRvGiYKAjIwEiAKHggHQhoKD1RpbWVzIE5ldyBSb21hbhIHR3VuZ3N1aBomCgIyMRIgCh4IB0IaCg9UaW1lcyBOZXcgUm9tYW4SB0d1bmdzdWgaJgoCMjISIAoeCAdCGgoPVGltZXMgTmV3IFJvbWFuEgdHdW5nc3VoGiQKAjIzEh4KHAgHQhgKD1RpbWVzIE5ldyBSb21hbhIFQ2FyZG8aJQoCMjQSHwodCAdCGQoPVGltZXMgTmV3IFJvbWFuEgZDYXVkZXgaJQoCMjUSHwodCAdCGQoPVGltZXMgTmV3IFJvbWFuEgZDYXVkZXgaJAoCMjYSHgocCAdCGAoPVGltZXMgTmV3IFJvbWFuEgVDYXJkbxokCgIyNxIeChwIB0IYCg9UaW1lcyBOZXcgUm9tYW4SBUNhcmRvGiQKAjI4Eh4KHAgHQhgKD1RpbWVzIE5ldyBSb21hbhIFQ2FyZG8yDmgudWg5cGpnaW1yY3owMg5oLndzODIwMGh4YmtmODIOaC5xeGNtdDN5bmE1dm0yDWgua200OXQ0b2NqZjYyDmguamdxZGZ1bzVpODhpMg5oLnY5NHpmY2o3d3I1dDINaC5tNzZvdzV6MzU0ZzIOaC5nMmY2cmptYjg4ZzkyDmguZ2xya2xjZW90NndvMg5oLmYycm9zZ2YxcWEweDIOaC56ZmtoMDh1ZXhoamMyDmgucG5sanhtcGY3OTRzMg5oLnJhbGg2MXB2aXQxejgAciExSlAwTFNHWmcxQmFKN0RlRHo4MVVKcTZBMzBGaEQwS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2016-07-23T16:48:00Z</dcterms:created>
  <dc:creator>Nhóm 11</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