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1003300</wp:posOffset>
                </wp:positionV>
                <wp:extent cx="6070600" cy="4318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64760"/>
                          <a:ext cx="6057900" cy="3048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5134FC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1003300</wp:posOffset>
                </wp:positionV>
                <wp:extent cx="6070600" cy="43180"/>
                <wp:effectExtent b="0" l="0" r="0" t="0"/>
                <wp:wrapNone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43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713741" cy="74236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741" cy="742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01304" cy="298668"/>
            <wp:effectExtent b="0" l="0" r="0" t="0"/>
            <wp:docPr descr="E:\TeachingOldM\Android All\AndroidHowToProgram3e-master\androidhtp3_examples\images\FlagQuizImages\Asia\Asia-Timor-Leste.png" id="9" name="image1.png"/>
            <a:graphic>
              <a:graphicData uri="http://schemas.openxmlformats.org/drawingml/2006/picture">
                <pic:pic>
                  <pic:nvPicPr>
                    <pic:cNvPr descr="E:\TeachingOldM\Android All\AndroidHowToProgram3e-master\androidhtp3_examples\images\FlagQuizImages\Asia\Asia-Timor-Leste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304" cy="298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L2 Spr25</w:t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Q1:</w:t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7">
      <w:pPr>
        <w:pStyle w:val="Title"/>
        <w:spacing w:after="400" w:before="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8">
      <w:pPr>
        <w:pStyle w:val="Title"/>
        <w:jc w:val="center"/>
        <w:rPr>
          <w:rFonts w:ascii="Times New Roman" w:cs="Times New Roman" w:eastAsia="Times New Roman" w:hAnsi="Times New Roman"/>
          <w:color w:val="3366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FU EXAM360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 approved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Prepared by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 Xuan Huy - HE180649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Hoa Lac Campus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66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03/04/2025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Q2:</w:t>
      </w:r>
    </w:p>
    <w:p w:rsidR="00000000" w:rsidDel="00000000" w:rsidP="00000000" w:rsidRDefault="00000000" w:rsidRPr="00000000" w14:paraId="00000010">
      <w:pPr>
        <w:pStyle w:val="Title"/>
        <w:jc w:val="left"/>
        <w:rPr>
          <w:rFonts w:ascii="Times New Roman" w:cs="Times New Roman" w:eastAsia="Times New Roman" w:hAnsi="Times New Roman"/>
          <w:b w:val="0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5134fc"/>
          <w:sz w:val="20"/>
          <w:szCs w:val="20"/>
        </w:rPr>
        <w:drawing>
          <wp:inline distB="0" distT="0" distL="0" distR="0">
            <wp:extent cx="5943600" cy="446786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From this structure, the type of user with the largest number is likely the "Students." This is because each campus serves a large student body, and they represent the primary users of the FUE360 website for performing actions like check-in and check-out for exams.</w:t>
      </w:r>
    </w:p>
    <w:p w:rsidR="00000000" w:rsidDel="00000000" w:rsidP="00000000" w:rsidRDefault="00000000" w:rsidRPr="00000000" w14:paraId="00000012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Q3: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dnygop8y2ur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Q4:</w:t>
        <w:tab/>
      </w:r>
    </w:p>
    <w:tbl>
      <w:tblPr>
        <w:tblStyle w:val="Table1"/>
        <w:tblW w:w="955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00"/>
        <w:gridCol w:w="2565"/>
        <w:gridCol w:w="1740"/>
        <w:gridCol w:w="3150"/>
        <w:tblGridChange w:id="0">
          <w:tblGrid>
            <w:gridCol w:w="2100"/>
            <w:gridCol w:w="2565"/>
            <w:gridCol w:w="174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 - 1 Add Exam Slot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HuyTXHE180649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03/04/2025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Admin, Head of Examination Department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Secondary Actors: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Staff of Examination Department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Admin or Head of Examination Department initiates the process to add a new exam slot.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validates input data and saves the new slot to the database.</w:t>
            </w:r>
          </w:p>
        </w:tc>
      </w:tr>
      <w:tr>
        <w:trPr>
          <w:cantSplit w:val="0"/>
          <w:trHeight w:val="754.630533854166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describes the process for adding a new exam slot to the FU Exam360 (FUE360)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must be logged into the system with an Admin or Head of Examination Department account.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must have permission to manage exam slots.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 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exam slot is successfully added and stored in the system.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slot is made visible to all authorized users, including staff and proctors.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confirmation message is shown to the user.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Admin/Head of Examination Department logs into FUE360.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navigates to the "Exam Slot Management" section.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selects the option to "Add Exam Slot."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displays a form requiring details such as: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 date and time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name and code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 room and capacity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Assigned proctors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fills in the required details and submits the form.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validates the input and checks for conflicts with existing exam slots.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validation passes, the system saves the new exam slot to the database.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success message is displayed, and relevant staff are notified.</w:t>
            </w:r>
          </w:p>
        </w:tc>
      </w:tr>
      <w:tr>
        <w:trPr>
          <w:cantSplit w:val="0"/>
          <w:trHeight w:val="1763.891601562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user enters incomplete or invalid data, the system displays an error message and requests corrections.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selected time slot conflicts with an existing exam, the system prompts the user to choose a different time.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user cancels the process before submission, no changes are made to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system encounters a database error, the exam slot is not saved, and an error message is displayed.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user session expires, they are redirected to the login page.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internet connection is lost during submission, the system prompts the user to retry.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unauthorized users attempt to access this function, the system denies access and logs the attempt.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tabs>
                <w:tab w:val="left" w:leader="none" w:pos="571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Only Admins and Heads of Examination Departments can add exam slots.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 slots must not overlap in the same room.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 slots must be created before a specified deadline.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Other Information: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should provide an intuitive UI for adding exam slots.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Notifications should be sent to relevant stakeholders upon successful slot creation.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has a predefined set of exam rooms and proctors available.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follow proper protocols when scheduling exams.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integrity is maintained in the database.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Q5: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a. Performance Requirements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The FUE360 system must be able to handle at least 10,000 concurrent users accessing the platform during peak exam periods without any noticeable delay (response time must be under 2 seconds for 95% of requests).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The system must process and confirm a check-in/check-out request within 1 second after submission to ensure smooth operations for students and staff.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b. Security Requirements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Only users with an @fpt.edu.vn email can log in to the system, and all authentication processes must 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  <w:t xml:space="preserve">- All exam-related data, including exam slots and student check-in/out records, must be encrypted using AES-256 both in transit and at rest to prevent unauthorized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tabs>
        <w:tab w:val="center" w:leader="none" w:pos="4550"/>
        <w:tab w:val="left" w:leader="none" w:pos="5818"/>
      </w:tabs>
      <w:ind w:right="260"/>
      <w:jc w:val="right"/>
      <w:rPr>
        <w:color w:val="323e4f"/>
        <w:sz w:val="24"/>
        <w:szCs w:val="24"/>
      </w:rPr>
    </w:pPr>
    <w:r w:rsidDel="00000000" w:rsidR="00000000" w:rsidRPr="00000000">
      <w:rPr>
        <w:color w:val="8496b0"/>
        <w:sz w:val="24"/>
        <w:szCs w:val="24"/>
        <w:rtl w:val="0"/>
      </w:rPr>
      <w:t xml:space="preserve">L2 Spr25 Page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23e4f"/>
        <w:sz w:val="24"/>
        <w:szCs w:val="24"/>
        <w:rtl w:val="0"/>
      </w:rPr>
      <w:t xml:space="preserve"> |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leader="none" w:pos="4680"/>
        <w:tab w:val="right" w:leader="none" w:pos="9360"/>
      </w:tabs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dnygop8y2urx" w:id="0"/>
    <w:bookmarkEnd w:id="0"/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inline distB="0" distT="0" distL="0" distR="0">
          <wp:extent cx="5943600" cy="3782910"/>
          <wp:effectExtent b="0" l="0" r="0" t="0"/>
          <wp:docPr id="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7829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TitleChar" w:customStyle="1">
    <w:name w:val="Title Char"/>
    <w:basedOn w:val="DefaultParagraphFont"/>
    <w:link w:val="Title"/>
    <w:rsid w:val="00B434BF"/>
    <w:rPr>
      <w:rFonts w:ascii="Arial" w:cs="Times New Roman" w:eastAsia="Times New Roman" w:hAnsi="Arial"/>
      <w:b w:val="1"/>
      <w:kern w:val="28"/>
      <w:sz w:val="64"/>
      <w:szCs w:val="20"/>
    </w:rPr>
  </w:style>
  <w:style w:type="paragraph" w:styleId="ByLine" w:customStyle="1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 w:val="1"/>
    <w:rsid w:val="00582B5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 w:val="1"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879B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879BF"/>
    <w:rPr>
      <w:rFonts w:ascii="Segoe UI" w:cs="Segoe UI" w:hAnsi="Segoe UI"/>
      <w:sz w:val="18"/>
      <w:szCs w:val="18"/>
    </w:rPr>
  </w:style>
  <w:style w:type="paragraph" w:styleId="content" w:customStyle="1">
    <w:name w:val="content"/>
    <w:basedOn w:val="NoSpacing"/>
    <w:link w:val="contentChar"/>
    <w:qFormat w:val="1"/>
    <w:rsid w:val="008B575D"/>
    <w:pPr>
      <w:spacing w:after="120" w:before="120"/>
      <w:ind w:firstLine="720"/>
      <w:jc w:val="both"/>
    </w:pPr>
    <w:rPr>
      <w:rFonts w:ascii="Times New Roman" w:cs="Times New Roman" w:eastAsia="MS Mincho" w:hAnsi="Times New Roman"/>
      <w:sz w:val="24"/>
      <w:lang w:eastAsia="ja-JP"/>
    </w:rPr>
  </w:style>
  <w:style w:type="character" w:styleId="contentChar" w:customStyle="1">
    <w:name w:val="content Char"/>
    <w:basedOn w:val="DefaultParagraphFont"/>
    <w:link w:val="content"/>
    <w:rsid w:val="008B575D"/>
    <w:rPr>
      <w:rFonts w:ascii="Times New Roman" w:cs="Times New Roman" w:eastAsia="MS Mincho" w:hAnsi="Times New Roman"/>
      <w:sz w:val="24"/>
      <w:lang w:eastAsia="ja-JP"/>
    </w:rPr>
  </w:style>
  <w:style w:type="paragraph" w:styleId="ContentTable" w:customStyle="1">
    <w:name w:val="Content Table"/>
    <w:basedOn w:val="content"/>
    <w:link w:val="ContentTableChar"/>
    <w:qFormat w:val="1"/>
    <w:rsid w:val="008B575D"/>
    <w:pPr>
      <w:ind w:firstLine="0"/>
    </w:pPr>
  </w:style>
  <w:style w:type="character" w:styleId="ContentTableChar" w:customStyle="1">
    <w:name w:val="Content Table Char"/>
    <w:basedOn w:val="contentChar"/>
    <w:link w:val="ContentTable"/>
    <w:rsid w:val="008B575D"/>
    <w:rPr>
      <w:rFonts w:ascii="Times New Roman" w:cs="Times New Roman" w:eastAsia="MS Mincho" w:hAnsi="Times New Roman"/>
      <w:sz w:val="24"/>
      <w:lang w:eastAsia="ja-JP"/>
    </w:rPr>
  </w:style>
  <w:style w:type="table" w:styleId="GridTable4-Accent1">
    <w:name w:val="Grid Table 4 Accent 1"/>
    <w:basedOn w:val="TableNormal"/>
    <w:uiPriority w:val="49"/>
    <w:rsid w:val="008B575D"/>
    <w:pPr>
      <w:spacing w:after="0" w:line="240" w:lineRule="auto"/>
    </w:pPr>
    <w:rPr>
      <w:rFonts w:eastAsiaTheme="minorEastAsia"/>
      <w:sz w:val="24"/>
      <w:szCs w:val="24"/>
      <w:lang w:eastAsia="ja-JP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NoSpacing">
    <w:name w:val="No Spacing"/>
    <w:uiPriority w:val="1"/>
    <w:qFormat w:val="1"/>
    <w:rsid w:val="008B575D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lK6URAzSVYkfGNIbCR3qFC3vBw==">CgMxLjAyDmguZG55Z29wOHkydXJ4Mg5oLmRueWdvcDh5MnVyeDgAciExbjBMYWUxbEo4Yi12TUgzMktCZTJaTmthTGlOaS1BQno=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2023-03-06T08:58:00Z</dcterms:created>
  <dc:creator>TrungNT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89e429aba15d0dddaa6cc5f7732e57d0ab25c19a0d8523bf99724eb6b46f084d</vt:lpwstr>
  </property>
</Properties>
</file>