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393" w:rsidRPr="000F2CCC" w:rsidRDefault="00C95393" w:rsidP="00C95393">
      <w:pPr>
        <w:rPr>
          <w:color w:val="FF0000"/>
        </w:rPr>
      </w:pPr>
      <w:proofErr w:type="spellStart"/>
      <w:r w:rsidRPr="000F2CCC">
        <w:rPr>
          <w:color w:val="FF0000"/>
          <w:highlight w:val="yellow"/>
        </w:rPr>
        <w:t>Bài</w:t>
      </w:r>
      <w:proofErr w:type="spellEnd"/>
      <w:r w:rsidRPr="000F2CCC">
        <w:rPr>
          <w:color w:val="FF0000"/>
          <w:highlight w:val="yellow"/>
        </w:rPr>
        <w:t xml:space="preserve"> 1: (3đ)</w:t>
      </w:r>
    </w:p>
    <w:p w:rsidR="00C95393" w:rsidRDefault="00C95393" w:rsidP="00C95393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0F2CCC">
        <w:rPr>
          <w:color w:val="FF0000"/>
          <w:highlight w:val="yellow"/>
        </w:rPr>
        <w:t>(0.5đ)</w:t>
      </w:r>
    </w:p>
    <w:p w:rsidR="00C95393" w:rsidRDefault="00C95393" w:rsidP="00C95393">
      <w:r>
        <w:rPr>
          <w:noProof/>
        </w:rPr>
        <w:drawing>
          <wp:inline distT="0" distB="0" distL="0" distR="0">
            <wp:extent cx="3599180" cy="1014730"/>
            <wp:effectExtent l="0" t="0" r="1270" b="0"/>
            <wp:docPr id="73147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93" w:rsidRDefault="00C95393" w:rsidP="00C95393">
      <w:proofErr w:type="spellStart"/>
      <w:r>
        <w:t>Tạo</w:t>
      </w:r>
      <w:proofErr w:type="spellEnd"/>
      <w:r>
        <w:t xml:space="preserve"> servlet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/execute (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web.xml – </w:t>
      </w:r>
      <w:r w:rsidRPr="000F2CCC">
        <w:rPr>
          <w:color w:val="FF0000"/>
          <w:highlight w:val="yellow"/>
        </w:rPr>
        <w:t>0.5đ)</w:t>
      </w:r>
      <w:r>
        <w:t xml:space="preserve"> </w:t>
      </w:r>
    </w:p>
    <w:p w:rsidR="00C95393" w:rsidRDefault="00C95393" w:rsidP="00C95393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doPost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Pr="000F2CCC">
        <w:rPr>
          <w:highlight w:val="yellow"/>
        </w:rPr>
        <w:t>(2đ)</w:t>
      </w:r>
      <w:r>
        <w:t xml:space="preserve">, </w:t>
      </w:r>
    </w:p>
    <w:p w:rsidR="00C95393" w:rsidRDefault="00C95393" w:rsidP="00C95393"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r w:rsidRPr="00E55C4F">
        <w:rPr>
          <w:color w:val="FF0000"/>
        </w:rPr>
        <w:t>You must input an positive integer</w:t>
      </w:r>
    </w:p>
    <w:p w:rsidR="00C95393" w:rsidRDefault="00C95393" w:rsidP="00C95393"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 w:rsidR="00E55C4F">
        <w:t xml:space="preserve"> (</w:t>
      </w:r>
      <w:proofErr w:type="spellStart"/>
      <w:r w:rsidR="00E55C4F">
        <w:t>lấy</w:t>
      </w:r>
      <w:proofErr w:type="spellEnd"/>
      <w:r w:rsidR="00E55C4F">
        <w:t xml:space="preserve"> 2 </w:t>
      </w:r>
      <w:proofErr w:type="spellStart"/>
      <w:r w:rsidR="00E55C4F">
        <w:t>số</w:t>
      </w:r>
      <w:proofErr w:type="spellEnd"/>
      <w:r w:rsidR="00E55C4F">
        <w:t xml:space="preserve"> </w:t>
      </w:r>
      <w:proofErr w:type="spellStart"/>
      <w:r w:rsidR="00E55C4F">
        <w:t>cho</w:t>
      </w:r>
      <w:proofErr w:type="spellEnd"/>
      <w:r w:rsidR="00E55C4F">
        <w:t xml:space="preserve"> </w:t>
      </w:r>
      <w:proofErr w:type="spellStart"/>
      <w:r w:rsidR="00E55C4F">
        <w:t>phần</w:t>
      </w:r>
      <w:proofErr w:type="spellEnd"/>
      <w:r w:rsidR="00E55C4F">
        <w:t xml:space="preserve"> </w:t>
      </w:r>
      <w:proofErr w:type="spellStart"/>
      <w:r w:rsidR="00E55C4F">
        <w:t>thập</w:t>
      </w:r>
      <w:proofErr w:type="spellEnd"/>
      <w:r w:rsidR="00E55C4F">
        <w:t xml:space="preserve"> </w:t>
      </w:r>
      <w:proofErr w:type="spellStart"/>
      <w:r w:rsidR="00E55C4F">
        <w:t>phân</w:t>
      </w:r>
      <w:proofErr w:type="spellEnd"/>
      <w:r w:rsidR="00E55C4F">
        <w:t>)</w:t>
      </w:r>
    </w:p>
    <w:p w:rsidR="00E55C4F" w:rsidRDefault="00E55C4F" w:rsidP="00C95393">
      <w:r>
        <w:rPr>
          <w:noProof/>
        </w:rPr>
        <w:drawing>
          <wp:inline distT="0" distB="0" distL="0" distR="0">
            <wp:extent cx="3599180" cy="967105"/>
            <wp:effectExtent l="0" t="0" r="1270" b="4445"/>
            <wp:docPr id="198929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4F" w:rsidRPr="00E55C4F" w:rsidRDefault="00E55C4F" w:rsidP="00E55C4F">
      <w:pPr>
        <w:rPr>
          <w:b/>
          <w:bCs/>
        </w:r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r w:rsidRPr="00E55C4F">
        <w:rPr>
          <w:b/>
          <w:bCs/>
          <w:color w:val="FF0000"/>
        </w:rPr>
        <w:t>3.55</w:t>
      </w:r>
    </w:p>
    <w:p w:rsidR="00E55C4F" w:rsidRDefault="00E55C4F" w:rsidP="00C95393"/>
    <w:p w:rsidR="00E55C4F" w:rsidRPr="00E55C4F" w:rsidRDefault="00E55C4F" w:rsidP="00C95393">
      <w:pPr>
        <w:rPr>
          <w:color w:val="FF0000"/>
        </w:rPr>
      </w:pPr>
      <w:proofErr w:type="spellStart"/>
      <w:r w:rsidRPr="00E55C4F">
        <w:rPr>
          <w:color w:val="FF0000"/>
          <w:highlight w:val="yellow"/>
        </w:rPr>
        <w:t>Bài</w:t>
      </w:r>
      <w:proofErr w:type="spellEnd"/>
      <w:r w:rsidRPr="00E55C4F">
        <w:rPr>
          <w:color w:val="FF0000"/>
          <w:highlight w:val="yellow"/>
        </w:rPr>
        <w:t xml:space="preserve"> 2: (</w:t>
      </w:r>
      <w:r w:rsidR="00393D6E">
        <w:rPr>
          <w:color w:val="FF0000"/>
          <w:highlight w:val="yellow"/>
        </w:rPr>
        <w:t>3</w:t>
      </w:r>
      <w:r w:rsidRPr="00E55C4F">
        <w:rPr>
          <w:color w:val="FF0000"/>
          <w:highlight w:val="yellow"/>
        </w:rPr>
        <w:t>đ)</w:t>
      </w:r>
    </w:p>
    <w:p w:rsidR="00E55C4F" w:rsidRDefault="00977A88" w:rsidP="00C95393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form </w:t>
      </w:r>
      <w:proofErr w:type="spellStart"/>
      <w:r>
        <w:t>myexam.jsp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0F2CCC">
        <w:rPr>
          <w:highlight w:val="yellow"/>
        </w:rPr>
        <w:t>(0.5đ)</w:t>
      </w:r>
    </w:p>
    <w:p w:rsidR="00977A88" w:rsidRDefault="002C6C46" w:rsidP="00C95393">
      <w:r>
        <w:rPr>
          <w:noProof/>
        </w:rPr>
        <w:drawing>
          <wp:inline distT="0" distB="0" distL="0" distR="0">
            <wp:extent cx="4048760" cy="2489200"/>
            <wp:effectExtent l="0" t="0" r="8890" b="6350"/>
            <wp:docPr id="120316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46" w:rsidRDefault="002C6C46" w:rsidP="00C95393">
      <w:r>
        <w:t xml:space="preserve">Trong Position </w:t>
      </w:r>
      <w:proofErr w:type="spellStart"/>
      <w:r>
        <w:t>gồm</w:t>
      </w:r>
      <w:proofErr w:type="spellEnd"/>
      <w:r>
        <w:t xml:space="preserve">: </w:t>
      </w:r>
      <w:r w:rsidRPr="002C6C46">
        <w:t>Striker</w:t>
      </w:r>
      <w:r>
        <w:t xml:space="preserve">, Goalkeeper, Defender </w:t>
      </w:r>
      <w:proofErr w:type="spellStart"/>
      <w:r>
        <w:t>và</w:t>
      </w:r>
      <w:proofErr w:type="spellEnd"/>
      <w:r>
        <w:t xml:space="preserve"> Midfielder. </w:t>
      </w:r>
      <w:proofErr w:type="spellStart"/>
      <w:r>
        <w:t>Tạo</w:t>
      </w:r>
      <w:proofErr w:type="spellEnd"/>
      <w:r>
        <w:t xml:space="preserve"> servlet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Pr="002C6C46">
        <w:t>/create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(dung session)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393D6E" w:rsidTr="00393D6E">
        <w:tc>
          <w:tcPr>
            <w:tcW w:w="4675" w:type="dxa"/>
          </w:tcPr>
          <w:p w:rsidR="00393D6E" w:rsidRDefault="00393D6E" w:rsidP="00C95393">
            <w:proofErr w:type="spellStart"/>
            <w:r>
              <w:lastRenderedPageBreak/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salary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:rsidR="00393D6E" w:rsidRDefault="00393D6E" w:rsidP="00C9539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:</w:t>
            </w:r>
          </w:p>
        </w:tc>
      </w:tr>
      <w:tr w:rsidR="00393D6E" w:rsidTr="00393D6E">
        <w:tc>
          <w:tcPr>
            <w:tcW w:w="4675" w:type="dxa"/>
          </w:tcPr>
          <w:p w:rsidR="00393D6E" w:rsidRDefault="00393D6E" w:rsidP="00C95393">
            <w:r>
              <w:rPr>
                <w:noProof/>
              </w:rPr>
              <w:drawing>
                <wp:inline distT="0" distB="0" distL="0" distR="0" wp14:anchorId="13D57006" wp14:editId="7E376141">
                  <wp:extent cx="2843530" cy="2663825"/>
                  <wp:effectExtent l="0" t="0" r="0" b="3175"/>
                  <wp:docPr id="6239668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530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93D6E" w:rsidRDefault="00393D6E" w:rsidP="00C95393">
            <w:r>
              <w:rPr>
                <w:noProof/>
              </w:rPr>
              <w:drawing>
                <wp:inline distT="0" distB="0" distL="0" distR="0" wp14:anchorId="330F73CE" wp14:editId="72DA7808">
                  <wp:extent cx="2975610" cy="2997200"/>
                  <wp:effectExtent l="0" t="0" r="0" b="0"/>
                  <wp:docPr id="398710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61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D6E" w:rsidRDefault="00393D6E" w:rsidP="00C95393"/>
    <w:p w:rsidR="00393D6E" w:rsidRDefault="00393D6E" w:rsidP="00393D6E"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:rsidR="002C6C46" w:rsidRDefault="00393D6E" w:rsidP="00C95393">
      <w:r>
        <w:rPr>
          <w:noProof/>
        </w:rPr>
        <w:drawing>
          <wp:inline distT="0" distB="0" distL="0" distR="0">
            <wp:extent cx="3245485" cy="2875280"/>
            <wp:effectExtent l="0" t="0" r="0" b="1270"/>
            <wp:docPr id="490575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10" w:rsidRPr="000F2CCC" w:rsidRDefault="00471610" w:rsidP="00471610">
      <w:pPr>
        <w:rPr>
          <w:color w:val="FF0000"/>
        </w:rPr>
      </w:pPr>
      <w:proofErr w:type="spellStart"/>
      <w:r w:rsidRPr="000F2CCC">
        <w:rPr>
          <w:color w:val="FF0000"/>
          <w:highlight w:val="yellow"/>
        </w:rPr>
        <w:t>Bài</w:t>
      </w:r>
      <w:proofErr w:type="spellEnd"/>
      <w:r w:rsidRPr="000F2CCC">
        <w:rPr>
          <w:color w:val="FF0000"/>
          <w:highlight w:val="yellow"/>
        </w:rPr>
        <w:t xml:space="preserve"> 3: (4đ)</w:t>
      </w:r>
    </w:p>
    <w:p w:rsidR="00507BAA" w:rsidRDefault="00471610" w:rsidP="00C95393">
      <w:r>
        <w:t>Cho data</w:t>
      </w:r>
      <w:r w:rsidR="00E169E5">
        <w:t xml:space="preserve">base </w:t>
      </w:r>
      <w:proofErr w:type="spellStart"/>
      <w:r w:rsidR="00E169E5">
        <w:t>như</w:t>
      </w:r>
      <w:proofErr w:type="spellEnd"/>
      <w:r w:rsidR="00E169E5">
        <w:t xml:space="preserve"> </w:t>
      </w:r>
      <w:proofErr w:type="spellStart"/>
      <w:r w:rsidR="00E169E5">
        <w:t>hình</w:t>
      </w:r>
      <w:proofErr w:type="spellEnd"/>
      <w:r w:rsidR="00E169E5">
        <w:t xml:space="preserve"> </w:t>
      </w:r>
      <w:proofErr w:type="spellStart"/>
      <w:r w:rsidR="00E169E5">
        <w:t>dưới</w:t>
      </w:r>
      <w:proofErr w:type="spellEnd"/>
    </w:p>
    <w:p w:rsidR="00507BAA" w:rsidRDefault="00507BAA" w:rsidP="00C95393">
      <w:r>
        <w:rPr>
          <w:noProof/>
        </w:rPr>
        <w:lastRenderedPageBreak/>
        <w:drawing>
          <wp:inline distT="0" distB="0" distL="0" distR="0">
            <wp:extent cx="1601521" cy="1932747"/>
            <wp:effectExtent l="0" t="0" r="0" b="0"/>
            <wp:docPr id="1507999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96" cy="19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6E" w:rsidRPr="00C95393" w:rsidRDefault="00E169E5" w:rsidP="00C95393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/show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‘</w:t>
      </w:r>
      <w:proofErr w:type="spellStart"/>
      <w:r>
        <w:rPr>
          <w:rFonts w:ascii="Courier New" w:hAnsi="Courier New" w:cs="Courier New"/>
          <w:kern w:val="0"/>
        </w:rPr>
        <w:t>ExecutionItem</w:t>
      </w:r>
      <w:r>
        <w:rPr>
          <w:rFonts w:ascii="Courier New" w:hAnsi="Courier New" w:cs="Courier New"/>
          <w:kern w:val="0"/>
        </w:rPr>
        <w:t>s</w:t>
      </w:r>
      <w:proofErr w:type="spellEnd"/>
      <w:r>
        <w:t xml:space="preserve">’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Pr="000F2CCC">
        <w:rPr>
          <w:color w:val="FF0000"/>
          <w:highlight w:val="yellow"/>
        </w:rPr>
        <w:t>(1</w:t>
      </w:r>
      <w:r>
        <w:rPr>
          <w:color w:val="FF0000"/>
          <w:highlight w:val="yellow"/>
        </w:rPr>
        <w:t>.5</w:t>
      </w:r>
      <w:r w:rsidRPr="000F2CCC">
        <w:rPr>
          <w:color w:val="FF0000"/>
          <w:highlight w:val="yellow"/>
        </w:rPr>
        <w:t>đ)</w:t>
      </w:r>
    </w:p>
    <w:p w:rsidR="00C95393" w:rsidRDefault="00E169E5">
      <w:r>
        <w:rPr>
          <w:noProof/>
        </w:rPr>
        <w:drawing>
          <wp:inline distT="0" distB="0" distL="0" distR="0">
            <wp:extent cx="3615055" cy="2463165"/>
            <wp:effectExtent l="0" t="0" r="4445" b="0"/>
            <wp:docPr id="1569199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E5" w:rsidRDefault="00E169E5">
      <w:r>
        <w:t xml:space="preserve">Trong </w:t>
      </w:r>
      <w:proofErr w:type="spellStart"/>
      <w:r>
        <w:t>đó</w:t>
      </w:r>
      <w:proofErr w:type="spellEnd"/>
      <w:r>
        <w:t xml:space="preserve"> Execution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form </w:t>
      </w:r>
      <w:proofErr w:type="spellStart"/>
      <w:r>
        <w:t>dưới</w:t>
      </w:r>
      <w:proofErr w:type="spellEnd"/>
      <w:r>
        <w:t xml:space="preserve"> </w:t>
      </w:r>
      <w:r w:rsidRPr="00E169E5">
        <w:rPr>
          <w:color w:val="FF0000"/>
          <w:highlight w:val="yellow"/>
        </w:rPr>
        <w:t>(1.5đ)</w:t>
      </w:r>
    </w:p>
    <w:p w:rsidR="00E169E5" w:rsidRDefault="00E169E5">
      <w:r>
        <w:rPr>
          <w:noProof/>
        </w:rPr>
        <w:drawing>
          <wp:inline distT="0" distB="0" distL="0" distR="0">
            <wp:extent cx="4164965" cy="2552700"/>
            <wp:effectExtent l="0" t="0" r="6985" b="0"/>
            <wp:docPr id="4020950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E5" w:rsidRDefault="00E169E5">
      <w:proofErr w:type="spellStart"/>
      <w:r>
        <w:t>Còn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Delete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ExecutionItem</w:t>
      </w:r>
      <w:proofErr w:type="spellEnd"/>
      <w:r>
        <w:t xml:space="preserve"> </w:t>
      </w:r>
      <w:r w:rsidRPr="00E169E5">
        <w:rPr>
          <w:color w:val="FF0000"/>
          <w:highlight w:val="yellow"/>
        </w:rPr>
        <w:t>(1đ)</w:t>
      </w:r>
    </w:p>
    <w:p w:rsidR="00E169E5" w:rsidRDefault="00E169E5"/>
    <w:sectPr w:rsidR="00E1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3"/>
    <w:rsid w:val="00263035"/>
    <w:rsid w:val="002C6C46"/>
    <w:rsid w:val="00393D6E"/>
    <w:rsid w:val="00471610"/>
    <w:rsid w:val="004F0755"/>
    <w:rsid w:val="00507BAA"/>
    <w:rsid w:val="005E6436"/>
    <w:rsid w:val="008033ED"/>
    <w:rsid w:val="00955100"/>
    <w:rsid w:val="00977A88"/>
    <w:rsid w:val="00C95393"/>
    <w:rsid w:val="00E169E5"/>
    <w:rsid w:val="00E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775E"/>
  <w15:chartTrackingRefBased/>
  <w15:docId w15:val="{89AB2566-9746-461D-9C18-73C67FE2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93"/>
  </w:style>
  <w:style w:type="paragraph" w:styleId="Heading1">
    <w:name w:val="heading 1"/>
    <w:basedOn w:val="Normal"/>
    <w:next w:val="Normal"/>
    <w:link w:val="Heading1Char"/>
    <w:uiPriority w:val="9"/>
    <w:qFormat/>
    <w:rsid w:val="00E55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2024-10-13T13:15:00Z</dcterms:created>
  <dcterms:modified xsi:type="dcterms:W3CDTF">2024-10-13T14:33:00Z</dcterms:modified>
</cp:coreProperties>
</file>