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5B5D" w14:textId="77777777" w:rsidR="002A2347" w:rsidRPr="002B3E43" w:rsidRDefault="00272D52" w:rsidP="005202A2">
      <w:pPr>
        <w:pStyle w:val="Heading1"/>
        <w:numPr>
          <w:ilvl w:val="0"/>
          <w:numId w:val="0"/>
        </w:numPr>
        <w:rPr>
          <w:rFonts w:ascii="Times New Roman" w:hAnsi="Times New Roman" w:cs="Times New Roman"/>
          <w:sz w:val="24"/>
          <w:szCs w:val="24"/>
        </w:rPr>
      </w:pPr>
      <w:bookmarkStart w:id="0" w:name="_heading=h.gjdgxs" w:colFirst="0" w:colLast="0"/>
      <w:bookmarkStart w:id="1" w:name="_heading=h.1fob9te" w:colFirst="0" w:colLast="0"/>
      <w:bookmarkStart w:id="2" w:name="_heading=h.3znysh7" w:colFirst="0" w:colLast="0"/>
      <w:bookmarkEnd w:id="0"/>
      <w:bookmarkEnd w:id="1"/>
      <w:bookmarkEnd w:id="2"/>
      <w:r w:rsidRPr="002B3E43">
        <w:rPr>
          <w:rFonts w:ascii="Times New Roman" w:hAnsi="Times New Roman" w:cs="Times New Roman"/>
          <w:sz w:val="24"/>
          <w:szCs w:val="24"/>
        </w:rPr>
        <w:t>MÔI TRƯỜNG TRUYỀN DẪN</w:t>
      </w:r>
    </w:p>
    <w:p w14:paraId="7699E835" w14:textId="77777777" w:rsidR="002A2347" w:rsidRPr="002B3E43" w:rsidRDefault="00272D52" w:rsidP="005202A2">
      <w:pPr>
        <w:pStyle w:val="Heading2"/>
        <w:numPr>
          <w:ilvl w:val="0"/>
          <w:numId w:val="0"/>
        </w:numPr>
        <w:rPr>
          <w:rFonts w:ascii="Times New Roman" w:hAnsi="Times New Roman" w:cs="Times New Roman"/>
          <w:sz w:val="24"/>
          <w:szCs w:val="24"/>
        </w:rPr>
      </w:pPr>
      <w:bookmarkStart w:id="3" w:name="_heading=h.2et92p0" w:colFirst="0" w:colLast="0"/>
      <w:bookmarkEnd w:id="3"/>
      <w:r w:rsidRPr="002B3E43">
        <w:rPr>
          <w:rFonts w:ascii="Times New Roman" w:hAnsi="Times New Roman" w:cs="Times New Roman"/>
          <w:sz w:val="24"/>
          <w:szCs w:val="24"/>
        </w:rPr>
        <w:t>Lan truyền đường thẳng (line-of-sight propagation)</w:t>
      </w:r>
    </w:p>
    <w:p w14:paraId="692EAF77" w14:textId="52E9AA6B" w:rsidR="005202A2" w:rsidRDefault="00272D52" w:rsidP="005202A2">
      <w:pPr>
        <w:rPr>
          <w:rFonts w:ascii="Times New Roman" w:hAnsi="Times New Roman" w:cs="Times New Roman"/>
          <w:sz w:val="24"/>
          <w:szCs w:val="24"/>
        </w:rPr>
      </w:pPr>
      <w:r w:rsidRPr="002B3E43">
        <w:rPr>
          <w:rFonts w:ascii="Times New Roman" w:hAnsi="Times New Roman" w:cs="Times New Roman"/>
          <w:sz w:val="24"/>
          <w:szCs w:val="24"/>
        </w:rPr>
        <w:t xml:space="preserve">Để truyền sóng viba mặt đất, người ta đặt 2 cột anten với chiều cao cột thứ nhất là </w:t>
      </w:r>
      <w:r w:rsidR="005202A2">
        <w:rPr>
          <w:rFonts w:ascii="Times New Roman" w:hAnsi="Times New Roman" w:cs="Times New Roman"/>
          <w:sz w:val="24"/>
          <w:szCs w:val="24"/>
        </w:rPr>
        <w:t>150</w:t>
      </w:r>
      <w:r w:rsidRPr="002B3E43">
        <w:rPr>
          <w:rFonts w:ascii="Times New Roman" w:hAnsi="Times New Roman" w:cs="Times New Roman"/>
          <w:sz w:val="24"/>
          <w:szCs w:val="24"/>
        </w:rPr>
        <w:t xml:space="preserve">m và chiều cao của cột thứ hai là </w:t>
      </w:r>
      <w:r w:rsidR="005202A2">
        <w:rPr>
          <w:rFonts w:ascii="Times New Roman" w:hAnsi="Times New Roman" w:cs="Times New Roman"/>
          <w:sz w:val="24"/>
          <w:szCs w:val="24"/>
        </w:rPr>
        <w:t>85</w:t>
      </w:r>
      <w:r w:rsidRPr="002B3E43">
        <w:rPr>
          <w:rFonts w:ascii="Times New Roman" w:hAnsi="Times New Roman" w:cs="Times New Roman"/>
          <w:sz w:val="24"/>
          <w:szCs w:val="24"/>
        </w:rPr>
        <w:t>m. Biết bán kính trái đất là 6378km, hãy tính khoảng cách xa nhất mà hai anten trên đỉnh hai cột có thể truyền sóng thẳng cho nhau (Line-of-sight propagation).</w:t>
      </w:r>
      <w:bookmarkStart w:id="4" w:name="_heading=h.tyjcwt" w:colFirst="0" w:colLast="0"/>
      <w:bookmarkEnd w:id="4"/>
    </w:p>
    <w:p w14:paraId="6226ABB3" w14:textId="2C9B9EFA" w:rsidR="002A2347" w:rsidRPr="005202A2" w:rsidRDefault="00272D52" w:rsidP="005202A2">
      <w:pPr>
        <w:ind w:left="0"/>
        <w:rPr>
          <w:rFonts w:ascii="Times New Roman" w:hAnsi="Times New Roman" w:cs="Times New Roman"/>
          <w:b/>
          <w:bCs/>
          <w:sz w:val="24"/>
          <w:szCs w:val="24"/>
        </w:rPr>
      </w:pPr>
      <w:r w:rsidRPr="005202A2">
        <w:rPr>
          <w:rFonts w:ascii="Times New Roman" w:hAnsi="Times New Roman" w:cs="Times New Roman"/>
          <w:b/>
          <w:bCs/>
          <w:sz w:val="24"/>
          <w:szCs w:val="24"/>
        </w:rPr>
        <w:t>Suy hao trong không gian</w:t>
      </w:r>
    </w:p>
    <w:p w14:paraId="0095EAAB" w14:textId="77777777" w:rsidR="002A2347" w:rsidRPr="002B3E43" w:rsidRDefault="00272D52">
      <w:pPr>
        <w:pStyle w:val="Heading3"/>
        <w:numPr>
          <w:ilvl w:val="2"/>
          <w:numId w:val="2"/>
        </w:numPr>
        <w:rPr>
          <w:rFonts w:ascii="Times New Roman" w:hAnsi="Times New Roman" w:cs="Times New Roman"/>
          <w:szCs w:val="24"/>
        </w:rPr>
      </w:pPr>
      <w:r w:rsidRPr="002B3E43">
        <w:rPr>
          <w:rFonts w:ascii="Times New Roman" w:hAnsi="Times New Roman" w:cs="Times New Roman"/>
          <w:szCs w:val="24"/>
        </w:rPr>
        <w:t>Bài 1</w:t>
      </w:r>
    </w:p>
    <w:p w14:paraId="1258402C" w14:textId="7D220106" w:rsidR="002A2347" w:rsidRPr="002B3E43" w:rsidRDefault="00F0567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C8E4CAD" wp14:editId="329C5F8D">
                <wp:simplePos x="0" y="0"/>
                <wp:positionH relativeFrom="column">
                  <wp:posOffset>513336</wp:posOffset>
                </wp:positionH>
                <wp:positionV relativeFrom="paragraph">
                  <wp:posOffset>547951</wp:posOffset>
                </wp:positionV>
                <wp:extent cx="360" cy="360"/>
                <wp:effectExtent l="0" t="0" r="0" b="0"/>
                <wp:wrapNone/>
                <wp:docPr id="190231802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17016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9.9pt;margin-top:42.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">
                <v:imagedata r:id="rId9" o:title=""/>
              </v:shape>
            </w:pict>
          </mc:Fallback>
        </mc:AlternateContent>
      </w:r>
      <w:r w:rsidR="00272D52" w:rsidRPr="002B3E43">
        <w:rPr>
          <w:rFonts w:ascii="Times New Roman" w:hAnsi="Times New Roman" w:cs="Times New Roman"/>
          <w:sz w:val="24"/>
          <w:szCs w:val="24"/>
        </w:rPr>
        <w:t xml:space="preserve">Có một kênh truyền tín hiệu thẳng giữa 2 Anten với khoảng cách là </w:t>
      </w:r>
      <w:r w:rsidR="005202A2">
        <w:rPr>
          <w:rFonts w:ascii="Times New Roman" w:hAnsi="Times New Roman" w:cs="Times New Roman"/>
          <w:sz w:val="24"/>
          <w:szCs w:val="24"/>
        </w:rPr>
        <w:t>10</w:t>
      </w:r>
      <w:r w:rsidR="00272D52" w:rsidRPr="002B3E43">
        <w:rPr>
          <w:rFonts w:ascii="Times New Roman" w:hAnsi="Times New Roman" w:cs="Times New Roman"/>
          <w:sz w:val="24"/>
          <w:szCs w:val="24"/>
        </w:rPr>
        <w:t xml:space="preserve">00m, biết công suất đầu vào là 50W, tần số của tín hiệu là </w:t>
      </w:r>
      <w:r w:rsidR="005202A2">
        <w:rPr>
          <w:rFonts w:ascii="Times New Roman" w:hAnsi="Times New Roman" w:cs="Times New Roman"/>
          <w:sz w:val="24"/>
          <w:szCs w:val="24"/>
        </w:rPr>
        <w:t>99</w:t>
      </w:r>
      <w:r w:rsidR="00272D52" w:rsidRPr="002B3E43">
        <w:rPr>
          <w:rFonts w:ascii="Times New Roman" w:hAnsi="Times New Roman" w:cs="Times New Roman"/>
          <w:sz w:val="24"/>
          <w:szCs w:val="24"/>
        </w:rPr>
        <w:t>.</w:t>
      </w:r>
      <w:r w:rsidR="005202A2">
        <w:rPr>
          <w:rFonts w:ascii="Times New Roman" w:hAnsi="Times New Roman" w:cs="Times New Roman"/>
          <w:sz w:val="24"/>
          <w:szCs w:val="24"/>
        </w:rPr>
        <w:t>9</w:t>
      </w:r>
      <w:r w:rsidR="00272D52" w:rsidRPr="002B3E43">
        <w:rPr>
          <w:rFonts w:ascii="Times New Roman" w:hAnsi="Times New Roman" w:cs="Times New Roman"/>
          <w:sz w:val="24"/>
          <w:szCs w:val="24"/>
        </w:rPr>
        <w:t>MHz, độ lợi Anten phát là 2 và độ lợi của Anten thu là 3. Tính công suất tín hiệu thu được.</w:t>
      </w:r>
    </w:p>
    <w:p w14:paraId="405911C9" w14:textId="77777777" w:rsidR="002A2347" w:rsidRPr="002B3E43" w:rsidRDefault="00272D52">
      <w:pPr>
        <w:pStyle w:val="Heading3"/>
        <w:numPr>
          <w:ilvl w:val="2"/>
          <w:numId w:val="2"/>
        </w:numPr>
        <w:rPr>
          <w:rFonts w:ascii="Times New Roman" w:hAnsi="Times New Roman" w:cs="Times New Roman"/>
          <w:szCs w:val="24"/>
        </w:rPr>
      </w:pPr>
      <w:r w:rsidRPr="002B3E43">
        <w:rPr>
          <w:rFonts w:ascii="Times New Roman" w:hAnsi="Times New Roman" w:cs="Times New Roman"/>
          <w:szCs w:val="24"/>
        </w:rPr>
        <w:t>Bài 2</w:t>
      </w:r>
    </w:p>
    <w:p w14:paraId="340C123A" w14:textId="714B6994" w:rsidR="002A2347" w:rsidRDefault="00272D52">
      <w:pPr>
        <w:rPr>
          <w:rFonts w:ascii="Times New Roman" w:hAnsi="Times New Roman" w:cs="Times New Roman"/>
          <w:sz w:val="24"/>
          <w:szCs w:val="24"/>
        </w:rPr>
      </w:pPr>
      <w:r w:rsidRPr="002B3E43">
        <w:rPr>
          <w:rFonts w:ascii="Times New Roman" w:hAnsi="Times New Roman" w:cs="Times New Roman"/>
          <w:sz w:val="24"/>
          <w:szCs w:val="24"/>
        </w:rPr>
        <w:t>Cho một hệ thống truyền thông có hai an-ten cách nhau 38(km). Biết rằng an-ten phát có độ lợi là 21(dB), an-ten thu có độ lợi là 18(dB). Hỏi mức suy hao trong không gian là bao nhiêu (tính bằng dB) với f = 1</w:t>
      </w:r>
      <w:r w:rsidR="005202A2">
        <w:rPr>
          <w:rFonts w:ascii="Times New Roman" w:hAnsi="Times New Roman" w:cs="Times New Roman"/>
          <w:sz w:val="24"/>
          <w:szCs w:val="24"/>
        </w:rPr>
        <w:t>5</w:t>
      </w:r>
      <w:r w:rsidRPr="002B3E43">
        <w:rPr>
          <w:rFonts w:ascii="Times New Roman" w:hAnsi="Times New Roman" w:cs="Times New Roman"/>
          <w:sz w:val="24"/>
          <w:szCs w:val="24"/>
        </w:rPr>
        <w:t>5(MHz).</w:t>
      </w:r>
    </w:p>
    <w:p w14:paraId="34CC0EDF" w14:textId="77777777" w:rsidR="001B248D" w:rsidRDefault="001B248D" w:rsidP="001B248D">
      <w:pPr>
        <w:pStyle w:val="ListParagraph"/>
        <w:numPr>
          <w:ilvl w:val="2"/>
          <w:numId w:val="2"/>
        </w:numPr>
        <w:tabs>
          <w:tab w:val="left" w:pos="5220"/>
        </w:tabs>
        <w:autoSpaceDE w:val="0"/>
        <w:autoSpaceDN w:val="0"/>
        <w:adjustRightInd w:val="0"/>
        <w:spacing w:before="120" w:line="264" w:lineRule="auto"/>
        <w:jc w:val="both"/>
        <w:rPr>
          <w:rFonts w:ascii="Times New Roman" w:hAnsi="Times New Roman" w:cs="Times New Roman"/>
          <w:bCs/>
          <w:sz w:val="26"/>
          <w:szCs w:val="26"/>
        </w:rPr>
      </w:pPr>
      <w:r>
        <w:rPr>
          <w:rFonts w:ascii="Times New Roman" w:hAnsi="Times New Roman" w:cs="Times New Roman"/>
          <w:bCs/>
          <w:sz w:val="26"/>
          <w:szCs w:val="26"/>
        </w:rPr>
        <w:t>Bài 3</w:t>
      </w:r>
    </w:p>
    <w:p w14:paraId="25A719C2" w14:textId="1FDB22A0" w:rsidR="001B248D" w:rsidRDefault="001B248D" w:rsidP="001B248D">
      <w:pPr>
        <w:tabs>
          <w:tab w:val="left" w:pos="5220"/>
        </w:tabs>
        <w:autoSpaceDE w:val="0"/>
        <w:autoSpaceDN w:val="0"/>
        <w:adjustRightInd w:val="0"/>
        <w:spacing w:after="0" w:line="360" w:lineRule="auto"/>
        <w:jc w:val="both"/>
        <w:rPr>
          <w:rFonts w:ascii="Times New Roman" w:hAnsi="Times New Roman" w:cs="Times New Roman"/>
          <w:bCs/>
          <w:sz w:val="26"/>
          <w:szCs w:val="26"/>
        </w:rPr>
      </w:pPr>
      <w:r w:rsidRPr="001B248D">
        <w:rPr>
          <w:rFonts w:ascii="Times New Roman" w:hAnsi="Times New Roman" w:cs="Times New Roman"/>
          <w:bCs/>
          <w:sz w:val="26"/>
          <w:szCs w:val="26"/>
        </w:rPr>
        <w:t>Có một kênh truyền tín hiệu thẳng giữa 2 Anten với khoảng cách là 30km, tần số của tín hiệu là 3.7MHz, độ lợi của Anten phát là 28dB và độ lợi của Anten thu là 21.5dB. Hãy tính mức suy hao trong không gian (Free Space Loss) của tín hiệu với đơn vị dB.</w:t>
      </w:r>
    </w:p>
    <w:p w14:paraId="3E3E1281" w14:textId="77777777" w:rsidR="00806D8D" w:rsidRDefault="00806D8D" w:rsidP="001B248D">
      <w:pPr>
        <w:tabs>
          <w:tab w:val="left" w:pos="5220"/>
        </w:tabs>
        <w:autoSpaceDE w:val="0"/>
        <w:autoSpaceDN w:val="0"/>
        <w:adjustRightInd w:val="0"/>
        <w:spacing w:after="0" w:line="360" w:lineRule="auto"/>
        <w:jc w:val="both"/>
        <w:rPr>
          <w:rFonts w:ascii="Times New Roman" w:hAnsi="Times New Roman" w:cs="Times New Roman"/>
          <w:bCs/>
          <w:sz w:val="26"/>
          <w:szCs w:val="26"/>
        </w:rPr>
      </w:pPr>
    </w:p>
    <w:p w14:paraId="1DBEC3E3" w14:textId="28A3D9FB" w:rsidR="00806D8D" w:rsidRDefault="00806D8D" w:rsidP="001B248D">
      <w:pPr>
        <w:tabs>
          <w:tab w:val="left" w:pos="522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Bài 4:</w:t>
      </w:r>
    </w:p>
    <w:p w14:paraId="47E3BE69" w14:textId="49394ABC" w:rsidR="00806D8D" w:rsidRPr="001B248D" w:rsidRDefault="00806D8D" w:rsidP="00806D8D">
      <w:pPr>
        <w:tabs>
          <w:tab w:val="left" w:pos="5220"/>
        </w:tabs>
        <w:autoSpaceDE w:val="0"/>
        <w:autoSpaceDN w:val="0"/>
        <w:adjustRightInd w:val="0"/>
        <w:spacing w:after="0" w:line="360" w:lineRule="auto"/>
        <w:jc w:val="both"/>
        <w:rPr>
          <w:rFonts w:ascii="Times New Roman" w:hAnsi="Times New Roman" w:cs="Times New Roman"/>
          <w:bCs/>
          <w:sz w:val="26"/>
          <w:szCs w:val="26"/>
        </w:rPr>
      </w:pPr>
      <w:r w:rsidRPr="001B248D">
        <w:rPr>
          <w:rFonts w:ascii="Times New Roman" w:hAnsi="Times New Roman" w:cs="Times New Roman"/>
          <w:bCs/>
          <w:sz w:val="26"/>
          <w:szCs w:val="26"/>
        </w:rPr>
        <w:t xml:space="preserve">Có một kênh truyền tín hiệu thẳng giữa 2 Anten với khoảng cách là </w:t>
      </w:r>
      <w:r>
        <w:rPr>
          <w:rFonts w:ascii="Times New Roman" w:hAnsi="Times New Roman" w:cs="Times New Roman"/>
          <w:bCs/>
          <w:sz w:val="26"/>
          <w:szCs w:val="26"/>
        </w:rPr>
        <w:t>d</w:t>
      </w:r>
      <w:r w:rsidRPr="001B248D">
        <w:rPr>
          <w:rFonts w:ascii="Times New Roman" w:hAnsi="Times New Roman" w:cs="Times New Roman"/>
          <w:bCs/>
          <w:sz w:val="26"/>
          <w:szCs w:val="26"/>
        </w:rPr>
        <w:t xml:space="preserve">, tần số của tín hiệu là </w:t>
      </w:r>
      <w:r>
        <w:rPr>
          <w:rFonts w:ascii="Times New Roman" w:hAnsi="Times New Roman" w:cs="Times New Roman"/>
          <w:bCs/>
          <w:sz w:val="26"/>
          <w:szCs w:val="26"/>
        </w:rPr>
        <w:t>15</w:t>
      </w:r>
      <w:r w:rsidRPr="001B248D">
        <w:rPr>
          <w:rFonts w:ascii="Times New Roman" w:hAnsi="Times New Roman" w:cs="Times New Roman"/>
          <w:bCs/>
          <w:sz w:val="26"/>
          <w:szCs w:val="26"/>
        </w:rPr>
        <w:t>MHz, độ lợi của Anten phát là 2</w:t>
      </w:r>
      <w:r>
        <w:rPr>
          <w:rFonts w:ascii="Times New Roman" w:hAnsi="Times New Roman" w:cs="Times New Roman"/>
          <w:bCs/>
          <w:sz w:val="26"/>
          <w:szCs w:val="26"/>
        </w:rPr>
        <w:t>2</w:t>
      </w:r>
      <w:r w:rsidRPr="001B248D">
        <w:rPr>
          <w:rFonts w:ascii="Times New Roman" w:hAnsi="Times New Roman" w:cs="Times New Roman"/>
          <w:bCs/>
          <w:sz w:val="26"/>
          <w:szCs w:val="26"/>
        </w:rPr>
        <w:t>dB và độ lợi của Anten thu là 2</w:t>
      </w:r>
      <w:r>
        <w:rPr>
          <w:rFonts w:ascii="Times New Roman" w:hAnsi="Times New Roman" w:cs="Times New Roman"/>
          <w:bCs/>
          <w:sz w:val="26"/>
          <w:szCs w:val="26"/>
        </w:rPr>
        <w:t>6</w:t>
      </w:r>
      <w:r w:rsidRPr="001B248D">
        <w:rPr>
          <w:rFonts w:ascii="Times New Roman" w:hAnsi="Times New Roman" w:cs="Times New Roman"/>
          <w:bCs/>
          <w:sz w:val="26"/>
          <w:szCs w:val="26"/>
        </w:rPr>
        <w:t xml:space="preserve">dB. Hãy tính </w:t>
      </w:r>
      <w:r>
        <w:rPr>
          <w:rFonts w:ascii="Times New Roman" w:hAnsi="Times New Roman" w:cs="Times New Roman"/>
          <w:bCs/>
          <w:sz w:val="26"/>
          <w:szCs w:val="26"/>
        </w:rPr>
        <w:t>khoảng cách d giữa 2 anten khi biết mức suy hao trong không gian cho phép là 30dB</w:t>
      </w:r>
    </w:p>
    <w:p w14:paraId="17EF06C7" w14:textId="77777777" w:rsidR="00806D8D" w:rsidRPr="001B248D" w:rsidRDefault="00806D8D" w:rsidP="001B248D">
      <w:pPr>
        <w:tabs>
          <w:tab w:val="left" w:pos="5220"/>
        </w:tabs>
        <w:autoSpaceDE w:val="0"/>
        <w:autoSpaceDN w:val="0"/>
        <w:adjustRightInd w:val="0"/>
        <w:spacing w:after="0" w:line="360" w:lineRule="auto"/>
        <w:jc w:val="both"/>
        <w:rPr>
          <w:rFonts w:ascii="Times New Roman" w:hAnsi="Times New Roman" w:cs="Times New Roman"/>
          <w:bCs/>
          <w:sz w:val="26"/>
          <w:szCs w:val="26"/>
        </w:rPr>
      </w:pPr>
    </w:p>
    <w:p w14:paraId="751E476D" w14:textId="77777777" w:rsidR="001B248D" w:rsidRPr="002B3E43" w:rsidRDefault="001B248D">
      <w:pPr>
        <w:rPr>
          <w:rFonts w:ascii="Times New Roman" w:hAnsi="Times New Roman" w:cs="Times New Roman"/>
          <w:sz w:val="24"/>
          <w:szCs w:val="24"/>
        </w:rPr>
      </w:pPr>
    </w:p>
    <w:sectPr w:rsidR="001B248D" w:rsidRPr="002B3E43" w:rsidSect="004926FF">
      <w:footerReference w:type="default" r:id="rId10"/>
      <w:pgSz w:w="11906" w:h="16838"/>
      <w:pgMar w:top="900" w:right="1440" w:bottom="135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F5303" w14:textId="77777777" w:rsidR="004926FF" w:rsidRDefault="004926FF">
      <w:pPr>
        <w:spacing w:after="0" w:line="240" w:lineRule="auto"/>
      </w:pPr>
      <w:r>
        <w:separator/>
      </w:r>
    </w:p>
  </w:endnote>
  <w:endnote w:type="continuationSeparator" w:id="0">
    <w:p w14:paraId="70DC08F8" w14:textId="77777777" w:rsidR="004926FF" w:rsidRDefault="0049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Ten-Roman">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6D87" w14:textId="77777777" w:rsidR="002A2347" w:rsidRDefault="002A2347">
    <w:pPr>
      <w:pBdr>
        <w:top w:val="nil"/>
        <w:left w:val="nil"/>
        <w:bottom w:val="nil"/>
        <w:right w:val="nil"/>
        <w:between w:val="nil"/>
      </w:pBdr>
      <w:tabs>
        <w:tab w:val="center" w:pos="4513"/>
        <w:tab w:val="right" w:pos="9026"/>
      </w:tabs>
      <w:spacing w:after="0" w:line="240" w:lineRule="auto"/>
      <w:ind w:hanging="720"/>
      <w:jc w:val="center"/>
      <w:rPr>
        <w:rFonts w:ascii="Cambria" w:hAnsi="Cambria"/>
        <w:color w:val="000000"/>
      </w:rPr>
    </w:pPr>
  </w:p>
  <w:p w14:paraId="653CAF3B" w14:textId="77777777" w:rsidR="002A2347" w:rsidRDefault="002A2347">
    <w:pPr>
      <w:pBdr>
        <w:top w:val="nil"/>
        <w:left w:val="nil"/>
        <w:bottom w:val="nil"/>
        <w:right w:val="nil"/>
        <w:between w:val="nil"/>
      </w:pBdr>
      <w:tabs>
        <w:tab w:val="center" w:pos="4513"/>
        <w:tab w:val="right" w:pos="9026"/>
      </w:tabs>
      <w:spacing w:after="0" w:line="240" w:lineRule="auto"/>
      <w:ind w:hanging="720"/>
      <w:rPr>
        <w:rFonts w:ascii="Cambria" w:hAnsi="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5684" w14:textId="77777777" w:rsidR="004926FF" w:rsidRDefault="004926FF">
      <w:pPr>
        <w:spacing w:after="0" w:line="240" w:lineRule="auto"/>
      </w:pPr>
      <w:r>
        <w:separator/>
      </w:r>
    </w:p>
  </w:footnote>
  <w:footnote w:type="continuationSeparator" w:id="0">
    <w:p w14:paraId="5F962BB9" w14:textId="77777777" w:rsidR="004926FF" w:rsidRDefault="0049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97A"/>
    <w:multiLevelType w:val="hybridMultilevel"/>
    <w:tmpl w:val="2372216C"/>
    <w:lvl w:ilvl="0" w:tplc="9C3E5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858D9"/>
    <w:multiLevelType w:val="multilevel"/>
    <w:tmpl w:val="85661DC4"/>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2BE4E87"/>
    <w:multiLevelType w:val="hybridMultilevel"/>
    <w:tmpl w:val="76B0C638"/>
    <w:lvl w:ilvl="0" w:tplc="220A6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D47436"/>
    <w:multiLevelType w:val="multilevel"/>
    <w:tmpl w:val="316EC21C"/>
    <w:lvl w:ilvl="0">
      <w:start w:val="3"/>
      <w:numFmt w:val="decimal"/>
      <w:lvlText w:val="Chương %1"/>
      <w:lvlJc w:val="left"/>
      <w:pPr>
        <w:ind w:left="360" w:hanging="360"/>
      </w:pPr>
    </w:lvl>
    <w:lvl w:ilvl="1">
      <w:start w:val="1"/>
      <w:numFmt w:val="decimal"/>
      <w:lvlText w:val="%1.%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FB2798"/>
    <w:multiLevelType w:val="hybridMultilevel"/>
    <w:tmpl w:val="A6824F4C"/>
    <w:lvl w:ilvl="0" w:tplc="74426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0D0686"/>
    <w:multiLevelType w:val="hybridMultilevel"/>
    <w:tmpl w:val="E668C422"/>
    <w:lvl w:ilvl="0" w:tplc="171CD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FF2BCF"/>
    <w:multiLevelType w:val="hybridMultilevel"/>
    <w:tmpl w:val="1A9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608051">
    <w:abstractNumId w:val="1"/>
  </w:num>
  <w:num w:numId="2" w16cid:durableId="1553956840">
    <w:abstractNumId w:val="3"/>
  </w:num>
  <w:num w:numId="3" w16cid:durableId="987979359">
    <w:abstractNumId w:val="6"/>
  </w:num>
  <w:num w:numId="4" w16cid:durableId="1747914874">
    <w:abstractNumId w:val="4"/>
  </w:num>
  <w:num w:numId="5" w16cid:durableId="1007291661">
    <w:abstractNumId w:val="2"/>
  </w:num>
  <w:num w:numId="6" w16cid:durableId="1634947383">
    <w:abstractNumId w:val="5"/>
  </w:num>
  <w:num w:numId="7" w16cid:durableId="21306617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590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47"/>
    <w:rsid w:val="00101E6E"/>
    <w:rsid w:val="00185AB0"/>
    <w:rsid w:val="001B248D"/>
    <w:rsid w:val="00272D52"/>
    <w:rsid w:val="002A2347"/>
    <w:rsid w:val="002B3E43"/>
    <w:rsid w:val="002D11D5"/>
    <w:rsid w:val="004926FF"/>
    <w:rsid w:val="004978B2"/>
    <w:rsid w:val="005202A2"/>
    <w:rsid w:val="005328C0"/>
    <w:rsid w:val="007D75B5"/>
    <w:rsid w:val="00806D8D"/>
    <w:rsid w:val="00935D5F"/>
    <w:rsid w:val="00962DAE"/>
    <w:rsid w:val="009749B5"/>
    <w:rsid w:val="00AA1E80"/>
    <w:rsid w:val="00B27054"/>
    <w:rsid w:val="00B64681"/>
    <w:rsid w:val="00BA352C"/>
    <w:rsid w:val="00C665EC"/>
    <w:rsid w:val="00CC7402"/>
    <w:rsid w:val="00DF0AC4"/>
    <w:rsid w:val="00F02C39"/>
    <w:rsid w:val="00F05679"/>
    <w:rsid w:val="00F17A84"/>
    <w:rsid w:val="00FB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3AC1"/>
  <w15:docId w15:val="{451972B9-5175-4A32-A852-F7939D4B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12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56"/>
    <w:rPr>
      <w:rFonts w:asciiTheme="majorHAnsi" w:hAnsiTheme="majorHAnsi"/>
    </w:rPr>
  </w:style>
  <w:style w:type="paragraph" w:styleId="Heading1">
    <w:name w:val="heading 1"/>
    <w:basedOn w:val="Normal"/>
    <w:next w:val="Normal"/>
    <w:link w:val="Heading1Char"/>
    <w:uiPriority w:val="9"/>
    <w:qFormat/>
    <w:rsid w:val="0079331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93317"/>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C04E4"/>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7933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933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04E4"/>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93317"/>
    <w:pPr>
      <w:contextualSpacing/>
    </w:pPr>
  </w:style>
  <w:style w:type="paragraph" w:styleId="BalloonText">
    <w:name w:val="Balloon Text"/>
    <w:basedOn w:val="Normal"/>
    <w:link w:val="BalloonTextChar"/>
    <w:uiPriority w:val="99"/>
    <w:semiHidden/>
    <w:unhideWhenUsed/>
    <w:rsid w:val="00793317"/>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93317"/>
    <w:rPr>
      <w:rFonts w:ascii="Tahoma" w:hAnsi="Tahoma" w:cs="Tahoma"/>
      <w:sz w:val="16"/>
      <w:szCs w:val="16"/>
    </w:rPr>
  </w:style>
  <w:style w:type="character" w:styleId="PlaceholderText">
    <w:name w:val="Placeholder Text"/>
    <w:basedOn w:val="DefaultParagraphFont"/>
    <w:uiPriority w:val="99"/>
    <w:semiHidden/>
    <w:rsid w:val="00857309"/>
    <w:rPr>
      <w:color w:val="808080"/>
    </w:rPr>
  </w:style>
  <w:style w:type="paragraph" w:styleId="Header">
    <w:name w:val="header"/>
    <w:basedOn w:val="Normal"/>
    <w:link w:val="HeaderChar"/>
    <w:uiPriority w:val="99"/>
    <w:unhideWhenUsed/>
    <w:rsid w:val="00AC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31B"/>
    <w:rPr>
      <w:rFonts w:asciiTheme="majorHAnsi" w:hAnsiTheme="majorHAnsi"/>
    </w:rPr>
  </w:style>
  <w:style w:type="paragraph" w:styleId="Footer">
    <w:name w:val="footer"/>
    <w:basedOn w:val="Normal"/>
    <w:link w:val="FooterChar"/>
    <w:uiPriority w:val="99"/>
    <w:unhideWhenUsed/>
    <w:rsid w:val="00AC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31B"/>
    <w:rPr>
      <w:rFonts w:asciiTheme="majorHAnsi" w:hAnsiTheme="majorHAnsi"/>
    </w:rPr>
  </w:style>
  <w:style w:type="paragraph" w:styleId="TOC1">
    <w:name w:val="toc 1"/>
    <w:basedOn w:val="Normal"/>
    <w:next w:val="Normal"/>
    <w:autoRedefine/>
    <w:uiPriority w:val="39"/>
    <w:unhideWhenUsed/>
    <w:rsid w:val="00AC131B"/>
    <w:pPr>
      <w:spacing w:after="100"/>
      <w:ind w:left="0"/>
    </w:pPr>
  </w:style>
  <w:style w:type="paragraph" w:styleId="TOC2">
    <w:name w:val="toc 2"/>
    <w:basedOn w:val="Normal"/>
    <w:next w:val="Normal"/>
    <w:autoRedefine/>
    <w:uiPriority w:val="39"/>
    <w:unhideWhenUsed/>
    <w:rsid w:val="00AC131B"/>
    <w:pPr>
      <w:spacing w:after="100"/>
      <w:ind w:left="220"/>
    </w:pPr>
  </w:style>
  <w:style w:type="paragraph" w:styleId="TOC3">
    <w:name w:val="toc 3"/>
    <w:basedOn w:val="Normal"/>
    <w:next w:val="Normal"/>
    <w:autoRedefine/>
    <w:uiPriority w:val="39"/>
    <w:unhideWhenUsed/>
    <w:rsid w:val="00AC131B"/>
    <w:pPr>
      <w:spacing w:after="100"/>
      <w:ind w:left="440"/>
    </w:pPr>
  </w:style>
  <w:style w:type="character" w:styleId="Hyperlink">
    <w:name w:val="Hyperlink"/>
    <w:basedOn w:val="DefaultParagraphFont"/>
    <w:uiPriority w:val="99"/>
    <w:unhideWhenUsed/>
    <w:rsid w:val="00AC131B"/>
    <w:rPr>
      <w:color w:val="0000FF" w:themeColor="hyperlink"/>
      <w:u w:val="single"/>
    </w:rPr>
  </w:style>
  <w:style w:type="table" w:styleId="TableGrid">
    <w:name w:val="Table Grid"/>
    <w:basedOn w:val="TableNormal"/>
    <w:uiPriority w:val="59"/>
    <w:rsid w:val="00A4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AA1E80"/>
    <w:rPr>
      <w:rFonts w:ascii="TimesTen-Roman" w:hAnsi="TimesTen-Roman"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20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06:48:40.523"/>
    </inkml:context>
    <inkml:brush xml:id="br0">
      <inkml:brushProperty name="width" value="0.035" units="cm"/>
      <inkml:brushProperty name="height" value="0.035" units="cm"/>
    </inkml:brush>
  </inkml:definitions>
  <inkml:trace contextRef="#ctx0" brushRef="#br0">1 0 1976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1yGIjA5t+5e2uCtBxdbUtPKXA==">AMUW2mX73rEXXz3aRuIpZudBAlvY4dcaMsRikW8cXWK3X3P4Xo/bTwLxWYb9h+FRkZDpBcWfGEPfHBo3iaKdAkijkBoQmFcbSk+4ExT6NZmTaZosRF6kGL8EzzQigkQQ0YIkL1MODn4pQy9o85EckczZQtzZ584QwSSLCfGSDhy8Evk8K2Jc/1h5jfrVYu/PB+U7JXQiNnvucHJaHuLedvcaNoNbwobpHiai6uLvsH3TTN+DZopi2FnI05AMpoj9jQ68yKxY84T/8Rg3Bd/fesyBXE2TDnyhg1jKbnQuFfLXp1e9o87SZOUZ0vG5bKxpzU90yNqQp7Bc4iB23MG1qyrhL5HpZVoP6p3iBudPjd5RkjGvd98yDE7f2lS1h+EewZPev3gdrE46vHyGWJWKLVoXCR+nzlwD/KQxqE9tgnOXI2++LG6kJ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THTAN</dc:creator>
  <cp:lastModifiedBy>Nguyễn Huỳnh Quốc Việt</cp:lastModifiedBy>
  <cp:revision>7</cp:revision>
  <dcterms:created xsi:type="dcterms:W3CDTF">2021-05-20T23:31:00Z</dcterms:created>
  <dcterms:modified xsi:type="dcterms:W3CDTF">2024-03-19T07:16:00Z</dcterms:modified>
</cp:coreProperties>
</file>