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46E0B" w14:textId="77777777" w:rsidR="002A2347" w:rsidRPr="002B3E43" w:rsidRDefault="00272D52" w:rsidP="00E72B62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eading=h.2jxsxqh" w:colFirst="0" w:colLast="0"/>
      <w:bookmarkEnd w:id="0"/>
      <w:r w:rsidRPr="002B3E43">
        <w:rPr>
          <w:rFonts w:ascii="Times New Roman" w:hAnsi="Times New Roman" w:cs="Times New Roman"/>
          <w:sz w:val="24"/>
          <w:szCs w:val="24"/>
        </w:rPr>
        <w:t>KỸ THUẬT GHÉP KÊNH</w:t>
      </w:r>
    </w:p>
    <w:p w14:paraId="0A1E7670" w14:textId="40E1634B" w:rsidR="002A2347" w:rsidRPr="002B3E43" w:rsidRDefault="00E72B62" w:rsidP="001D759C">
      <w:pPr>
        <w:pStyle w:val="Heading2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eading=h.z337ya" w:colFirst="0" w:colLast="0"/>
      <w:bookmarkEnd w:id="1"/>
      <w:r>
        <w:rPr>
          <w:rFonts w:ascii="Times New Roman" w:hAnsi="Times New Roman" w:cs="Times New Roman"/>
          <w:sz w:val="24"/>
          <w:szCs w:val="24"/>
        </w:rPr>
        <w:t>I.</w:t>
      </w:r>
      <w:r w:rsidR="00272D52" w:rsidRPr="002B3E43">
        <w:rPr>
          <w:rFonts w:ascii="Times New Roman" w:hAnsi="Times New Roman" w:cs="Times New Roman"/>
          <w:sz w:val="24"/>
          <w:szCs w:val="24"/>
        </w:rPr>
        <w:t>Ghép kênh theo tần số</w:t>
      </w:r>
    </w:p>
    <w:p w14:paraId="4DB26361" w14:textId="2FC32C03" w:rsidR="002A2347" w:rsidRPr="002B3E43" w:rsidRDefault="00E72B62" w:rsidP="001D759C">
      <w:p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444B1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2D52" w:rsidRPr="002B3E43">
        <w:rPr>
          <w:rFonts w:ascii="Times New Roman" w:hAnsi="Times New Roman" w:cs="Times New Roman"/>
          <w:sz w:val="24"/>
          <w:szCs w:val="24"/>
        </w:rPr>
        <w:t>Cho băng thông của đường truyền là 1</w:t>
      </w:r>
      <w:r w:rsidR="00C853DE">
        <w:rPr>
          <w:rFonts w:ascii="Times New Roman" w:hAnsi="Times New Roman" w:cs="Times New Roman"/>
          <w:sz w:val="24"/>
          <w:szCs w:val="24"/>
        </w:rPr>
        <w:t xml:space="preserve">.5 </w:t>
      </w:r>
      <w:r w:rsidR="00272D52" w:rsidRPr="002B3E43">
        <w:rPr>
          <w:rFonts w:ascii="Times New Roman" w:hAnsi="Times New Roman" w:cs="Times New Roman"/>
          <w:sz w:val="24"/>
          <w:szCs w:val="24"/>
        </w:rPr>
        <w:t>GHz.</w:t>
      </w:r>
    </w:p>
    <w:p w14:paraId="4F9B5F06" w14:textId="77777777" w:rsidR="002A2347" w:rsidRPr="002B3E43" w:rsidRDefault="00272D52" w:rsidP="001D759C">
      <w:p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B3E43">
        <w:rPr>
          <w:rFonts w:ascii="Times New Roman" w:hAnsi="Times New Roman" w:cs="Times New Roman"/>
          <w:sz w:val="24"/>
          <w:szCs w:val="24"/>
        </w:rPr>
        <w:t>Biết tần số thấp nhất là 101 MHz.</w:t>
      </w:r>
    </w:p>
    <w:p w14:paraId="16993A68" w14:textId="77777777" w:rsidR="002A2347" w:rsidRPr="002B3E43" w:rsidRDefault="00272D52" w:rsidP="001D759C">
      <w:p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B3E43">
        <w:rPr>
          <w:rFonts w:ascii="Times New Roman" w:hAnsi="Times New Roman" w:cs="Times New Roman"/>
          <w:sz w:val="24"/>
          <w:szCs w:val="24"/>
        </w:rPr>
        <w:t>Đường truyền được chia thành 100 băng thông nhỏ hơn, mỗi băng thông là 10MHz.</w:t>
      </w:r>
    </w:p>
    <w:p w14:paraId="0F62575D" w14:textId="492FDFE9" w:rsidR="002A2347" w:rsidRDefault="00272D52" w:rsidP="001D759C">
      <w:p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B3E43">
        <w:rPr>
          <w:rFonts w:ascii="Times New Roman" w:hAnsi="Times New Roman" w:cs="Times New Roman"/>
          <w:sz w:val="24"/>
          <w:szCs w:val="24"/>
        </w:rPr>
        <w:t>Hãy viết tần số thấp nhất và tần số cao nhất của băng thông dưới cùng và băng thông trên cùng.</w:t>
      </w:r>
    </w:p>
    <w:p w14:paraId="0F2A1E62" w14:textId="77777777" w:rsidR="001D759C" w:rsidRDefault="001D759C" w:rsidP="001D759C">
      <w:pPr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7AEA72" w14:textId="7A507DA8" w:rsidR="00EE78CD" w:rsidRPr="00EE78CD" w:rsidRDefault="00E72B62" w:rsidP="001D759C">
      <w:p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444B1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EE78CD" w:rsidRPr="00EE78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 có 4 nguồn </w:t>
      </w:r>
      <w:r w:rsidR="00EE78CD" w:rsidRPr="00EE78CD">
        <w:rPr>
          <w:rFonts w:ascii="Times New Roman" w:hAnsi="Times New Roman" w:cs="Times New Roman"/>
          <w:sz w:val="24"/>
          <w:szCs w:val="24"/>
        </w:rPr>
        <w:t xml:space="preserve">tín hiệu </w:t>
      </w:r>
      <w:r>
        <w:rPr>
          <w:rFonts w:ascii="Times New Roman" w:hAnsi="Times New Roman" w:cs="Times New Roman"/>
          <w:sz w:val="24"/>
          <w:szCs w:val="24"/>
        </w:rPr>
        <w:t>analog (</w:t>
      </w:r>
      <w:r w:rsidRPr="00EE78CD">
        <w:rPr>
          <w:rFonts w:ascii="Times New Roman" w:hAnsi="Times New Roman" w:cs="Times New Roman"/>
          <w:sz w:val="24"/>
          <w:szCs w:val="24"/>
        </w:rPr>
        <w:t>Mỗi tín hiệu</w:t>
      </w:r>
      <w:r>
        <w:rPr>
          <w:rFonts w:ascii="Times New Roman" w:hAnsi="Times New Roman" w:cs="Times New Roman"/>
          <w:sz w:val="24"/>
          <w:szCs w:val="24"/>
        </w:rPr>
        <w:t xml:space="preserve"> analog </w:t>
      </w:r>
      <w:r w:rsidRPr="00EE78CD">
        <w:rPr>
          <w:rFonts w:ascii="Times New Roman" w:hAnsi="Times New Roman" w:cs="Times New Roman"/>
          <w:sz w:val="24"/>
          <w:szCs w:val="24"/>
        </w:rPr>
        <w:t xml:space="preserve">có </w:t>
      </w:r>
      <w:r>
        <w:rPr>
          <w:rFonts w:ascii="Times New Roman" w:hAnsi="Times New Roman" w:cs="Times New Roman"/>
          <w:sz w:val="24"/>
          <w:szCs w:val="24"/>
        </w:rPr>
        <w:t xml:space="preserve">dải nền (baseband) </w:t>
      </w:r>
      <w:r w:rsidRPr="00EE78CD">
        <w:rPr>
          <w:rFonts w:ascii="Times New Roman" w:hAnsi="Times New Roman" w:cs="Times New Roman"/>
          <w:sz w:val="24"/>
          <w:szCs w:val="24"/>
        </w:rPr>
        <w:t>giới hạn đến 500 Hz.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E78CD" w:rsidRPr="00EE78CD">
        <w:rPr>
          <w:rFonts w:ascii="Times New Roman" w:hAnsi="Times New Roman" w:cs="Times New Roman"/>
          <w:sz w:val="24"/>
          <w:szCs w:val="24"/>
        </w:rPr>
        <w:t>sẽ được ghép và truyền qua kênh điện thoại có dải thông từ 400 đến 3</w:t>
      </w:r>
      <w:r w:rsidR="00CA1D93">
        <w:rPr>
          <w:rFonts w:ascii="Times New Roman" w:hAnsi="Times New Roman" w:cs="Times New Roman"/>
          <w:sz w:val="24"/>
          <w:szCs w:val="24"/>
        </w:rPr>
        <w:t>2</w:t>
      </w:r>
      <w:r w:rsidR="00EE78CD" w:rsidRPr="00EE78CD">
        <w:rPr>
          <w:rFonts w:ascii="Times New Roman" w:hAnsi="Times New Roman" w:cs="Times New Roman"/>
          <w:sz w:val="24"/>
          <w:szCs w:val="24"/>
        </w:rPr>
        <w:t>00 Hz. Thiết kế một hệ thống liên lạc (sơ đồ khối) cho phép truyền bốn nguồn này qua kênh điện thoại bằng cách sử dụng</w:t>
      </w:r>
    </w:p>
    <w:p w14:paraId="1B80E1BF" w14:textId="77777777" w:rsidR="00EE78CD" w:rsidRPr="00EE78CD" w:rsidRDefault="00EE78CD" w:rsidP="001D759C">
      <w:pPr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EE78CD">
        <w:rPr>
          <w:rFonts w:ascii="Times New Roman" w:hAnsi="Times New Roman" w:cs="Times New Roman"/>
          <w:sz w:val="24"/>
          <w:szCs w:val="24"/>
        </w:rPr>
        <w:t>a. Ghép kênh phân chia tần số với sóng mang con SSB (đơn biên)</w:t>
      </w:r>
    </w:p>
    <w:p w14:paraId="3A61170E" w14:textId="5FA3E37B" w:rsidR="00EE78CD" w:rsidRDefault="00EE78CD" w:rsidP="001D759C">
      <w:pPr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EE78CD">
        <w:rPr>
          <w:rFonts w:ascii="Times New Roman" w:hAnsi="Times New Roman" w:cs="Times New Roman"/>
          <w:sz w:val="24"/>
          <w:szCs w:val="24"/>
        </w:rPr>
        <w:t>b. Ghép kênh phân chia theo thời gian sử dụng PCM; giả sử các mẫu 4 bit.</w:t>
      </w:r>
    </w:p>
    <w:p w14:paraId="2D5AC585" w14:textId="77777777" w:rsidR="004F0D3E" w:rsidRDefault="004F0D3E" w:rsidP="001D759C">
      <w:pPr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14:paraId="1FF97D22" w14:textId="5EC516F5" w:rsidR="008B3C68" w:rsidRPr="008B3C68" w:rsidRDefault="004F0D3E" w:rsidP="001D759C">
      <w:p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444B1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8B3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8B3C68" w:rsidRPr="008B3C68">
        <w:rPr>
          <w:rFonts w:ascii="Times New Roman" w:hAnsi="Times New Roman" w:cs="Times New Roman"/>
          <w:sz w:val="24"/>
          <w:szCs w:val="24"/>
        </w:rPr>
        <w:t xml:space="preserve"> tín hiệu thoại </w:t>
      </w:r>
      <w:r>
        <w:rPr>
          <w:rFonts w:ascii="Times New Roman" w:hAnsi="Times New Roman" w:cs="Times New Roman"/>
          <w:sz w:val="24"/>
          <w:szCs w:val="24"/>
        </w:rPr>
        <w:t xml:space="preserve">(băng thông 300Hz – 3400Hz ) </w:t>
      </w:r>
      <w:r w:rsidR="008B3C68" w:rsidRPr="008B3C68">
        <w:rPr>
          <w:rFonts w:ascii="Times New Roman" w:hAnsi="Times New Roman" w:cs="Times New Roman"/>
          <w:sz w:val="24"/>
          <w:szCs w:val="24"/>
        </w:rPr>
        <w:t xml:space="preserve">phải được ghép và truyền qua </w:t>
      </w:r>
      <w:r>
        <w:rPr>
          <w:rFonts w:ascii="Times New Roman" w:hAnsi="Times New Roman" w:cs="Times New Roman"/>
          <w:sz w:val="24"/>
          <w:szCs w:val="24"/>
        </w:rPr>
        <w:t>cáp</w:t>
      </w:r>
      <w:r w:rsidR="008B3C68" w:rsidRPr="008B3C68">
        <w:rPr>
          <w:rFonts w:ascii="Times New Roman" w:hAnsi="Times New Roman" w:cs="Times New Roman"/>
          <w:sz w:val="24"/>
          <w:szCs w:val="24"/>
        </w:rPr>
        <w:t xml:space="preserve"> xoắn. Băng thông cần thiết cho FDM là bao nhiêu? Giả sử hiệu suất băng thông là 1bps / Hz, băng thông cần thiết cho TDM sử dụng PCM là bao nhiêu?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791DF6A" w14:textId="77777777" w:rsidR="008B3C68" w:rsidRPr="008B3C68" w:rsidRDefault="008B3C68" w:rsidP="001D759C">
      <w:p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234B17C" w14:textId="19A11FA4" w:rsidR="008B3C68" w:rsidRPr="008B3C68" w:rsidRDefault="00C90016" w:rsidP="001D759C">
      <w:p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444B1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8B3C68" w:rsidRPr="001444B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B3C68" w:rsidRPr="008B3C68">
        <w:rPr>
          <w:rFonts w:ascii="Times New Roman" w:hAnsi="Times New Roman" w:cs="Times New Roman"/>
          <w:sz w:val="24"/>
          <w:szCs w:val="24"/>
        </w:rPr>
        <w:t xml:space="preserve"> Tìm số lượng thiết bị sau đây có thể được </w:t>
      </w:r>
      <w:r w:rsidR="00273D1F">
        <w:rPr>
          <w:rFonts w:ascii="Times New Roman" w:hAnsi="Times New Roman" w:cs="Times New Roman"/>
          <w:sz w:val="24"/>
          <w:szCs w:val="24"/>
        </w:rPr>
        <w:t xml:space="preserve">phục vụ </w:t>
      </w:r>
      <w:r w:rsidR="008B3C68" w:rsidRPr="008B3C68">
        <w:rPr>
          <w:rFonts w:ascii="Times New Roman" w:hAnsi="Times New Roman" w:cs="Times New Roman"/>
          <w:sz w:val="24"/>
          <w:szCs w:val="24"/>
        </w:rPr>
        <w:t xml:space="preserve">bởi đường dây TDM loại </w:t>
      </w:r>
      <w:r w:rsidR="009C0741">
        <w:rPr>
          <w:rFonts w:ascii="Times New Roman" w:hAnsi="Times New Roman" w:cs="Times New Roman"/>
          <w:sz w:val="24"/>
          <w:szCs w:val="24"/>
        </w:rPr>
        <w:t>DS-1</w:t>
      </w:r>
      <w:r w:rsidR="008B3C68" w:rsidRPr="008B3C68">
        <w:rPr>
          <w:rFonts w:ascii="Times New Roman" w:hAnsi="Times New Roman" w:cs="Times New Roman"/>
          <w:sz w:val="24"/>
          <w:szCs w:val="24"/>
        </w:rPr>
        <w:t xml:space="preserve"> nếu 1% công suất đường dây </w:t>
      </w:r>
      <w:r w:rsidR="009C0741">
        <w:rPr>
          <w:rFonts w:ascii="Times New Roman" w:hAnsi="Times New Roman" w:cs="Times New Roman"/>
          <w:sz w:val="24"/>
          <w:szCs w:val="24"/>
        </w:rPr>
        <w:t>DS-1</w:t>
      </w:r>
      <w:r w:rsidR="008B3C68" w:rsidRPr="008B3C68">
        <w:rPr>
          <w:rFonts w:ascii="Times New Roman" w:hAnsi="Times New Roman" w:cs="Times New Roman"/>
          <w:sz w:val="24"/>
          <w:szCs w:val="24"/>
        </w:rPr>
        <w:t xml:space="preserve"> được dành cho mục đích đồng bộ hóa.</w:t>
      </w:r>
    </w:p>
    <w:p w14:paraId="4A89C2EE" w14:textId="08358B2C" w:rsidR="008B3C68" w:rsidRPr="008B3C68" w:rsidRDefault="008B3C68" w:rsidP="001D759C">
      <w:pPr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B3C68">
        <w:rPr>
          <w:rFonts w:ascii="Times New Roman" w:hAnsi="Times New Roman" w:cs="Times New Roman"/>
          <w:sz w:val="24"/>
          <w:szCs w:val="24"/>
        </w:rPr>
        <w:t>a. Thiết bị đầu cuối 110 bps</w:t>
      </w:r>
    </w:p>
    <w:p w14:paraId="2207F8FB" w14:textId="10FD4EF3" w:rsidR="008B3C68" w:rsidRPr="008B3C68" w:rsidRDefault="008B3C68" w:rsidP="001D759C">
      <w:pPr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B3C68">
        <w:rPr>
          <w:rFonts w:ascii="Times New Roman" w:hAnsi="Times New Roman" w:cs="Times New Roman"/>
          <w:sz w:val="24"/>
          <w:szCs w:val="24"/>
        </w:rPr>
        <w:t xml:space="preserve">b. </w:t>
      </w:r>
      <w:r w:rsidR="002D0F87">
        <w:rPr>
          <w:rFonts w:ascii="Times New Roman" w:hAnsi="Times New Roman" w:cs="Times New Roman"/>
          <w:sz w:val="24"/>
          <w:szCs w:val="24"/>
        </w:rPr>
        <w:t>Đ</w:t>
      </w:r>
      <w:r w:rsidRPr="008B3C68">
        <w:rPr>
          <w:rFonts w:ascii="Times New Roman" w:hAnsi="Times New Roman" w:cs="Times New Roman"/>
          <w:sz w:val="24"/>
          <w:szCs w:val="24"/>
        </w:rPr>
        <w:t>ầu cuối máy tính 300 bps</w:t>
      </w:r>
    </w:p>
    <w:p w14:paraId="26E78AD4" w14:textId="6680C3E9" w:rsidR="008B3C68" w:rsidRPr="008B3C68" w:rsidRDefault="008B3C68" w:rsidP="001D759C">
      <w:pPr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B3C68">
        <w:rPr>
          <w:rFonts w:ascii="Times New Roman" w:hAnsi="Times New Roman" w:cs="Times New Roman"/>
          <w:sz w:val="24"/>
          <w:szCs w:val="24"/>
        </w:rPr>
        <w:t>c. Thiết bị đầu cuối 1200 bps</w:t>
      </w:r>
    </w:p>
    <w:p w14:paraId="1BC5B219" w14:textId="77777777" w:rsidR="008B3C68" w:rsidRPr="008B3C68" w:rsidRDefault="008B3C68" w:rsidP="001D759C">
      <w:pPr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B3C68">
        <w:rPr>
          <w:rFonts w:ascii="Times New Roman" w:hAnsi="Times New Roman" w:cs="Times New Roman"/>
          <w:sz w:val="24"/>
          <w:szCs w:val="24"/>
        </w:rPr>
        <w:t>d. Cổng ra máy tính 9600 bps</w:t>
      </w:r>
    </w:p>
    <w:p w14:paraId="0A4E1CB6" w14:textId="0FC6DA88" w:rsidR="008B3C68" w:rsidRPr="008B3C68" w:rsidRDefault="008B3C68" w:rsidP="001D759C">
      <w:pPr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B3C68">
        <w:rPr>
          <w:rFonts w:ascii="Times New Roman" w:hAnsi="Times New Roman" w:cs="Times New Roman"/>
          <w:sz w:val="24"/>
          <w:szCs w:val="24"/>
        </w:rPr>
        <w:t>e. Đường dây tần số giọng nói PCM 64 kb</w:t>
      </w:r>
      <w:r w:rsidR="002D0F87">
        <w:rPr>
          <w:rFonts w:ascii="Times New Roman" w:hAnsi="Times New Roman" w:cs="Times New Roman"/>
          <w:sz w:val="24"/>
          <w:szCs w:val="24"/>
        </w:rPr>
        <w:t>ps</w:t>
      </w:r>
    </w:p>
    <w:p w14:paraId="0E7C5FF0" w14:textId="77777777" w:rsidR="008B3C68" w:rsidRPr="008B3C68" w:rsidRDefault="008B3C68" w:rsidP="001D759C">
      <w:p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47922DF" w14:textId="3BD8E8DB" w:rsidR="008B3C68" w:rsidRPr="008B3C68" w:rsidRDefault="00C90016" w:rsidP="001D759C">
      <w:p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444B1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8B3C68" w:rsidRPr="001444B1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3522">
        <w:rPr>
          <w:rFonts w:ascii="Times New Roman" w:hAnsi="Times New Roman" w:cs="Times New Roman"/>
          <w:sz w:val="24"/>
          <w:szCs w:val="24"/>
        </w:rPr>
        <w:t xml:space="preserve">16 luồn dữ liệu tốc độ </w:t>
      </w:r>
      <w:r w:rsidR="008B3C68" w:rsidRPr="008B3C68">
        <w:rPr>
          <w:rFonts w:ascii="Times New Roman" w:hAnsi="Times New Roman" w:cs="Times New Roman"/>
          <w:sz w:val="24"/>
          <w:szCs w:val="24"/>
        </w:rPr>
        <w:t xml:space="preserve">9600 bps sẽ được ghép kênh bằng TDM. Bỏ qua các bit </w:t>
      </w:r>
      <w:r w:rsidR="00363522">
        <w:rPr>
          <w:rFonts w:ascii="Times New Roman" w:hAnsi="Times New Roman" w:cs="Times New Roman"/>
          <w:sz w:val="24"/>
          <w:szCs w:val="24"/>
        </w:rPr>
        <w:t>đầu khung TDM ( overhead bits)</w:t>
      </w:r>
      <w:r w:rsidR="008B3C68" w:rsidRPr="008B3C68">
        <w:rPr>
          <w:rFonts w:ascii="Times New Roman" w:hAnsi="Times New Roman" w:cs="Times New Roman"/>
          <w:sz w:val="24"/>
          <w:szCs w:val="24"/>
        </w:rPr>
        <w:t xml:space="preserve">, tổng dung lượng cần thiết cho TDM đồng bộ là bao nhiêu? </w:t>
      </w:r>
    </w:p>
    <w:p w14:paraId="2058DDA8" w14:textId="77777777" w:rsidR="008B3C68" w:rsidRPr="008B3C68" w:rsidRDefault="008B3C68" w:rsidP="001D759C">
      <w:p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C6D07B2" w14:textId="085FC1B9" w:rsidR="00EE78CD" w:rsidRPr="002B3E43" w:rsidRDefault="00C90016" w:rsidP="001D759C">
      <w:p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444B1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8B3C68" w:rsidRPr="001444B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B3C68" w:rsidRPr="008B3C68">
        <w:rPr>
          <w:rFonts w:ascii="Times New Roman" w:hAnsi="Times New Roman" w:cs="Times New Roman"/>
          <w:sz w:val="24"/>
          <w:szCs w:val="24"/>
        </w:rPr>
        <w:t xml:space="preserve"> </w:t>
      </w:r>
      <w:r w:rsidR="00EC242C">
        <w:rPr>
          <w:rFonts w:ascii="Times New Roman" w:hAnsi="Times New Roman" w:cs="Times New Roman"/>
          <w:sz w:val="24"/>
          <w:szCs w:val="24"/>
        </w:rPr>
        <w:t>T</w:t>
      </w:r>
      <w:r w:rsidR="008B3C68" w:rsidRPr="008B3C68">
        <w:rPr>
          <w:rFonts w:ascii="Times New Roman" w:hAnsi="Times New Roman" w:cs="Times New Roman"/>
          <w:sz w:val="24"/>
          <w:szCs w:val="24"/>
        </w:rPr>
        <w:t xml:space="preserve">hiết kế </w:t>
      </w:r>
      <w:r w:rsidR="00EC242C">
        <w:rPr>
          <w:rFonts w:ascii="Times New Roman" w:hAnsi="Times New Roman" w:cs="Times New Roman"/>
          <w:sz w:val="24"/>
          <w:szCs w:val="24"/>
        </w:rPr>
        <w:t xml:space="preserve">đường truyền </w:t>
      </w:r>
      <w:r w:rsidR="008B3C68" w:rsidRPr="008B3C68">
        <w:rPr>
          <w:rFonts w:ascii="Times New Roman" w:hAnsi="Times New Roman" w:cs="Times New Roman"/>
          <w:sz w:val="24"/>
          <w:szCs w:val="24"/>
        </w:rPr>
        <w:t>TDM để hỗ trợ 30 kênh thoại sử dụng các mẫu 6 bit và cấu trúc tương tự như DS-1. Xác định tốc độ bit yêu cầu.</w:t>
      </w:r>
    </w:p>
    <w:sectPr w:rsidR="00EE78CD" w:rsidRPr="002B3E43">
      <w:footerReference w:type="default" r:id="rId8"/>
      <w:pgSz w:w="11906" w:h="16838"/>
      <w:pgMar w:top="1440" w:right="1440" w:bottom="1440" w:left="1440" w:header="708" w:footer="708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86644" w14:textId="77777777" w:rsidR="000469FC" w:rsidRDefault="000469FC">
      <w:pPr>
        <w:spacing w:after="0" w:line="240" w:lineRule="auto"/>
      </w:pPr>
      <w:r>
        <w:separator/>
      </w:r>
    </w:p>
  </w:endnote>
  <w:endnote w:type="continuationSeparator" w:id="0">
    <w:p w14:paraId="21CA4B7E" w14:textId="77777777" w:rsidR="000469FC" w:rsidRDefault="0004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Ten-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A5F5B" w14:textId="77777777" w:rsidR="002A2347" w:rsidRDefault="002A234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720"/>
      <w:jc w:val="center"/>
      <w:rPr>
        <w:rFonts w:ascii="Cambria" w:hAnsi="Cambria"/>
        <w:color w:val="000000"/>
      </w:rPr>
    </w:pPr>
  </w:p>
  <w:p w14:paraId="5CD8D4AA" w14:textId="77777777" w:rsidR="002A2347" w:rsidRDefault="002A234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720"/>
      <w:rPr>
        <w:rFonts w:ascii="Cambria" w:hAnsi="Cambria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9EBC2" w14:textId="77777777" w:rsidR="000469FC" w:rsidRDefault="000469FC">
      <w:pPr>
        <w:spacing w:after="0" w:line="240" w:lineRule="auto"/>
      </w:pPr>
      <w:r>
        <w:separator/>
      </w:r>
    </w:p>
  </w:footnote>
  <w:footnote w:type="continuationSeparator" w:id="0">
    <w:p w14:paraId="375AAC48" w14:textId="77777777" w:rsidR="000469FC" w:rsidRDefault="00046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297A"/>
    <w:multiLevelType w:val="hybridMultilevel"/>
    <w:tmpl w:val="2372216C"/>
    <w:lvl w:ilvl="0" w:tplc="9C3E5C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7858D9"/>
    <w:multiLevelType w:val="multilevel"/>
    <w:tmpl w:val="85661DC4"/>
    <w:lvl w:ilvl="0">
      <w:start w:val="1"/>
      <w:numFmt w:val="bullet"/>
      <w:pStyle w:val="Heading1"/>
      <w:lvlText w:val="🡺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2BE4E87"/>
    <w:multiLevelType w:val="hybridMultilevel"/>
    <w:tmpl w:val="76B0C638"/>
    <w:lvl w:ilvl="0" w:tplc="220A66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D47436"/>
    <w:multiLevelType w:val="multilevel"/>
    <w:tmpl w:val="316EC21C"/>
    <w:lvl w:ilvl="0">
      <w:start w:val="3"/>
      <w:numFmt w:val="decimal"/>
      <w:lvlText w:val="Chương 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5CB6313"/>
    <w:multiLevelType w:val="hybridMultilevel"/>
    <w:tmpl w:val="BBBCC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B2798"/>
    <w:multiLevelType w:val="hybridMultilevel"/>
    <w:tmpl w:val="A6824F4C"/>
    <w:lvl w:ilvl="0" w:tplc="744267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0D0686"/>
    <w:multiLevelType w:val="hybridMultilevel"/>
    <w:tmpl w:val="E668C422"/>
    <w:lvl w:ilvl="0" w:tplc="171CD7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FF2BCF"/>
    <w:multiLevelType w:val="hybridMultilevel"/>
    <w:tmpl w:val="1A9A0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654BF"/>
    <w:multiLevelType w:val="hybridMultilevel"/>
    <w:tmpl w:val="BFB042A0"/>
    <w:lvl w:ilvl="0" w:tplc="7C50A7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628079">
    <w:abstractNumId w:val="1"/>
  </w:num>
  <w:num w:numId="2" w16cid:durableId="1221550052">
    <w:abstractNumId w:val="3"/>
  </w:num>
  <w:num w:numId="3" w16cid:durableId="2111779572">
    <w:abstractNumId w:val="7"/>
  </w:num>
  <w:num w:numId="4" w16cid:durableId="2041784841">
    <w:abstractNumId w:val="5"/>
  </w:num>
  <w:num w:numId="5" w16cid:durableId="1466125009">
    <w:abstractNumId w:val="2"/>
  </w:num>
  <w:num w:numId="6" w16cid:durableId="1499997339">
    <w:abstractNumId w:val="6"/>
  </w:num>
  <w:num w:numId="7" w16cid:durableId="45129297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70550172">
    <w:abstractNumId w:val="0"/>
  </w:num>
  <w:num w:numId="9" w16cid:durableId="1685016805">
    <w:abstractNumId w:val="4"/>
  </w:num>
  <w:num w:numId="10" w16cid:durableId="9074986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347"/>
    <w:rsid w:val="000469FC"/>
    <w:rsid w:val="000B56F4"/>
    <w:rsid w:val="00101E6E"/>
    <w:rsid w:val="001444B1"/>
    <w:rsid w:val="00185AB0"/>
    <w:rsid w:val="001D759C"/>
    <w:rsid w:val="0021574F"/>
    <w:rsid w:val="00272D52"/>
    <w:rsid w:val="00273D1F"/>
    <w:rsid w:val="002A2347"/>
    <w:rsid w:val="002B3E43"/>
    <w:rsid w:val="002D0F87"/>
    <w:rsid w:val="002D11D5"/>
    <w:rsid w:val="00363522"/>
    <w:rsid w:val="003C6A3F"/>
    <w:rsid w:val="00474408"/>
    <w:rsid w:val="004978B2"/>
    <w:rsid w:val="004F0D3E"/>
    <w:rsid w:val="00775CD7"/>
    <w:rsid w:val="007D75B5"/>
    <w:rsid w:val="008B3C68"/>
    <w:rsid w:val="008C435C"/>
    <w:rsid w:val="00945E5C"/>
    <w:rsid w:val="00962DAE"/>
    <w:rsid w:val="009749B5"/>
    <w:rsid w:val="009C0741"/>
    <w:rsid w:val="00A85F9D"/>
    <w:rsid w:val="00AA1E80"/>
    <w:rsid w:val="00B27054"/>
    <w:rsid w:val="00BA352C"/>
    <w:rsid w:val="00C665EC"/>
    <w:rsid w:val="00C853DE"/>
    <w:rsid w:val="00C90016"/>
    <w:rsid w:val="00CA1D93"/>
    <w:rsid w:val="00E72B62"/>
    <w:rsid w:val="00EC242C"/>
    <w:rsid w:val="00ED4761"/>
    <w:rsid w:val="00EE78CD"/>
    <w:rsid w:val="00F02C39"/>
    <w:rsid w:val="00F17A84"/>
    <w:rsid w:val="00FA22FD"/>
    <w:rsid w:val="00FB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E3AC1"/>
  <w15:docId w15:val="{451972B9-5175-4A32-A852-F7939D4B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120"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856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317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317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04E4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933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331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04E4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793317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317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31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5730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C13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31B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AC13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31B"/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AC131B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AC13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C131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C131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41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DefaultParagraphFont"/>
    <w:rsid w:val="00AA1E80"/>
    <w:rPr>
      <w:rFonts w:ascii="TimesTen-Roman" w:hAnsi="TimesTen-Roman" w:hint="default"/>
      <w:b w:val="0"/>
      <w:bCs w:val="0"/>
      <w:i w:val="0"/>
      <w:iCs w:val="0"/>
      <w:color w:val="231F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2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D1yGIjA5t+5e2uCtBxdbUtPKXA==">AMUW2mX73rEXXz3aRuIpZudBAlvY4dcaMsRikW8cXWK3X3P4Xo/bTwLxWYb9h+FRkZDpBcWfGEPfHBo3iaKdAkijkBoQmFcbSk+4ExT6NZmTaZosRF6kGL8EzzQigkQQ0YIkL1MODn4pQy9o85EckczZQtzZ584QwSSLCfGSDhy8Evk8K2Jc/1h5jfrVYu/PB+U7JXQiNnvucHJaHuLedvcaNoNbwobpHiai6uLvsH3TTN+DZopi2FnI05AMpoj9jQ68yKxY84T/8Rg3Bd/fesyBXE2TDnyhg1jKbnQuFfLXp1e9o87SZOUZ0vG5bKxpzU90yNqQp7Bc4iB23MG1qyrhL5HpZVoP6p3iBudPjd5RkjGvd98yDE7f2lS1h+EewZPev3gdrE46vHyGWJWKLVoXCR+nzlwD/KQxqE9tgnOXI2++LG6kJ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THTAN</dc:creator>
  <cp:lastModifiedBy>Nguyễn Huỳnh Quốc Việt</cp:lastModifiedBy>
  <cp:revision>11</cp:revision>
  <dcterms:created xsi:type="dcterms:W3CDTF">2021-05-20T23:33:00Z</dcterms:created>
  <dcterms:modified xsi:type="dcterms:W3CDTF">2023-12-06T08:03:00Z</dcterms:modified>
</cp:coreProperties>
</file>