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31"/>
        <w:tblW w:w="2138" w:type="dxa"/>
        <w:tblLook w:val="04A0" w:firstRow="1" w:lastRow="0" w:firstColumn="1" w:lastColumn="0" w:noHBand="0" w:noVBand="1"/>
      </w:tblPr>
      <w:tblGrid>
        <w:gridCol w:w="2138"/>
      </w:tblGrid>
      <w:tr w:rsidR="00911ED1" w:rsidRPr="0091252F" w14:paraId="5FA4E11C" w14:textId="77777777" w:rsidTr="00911ED1">
        <w:trPr>
          <w:trHeight w:val="613"/>
        </w:trPr>
        <w:tc>
          <w:tcPr>
            <w:tcW w:w="2138" w:type="dxa"/>
          </w:tcPr>
          <w:p w14:paraId="23C76B62" w14:textId="77777777" w:rsidR="00911ED1" w:rsidRPr="008D632B" w:rsidRDefault="00911ED1" w:rsidP="00911ED1">
            <w:pPr>
              <w:jc w:val="center"/>
              <w:rPr>
                <w:rFonts w:ascii="Times New Roman" w:hAnsi="Times New Roman"/>
                <w:b/>
                <w:color w:val="000000" w:themeColor="text1"/>
                <w:sz w:val="16"/>
                <w:szCs w:val="16"/>
                <w:lang w:val="it-IT"/>
              </w:rPr>
            </w:pPr>
            <w:r w:rsidRPr="008D632B">
              <w:rPr>
                <w:rFonts w:ascii="Times New Roman" w:hAnsi="Times New Roman"/>
                <w:b/>
                <w:color w:val="000000" w:themeColor="text1"/>
                <w:sz w:val="16"/>
                <w:szCs w:val="16"/>
                <w:lang w:val="it-IT"/>
              </w:rPr>
              <w:t>Mẫu số</w:t>
            </w:r>
            <w:r w:rsidR="00DC3563">
              <w:rPr>
                <w:rFonts w:ascii="Times New Roman" w:hAnsi="Times New Roman"/>
                <w:b/>
                <w:color w:val="000000" w:themeColor="text1"/>
                <w:sz w:val="16"/>
                <w:szCs w:val="16"/>
                <w:lang w:val="it-IT"/>
              </w:rPr>
              <w:t xml:space="preserve"> 57</w:t>
            </w:r>
            <w:r w:rsidRPr="008D632B">
              <w:rPr>
                <w:rFonts w:ascii="Times New Roman" w:hAnsi="Times New Roman"/>
                <w:b/>
                <w:color w:val="000000" w:themeColor="text1"/>
                <w:sz w:val="16"/>
                <w:szCs w:val="16"/>
                <w:lang w:val="it-IT"/>
              </w:rPr>
              <w:t>/DS</w:t>
            </w:r>
          </w:p>
          <w:p w14:paraId="346F45D3" w14:textId="77777777" w:rsidR="0091252F" w:rsidRPr="00DF78AF" w:rsidRDefault="0091252F" w:rsidP="0091252F">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2BD68479" w14:textId="77777777" w:rsidR="00911ED1" w:rsidRPr="0091252F" w:rsidRDefault="0091252F" w:rsidP="0091252F">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tc>
      </w:tr>
    </w:tbl>
    <w:p w14:paraId="535CD021" w14:textId="77777777" w:rsidR="00911ED1" w:rsidRPr="0091252F" w:rsidRDefault="00911ED1" w:rsidP="00911ED1">
      <w:pPr>
        <w:jc w:val="right"/>
        <w:rPr>
          <w:rFonts w:ascii="Times New Roman" w:hAnsi="Times New Roman"/>
          <w:color w:val="000000" w:themeColor="text1"/>
          <w:sz w:val="14"/>
          <w:lang w:val="it-IT"/>
        </w:rPr>
      </w:pPr>
    </w:p>
    <w:tbl>
      <w:tblPr>
        <w:tblW w:w="9394" w:type="dxa"/>
        <w:tblInd w:w="-72" w:type="dxa"/>
        <w:tblLook w:val="01E0" w:firstRow="1" w:lastRow="1" w:firstColumn="1" w:lastColumn="1" w:noHBand="0" w:noVBand="0"/>
      </w:tblPr>
      <w:tblGrid>
        <w:gridCol w:w="4149"/>
        <w:gridCol w:w="5245"/>
      </w:tblGrid>
      <w:tr w:rsidR="00911ED1" w:rsidRPr="008D632B" w14:paraId="07AD5B86" w14:textId="77777777" w:rsidTr="00D82A21">
        <w:tc>
          <w:tcPr>
            <w:tcW w:w="4149" w:type="dxa"/>
          </w:tcPr>
          <w:p w14:paraId="2AA95D7A" w14:textId="77777777" w:rsidR="00911ED1" w:rsidRPr="0091252F" w:rsidRDefault="00911ED1" w:rsidP="00911ED1">
            <w:pPr>
              <w:jc w:val="center"/>
              <w:rPr>
                <w:rFonts w:ascii="Times New Roman" w:hAnsi="Times New Roman"/>
                <w:bCs/>
                <w:color w:val="000000" w:themeColor="text1"/>
                <w:sz w:val="26"/>
                <w:szCs w:val="26"/>
                <w:lang w:val="it-IT"/>
              </w:rPr>
            </w:pPr>
          </w:p>
          <w:p w14:paraId="3E73E2D8" w14:textId="77777777" w:rsidR="00911ED1" w:rsidRPr="00F721A5" w:rsidRDefault="00911ED1" w:rsidP="00911ED1">
            <w:pPr>
              <w:jc w:val="center"/>
              <w:rPr>
                <w:rFonts w:ascii="Times New Roman" w:hAnsi="Times New Roman"/>
                <w:bCs/>
                <w:color w:val="000000" w:themeColor="text1"/>
                <w:lang w:val="it-IT"/>
              </w:rPr>
            </w:pPr>
            <w:r w:rsidRPr="00F721A5">
              <w:rPr>
                <w:rFonts w:ascii="Times New Roman" w:hAnsi="Times New Roman"/>
                <w:bCs/>
                <w:color w:val="000000" w:themeColor="text1"/>
                <w:lang w:val="it-IT"/>
              </w:rPr>
              <w:t>VIỆN KIỂM SÁT NHÂN DÂN</w:t>
            </w:r>
            <w:r w:rsidRPr="00F721A5">
              <w:rPr>
                <w:rFonts w:ascii="Times New Roman" w:hAnsi="Times New Roman"/>
                <w:bCs/>
                <w:color w:val="000000" w:themeColor="text1"/>
                <w:vertAlign w:val="superscript"/>
                <w:lang w:val="it-IT"/>
              </w:rPr>
              <w:t>(1)</w:t>
            </w:r>
            <w:r w:rsidRPr="00F721A5">
              <w:rPr>
                <w:rFonts w:ascii="Times New Roman" w:hAnsi="Times New Roman"/>
                <w:bCs/>
                <w:color w:val="000000" w:themeColor="text1"/>
                <w:lang w:val="it-IT"/>
              </w:rPr>
              <w:t>.....</w:t>
            </w:r>
          </w:p>
          <w:p w14:paraId="7ED243EB" w14:textId="77777777" w:rsidR="00911ED1" w:rsidRPr="00F721A5" w:rsidRDefault="00911ED1" w:rsidP="00911ED1">
            <w:pPr>
              <w:spacing w:line="360" w:lineRule="exact"/>
              <w:jc w:val="center"/>
              <w:rPr>
                <w:rFonts w:ascii="Times New Roman" w:hAnsi="Times New Roman"/>
                <w:color w:val="000000" w:themeColor="text1"/>
                <w:lang w:val="it-IT"/>
              </w:rPr>
            </w:pPr>
            <w:r w:rsidRPr="00F721A5">
              <w:rPr>
                <w:rFonts w:ascii="Times New Roman" w:hAnsi="Times New Roman"/>
                <w:b/>
                <w:bCs/>
                <w:color w:val="000000" w:themeColor="text1"/>
                <w:lang w:val="it-IT"/>
              </w:rPr>
              <w:t>VIỆN KIỂM SÁT NHÂN DÂN</w:t>
            </w:r>
            <w:r w:rsidRPr="00F721A5">
              <w:rPr>
                <w:rFonts w:ascii="Times New Roman" w:hAnsi="Times New Roman"/>
                <w:b/>
                <w:bCs/>
                <w:color w:val="000000" w:themeColor="text1"/>
                <w:vertAlign w:val="superscript"/>
                <w:lang w:val="it-IT"/>
              </w:rPr>
              <w:t>(2)</w:t>
            </w:r>
            <w:r w:rsidRPr="00F721A5">
              <w:rPr>
                <w:rFonts w:ascii="Times New Roman" w:hAnsi="Times New Roman"/>
                <w:b/>
                <w:bCs/>
                <w:color w:val="000000" w:themeColor="text1"/>
                <w:lang w:val="it-IT"/>
              </w:rPr>
              <w:t>....</w:t>
            </w:r>
          </w:p>
          <w:p w14:paraId="63848B33" w14:textId="77777777" w:rsidR="00911ED1" w:rsidRPr="00F721A5" w:rsidRDefault="00000000" w:rsidP="00911ED1">
            <w:pPr>
              <w:jc w:val="center"/>
              <w:rPr>
                <w:rFonts w:ascii="Times New Roman" w:hAnsi="Times New Roman"/>
                <w:color w:val="000000" w:themeColor="text1"/>
                <w:sz w:val="28"/>
                <w:szCs w:val="28"/>
                <w:lang w:val="it-IT"/>
              </w:rPr>
            </w:pPr>
            <w:r>
              <w:rPr>
                <w:noProof/>
                <w:color w:val="000000" w:themeColor="text1"/>
              </w:rPr>
              <w:pict w14:anchorId="7B09CCBA">
                <v:line id="Line 742" o:spid="_x0000_s2905" style="position:absolute;left:0;text-align:lef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25pt" to="14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rJFQIAACs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"/>
              </w:pict>
            </w:r>
          </w:p>
          <w:p w14:paraId="6EDD150B" w14:textId="77777777" w:rsidR="00911ED1" w:rsidRPr="008D632B" w:rsidRDefault="00911ED1" w:rsidP="00911ED1">
            <w:pPr>
              <w:jc w:val="center"/>
              <w:rPr>
                <w:rFonts w:ascii="Times New Roman" w:hAnsi="Times New Roman"/>
                <w:color w:val="000000" w:themeColor="text1"/>
                <w:sz w:val="26"/>
                <w:szCs w:val="28"/>
              </w:rPr>
            </w:pPr>
            <w:r w:rsidRPr="008D632B">
              <w:rPr>
                <w:rFonts w:ascii="Times New Roman" w:hAnsi="Times New Roman"/>
                <w:color w:val="000000" w:themeColor="text1"/>
                <w:sz w:val="26"/>
                <w:szCs w:val="28"/>
              </w:rPr>
              <w:t>Số: …./PKS-VKS-…(3)…</w:t>
            </w:r>
          </w:p>
          <w:p w14:paraId="327D27F4" w14:textId="77777777" w:rsidR="00911ED1" w:rsidRPr="008D632B" w:rsidRDefault="00911ED1" w:rsidP="00911ED1">
            <w:pPr>
              <w:jc w:val="center"/>
              <w:rPr>
                <w:rFonts w:ascii="Times New Roman" w:hAnsi="Times New Roman"/>
                <w:color w:val="000000" w:themeColor="text1"/>
              </w:rPr>
            </w:pPr>
          </w:p>
        </w:tc>
        <w:tc>
          <w:tcPr>
            <w:tcW w:w="5245" w:type="dxa"/>
          </w:tcPr>
          <w:p w14:paraId="06729748" w14:textId="77777777" w:rsidR="00911ED1" w:rsidRPr="008D632B" w:rsidRDefault="00911ED1" w:rsidP="00911ED1">
            <w:pPr>
              <w:jc w:val="center"/>
              <w:rPr>
                <w:rFonts w:ascii="Times New Roman" w:hAnsi="Times New Roman"/>
                <w:b/>
                <w:color w:val="000000" w:themeColor="text1"/>
                <w:sz w:val="26"/>
                <w:szCs w:val="26"/>
              </w:rPr>
            </w:pPr>
          </w:p>
          <w:p w14:paraId="75225E40" w14:textId="77777777" w:rsidR="00911ED1" w:rsidRPr="008D632B" w:rsidRDefault="00911ED1" w:rsidP="00911ED1">
            <w:pPr>
              <w:jc w:val="center"/>
              <w:rPr>
                <w:rFonts w:ascii="Times New Roman" w:hAnsi="Times New Roman"/>
                <w:color w:val="000000" w:themeColor="text1"/>
              </w:rPr>
            </w:pPr>
            <w:r w:rsidRPr="008D632B">
              <w:rPr>
                <w:rFonts w:ascii="Times New Roman" w:hAnsi="Times New Roman"/>
                <w:b/>
                <w:color w:val="000000" w:themeColor="text1"/>
              </w:rPr>
              <w:t>CỘNG HÒA XÃ HỘI CHỦ NGHĨA VIỆT NAM</w:t>
            </w:r>
          </w:p>
          <w:p w14:paraId="4286A6D3" w14:textId="77777777" w:rsidR="00911ED1" w:rsidRPr="008D632B" w:rsidRDefault="00D82A21" w:rsidP="00911ED1">
            <w:pPr>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 Tự do - Hạnh p</w:t>
            </w:r>
            <w:r w:rsidR="00911ED1" w:rsidRPr="008D632B">
              <w:rPr>
                <w:rFonts w:ascii="Times New Roman" w:hAnsi="Times New Roman"/>
                <w:b/>
                <w:color w:val="000000" w:themeColor="text1"/>
                <w:sz w:val="28"/>
                <w:szCs w:val="28"/>
              </w:rPr>
              <w:t>húc</w:t>
            </w:r>
          </w:p>
          <w:p w14:paraId="42BAC3F2" w14:textId="77777777" w:rsidR="00911ED1" w:rsidRPr="008D632B" w:rsidRDefault="00000000" w:rsidP="00911ED1">
            <w:pPr>
              <w:tabs>
                <w:tab w:val="left" w:pos="4425"/>
              </w:tabs>
              <w:rPr>
                <w:rFonts w:ascii="Times New Roman" w:hAnsi="Times New Roman"/>
                <w:i/>
                <w:color w:val="000000" w:themeColor="text1"/>
                <w:sz w:val="28"/>
                <w:szCs w:val="28"/>
              </w:rPr>
            </w:pPr>
            <w:r>
              <w:rPr>
                <w:noProof/>
                <w:color w:val="000000" w:themeColor="text1"/>
              </w:rPr>
              <w:pict w14:anchorId="41FFE3B9">
                <v:line id="Line 741" o:spid="_x0000_s2904" style="position:absolute;z-index:251736576;visibility:visible;mso-wrap-style:square;mso-height-percent:0;mso-wrap-distance-left:9pt;mso-wrap-distance-top:0;mso-wrap-distance-right:9pt;mso-wrap-distance-bottom:0;mso-position-horizontal-relative:text;mso-position-vertical-relative:text;mso-height-percent:0;mso-width-relative:page;mso-height-relative:page" from="46.05pt,4.05pt" to="206.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PQFw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"/>
              </w:pict>
            </w:r>
            <w:r w:rsidR="00911ED1" w:rsidRPr="008D632B">
              <w:rPr>
                <w:rFonts w:ascii="Times New Roman" w:hAnsi="Times New Roman"/>
                <w:i/>
                <w:color w:val="000000" w:themeColor="text1"/>
                <w:sz w:val="28"/>
                <w:szCs w:val="28"/>
              </w:rPr>
              <w:tab/>
            </w:r>
          </w:p>
          <w:p w14:paraId="11FBE5D8" w14:textId="77777777" w:rsidR="00911ED1" w:rsidRPr="008D632B" w:rsidRDefault="00911ED1" w:rsidP="00911ED1">
            <w:pPr>
              <w:jc w:val="center"/>
              <w:rPr>
                <w:rFonts w:ascii="Times New Roman" w:hAnsi="Times New Roman"/>
                <w:color w:val="000000" w:themeColor="text1"/>
              </w:rPr>
            </w:pPr>
            <w:r w:rsidRPr="008D632B">
              <w:rPr>
                <w:rFonts w:ascii="Times New Roman" w:hAnsi="Times New Roman"/>
                <w:i/>
                <w:color w:val="000000" w:themeColor="text1"/>
                <w:sz w:val="28"/>
                <w:szCs w:val="28"/>
              </w:rPr>
              <w:t xml:space="preserve">                  ……, ngày … tháng … năm 20…</w:t>
            </w:r>
          </w:p>
        </w:tc>
      </w:tr>
    </w:tbl>
    <w:p w14:paraId="209CE52B" w14:textId="77777777" w:rsidR="00911ED1" w:rsidRPr="008D632B" w:rsidRDefault="00911ED1" w:rsidP="00911ED1">
      <w:pPr>
        <w:rPr>
          <w:rFonts w:ascii="Times New Roman" w:hAnsi="Times New Roman"/>
          <w:b/>
          <w:color w:val="000000" w:themeColor="text1"/>
          <w:sz w:val="26"/>
          <w:szCs w:val="28"/>
        </w:rPr>
      </w:pPr>
    </w:p>
    <w:p w14:paraId="3E107305" w14:textId="77777777" w:rsidR="00911ED1" w:rsidRPr="008D632B" w:rsidRDefault="00911ED1" w:rsidP="00911ED1">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PHIẾU KIỂM SÁT </w:t>
      </w:r>
    </w:p>
    <w:p w14:paraId="18195CD6" w14:textId="77777777" w:rsidR="00911ED1" w:rsidRPr="008D632B" w:rsidRDefault="00911ED1" w:rsidP="00911ED1">
      <w:pPr>
        <w:jc w:val="center"/>
        <w:rPr>
          <w:rFonts w:ascii="Times New Roman" w:hAnsi="Times New Roman"/>
          <w:b/>
          <w:color w:val="000000" w:themeColor="text1"/>
          <w:sz w:val="28"/>
          <w:szCs w:val="28"/>
          <w:vertAlign w:val="superscript"/>
        </w:rPr>
      </w:pPr>
      <w:r w:rsidRPr="008D632B">
        <w:rPr>
          <w:rFonts w:ascii="Times New Roman" w:hAnsi="Times New Roman"/>
          <w:b/>
          <w:color w:val="000000" w:themeColor="text1"/>
          <w:sz w:val="28"/>
          <w:szCs w:val="28"/>
        </w:rPr>
        <w:t>Quyết định giám đốc thẩm (tái thẩm)</w:t>
      </w:r>
    </w:p>
    <w:p w14:paraId="200B454D" w14:textId="77777777" w:rsidR="00911ED1" w:rsidRPr="008D632B" w:rsidRDefault="00000000" w:rsidP="00911ED1">
      <w:pPr>
        <w:spacing w:line="360" w:lineRule="auto"/>
        <w:ind w:left="720"/>
        <w:jc w:val="both"/>
        <w:rPr>
          <w:rFonts w:ascii="Times New Roman" w:hAnsi="Times New Roman"/>
          <w:b/>
          <w:color w:val="000000" w:themeColor="text1"/>
          <w:sz w:val="26"/>
          <w:szCs w:val="28"/>
        </w:rPr>
      </w:pPr>
      <w:r>
        <w:rPr>
          <w:noProof/>
          <w:color w:val="000000" w:themeColor="text1"/>
        </w:rPr>
        <w:pict w14:anchorId="10D00D32">
          <v:line id="Line 743" o:spid="_x0000_s2903" style="position:absolute;left:0;text-align:left;z-index:2517386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77.9pt,4.2pt" to="271.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Op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"/>
        </w:pict>
      </w:r>
    </w:p>
    <w:p w14:paraId="6B6E605B" w14:textId="77777777" w:rsidR="00911ED1" w:rsidRPr="008D632B" w:rsidRDefault="00911ED1" w:rsidP="00911ED1">
      <w:pPr>
        <w:spacing w:before="120" w:after="120" w:line="360" w:lineRule="exact"/>
        <w:ind w:firstLine="720"/>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Ngày…tháng.. năm…, Viện kiểm sát nhân dân…(2)…nhận được Quyết định giám đốc thẩm (tái thẩm) số…ngày…tháng…năm…của Hội đồng Thẩm phán Tòa án nhân dân tối cao (Ủy ban Thẩm phán Tòa án nhân dân cấp cao) xét xử vụ án (việc)…(4)</w:t>
      </w:r>
      <w:r w:rsidR="008D632B">
        <w:rPr>
          <w:rFonts w:ascii="Times New Roman" w:hAnsi="Times New Roman"/>
          <w:color w:val="000000" w:themeColor="text1"/>
          <w:spacing w:val="-4"/>
          <w:sz w:val="28"/>
          <w:szCs w:val="28"/>
        </w:rPr>
        <w:t>…</w:t>
      </w:r>
      <w:r w:rsidRPr="008D632B">
        <w:rPr>
          <w:rFonts w:ascii="Times New Roman" w:hAnsi="Times New Roman"/>
          <w:color w:val="000000" w:themeColor="text1"/>
          <w:spacing w:val="-4"/>
          <w:sz w:val="28"/>
          <w:szCs w:val="28"/>
        </w:rPr>
        <w:t>về…(5)…, giữa các đương sự:</w:t>
      </w:r>
    </w:p>
    <w:p w14:paraId="0473648B" w14:textId="77777777" w:rsidR="00911ED1" w:rsidRPr="008D632B" w:rsidRDefault="00911ED1" w:rsidP="00911ED1">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……………………………………(6)…………………………………….…..…………………………………………………………………………</w:t>
      </w:r>
    </w:p>
    <w:p w14:paraId="59E4E81C" w14:textId="77777777" w:rsidR="00911ED1" w:rsidRPr="008D632B" w:rsidRDefault="00911ED1" w:rsidP="00911ED1">
      <w:pPr>
        <w:spacing w:before="120" w:after="120" w:line="360" w:lineRule="exact"/>
        <w:ind w:firstLine="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Qua kiểm sát Quyết định giám đốc thẩm (tái thẩm) nêu trên, thấy:</w:t>
      </w:r>
    </w:p>
    <w:p w14:paraId="3DA95C2E" w14:textId="77777777" w:rsidR="00911ED1" w:rsidRPr="008D632B" w:rsidRDefault="00911ED1" w:rsidP="00911ED1">
      <w:pPr>
        <w:spacing w:before="120" w:after="120" w:line="360" w:lineRule="exact"/>
        <w:ind w:firstLine="720"/>
        <w:jc w:val="both"/>
        <w:outlineLvl w:val="0"/>
        <w:rPr>
          <w:rFonts w:ascii="Times New Roman" w:hAnsi="Times New Roman"/>
          <w:b/>
          <w:color w:val="000000" w:themeColor="text1"/>
          <w:sz w:val="28"/>
          <w:szCs w:val="28"/>
          <w:lang w:val="pt-BR"/>
        </w:rPr>
      </w:pPr>
      <w:r w:rsidRPr="008D632B">
        <w:rPr>
          <w:rFonts w:ascii="Times New Roman" w:hAnsi="Times New Roman"/>
          <w:b/>
          <w:color w:val="000000" w:themeColor="text1"/>
          <w:sz w:val="28"/>
          <w:szCs w:val="28"/>
          <w:lang w:val="pt-BR"/>
        </w:rPr>
        <w:t xml:space="preserve">1. Về thời hạn Tòa án gửi Quyết định </w:t>
      </w:r>
    </w:p>
    <w:p w14:paraId="25421AAB" w14:textId="77777777" w:rsidR="00911ED1" w:rsidRPr="008D632B" w:rsidRDefault="00911ED1" w:rsidP="00911ED1">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sidR="003D17DB" w:rsidRPr="008D632B">
        <w:rPr>
          <w:rFonts w:ascii="Times New Roman" w:hAnsi="Times New Roman"/>
          <w:color w:val="000000" w:themeColor="text1"/>
          <w:sz w:val="28"/>
          <w:szCs w:val="28"/>
          <w:lang w:val="pt-BR"/>
        </w:rPr>
        <w:t>7</w:t>
      </w:r>
      <w:r w:rsidRPr="008D632B">
        <w:rPr>
          <w:rFonts w:ascii="Times New Roman" w:hAnsi="Times New Roman"/>
          <w:color w:val="000000" w:themeColor="text1"/>
          <w:sz w:val="28"/>
          <w:szCs w:val="28"/>
          <w:lang w:val="pt-BR"/>
        </w:rPr>
        <w:t>)……………………………………….………………………………………………………………………</w:t>
      </w:r>
    </w:p>
    <w:p w14:paraId="7405D04F" w14:textId="77777777" w:rsidR="00911ED1" w:rsidRPr="008D632B" w:rsidRDefault="00911ED1" w:rsidP="00911ED1">
      <w:pPr>
        <w:spacing w:before="120" w:after="120" w:line="360" w:lineRule="exact"/>
        <w:ind w:left="670"/>
        <w:jc w:val="both"/>
        <w:outlineLvl w:val="0"/>
        <w:rPr>
          <w:rFonts w:ascii="Times New Roman" w:hAnsi="Times New Roman"/>
          <w:b/>
          <w:color w:val="000000" w:themeColor="text1"/>
          <w:sz w:val="28"/>
          <w:szCs w:val="28"/>
          <w:lang w:val="pt-BR"/>
        </w:rPr>
      </w:pPr>
      <w:r w:rsidRPr="008D632B">
        <w:rPr>
          <w:rFonts w:ascii="Times New Roman" w:hAnsi="Times New Roman"/>
          <w:b/>
          <w:color w:val="000000" w:themeColor="text1"/>
          <w:sz w:val="28"/>
          <w:szCs w:val="28"/>
          <w:lang w:val="pt-BR"/>
        </w:rPr>
        <w:t>2. Về hình thức của Quyết định</w:t>
      </w:r>
    </w:p>
    <w:p w14:paraId="1E155DC3" w14:textId="77777777" w:rsidR="00911ED1" w:rsidRPr="008D632B" w:rsidRDefault="00911ED1" w:rsidP="00911ED1">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sidR="003D17DB" w:rsidRPr="008D632B">
        <w:rPr>
          <w:rFonts w:ascii="Times New Roman" w:hAnsi="Times New Roman"/>
          <w:color w:val="000000" w:themeColor="text1"/>
          <w:sz w:val="28"/>
          <w:szCs w:val="28"/>
          <w:lang w:val="pt-BR"/>
        </w:rPr>
        <w:t>8</w:t>
      </w:r>
      <w:r w:rsidRPr="008D632B">
        <w:rPr>
          <w:rFonts w:ascii="Times New Roman" w:hAnsi="Times New Roman"/>
          <w:color w:val="000000" w:themeColor="text1"/>
          <w:sz w:val="28"/>
          <w:szCs w:val="28"/>
          <w:lang w:val="pt-BR"/>
        </w:rPr>
        <w:t>)……………………………………………………………………………………………………………</w:t>
      </w:r>
    </w:p>
    <w:p w14:paraId="34BACD72" w14:textId="77777777" w:rsidR="00911ED1" w:rsidRPr="008D632B" w:rsidRDefault="00911ED1" w:rsidP="00911ED1">
      <w:pPr>
        <w:spacing w:before="120" w:after="120" w:line="360" w:lineRule="exact"/>
        <w:ind w:firstLine="720"/>
        <w:jc w:val="both"/>
        <w:outlineLvl w:val="0"/>
        <w:rPr>
          <w:rFonts w:ascii="Times New Roman" w:hAnsi="Times New Roman"/>
          <w:b/>
          <w:color w:val="000000" w:themeColor="text1"/>
          <w:spacing w:val="-2"/>
          <w:sz w:val="28"/>
          <w:szCs w:val="28"/>
          <w:lang w:val="pt-BR"/>
        </w:rPr>
      </w:pPr>
      <w:r w:rsidRPr="008D632B">
        <w:rPr>
          <w:rFonts w:ascii="Times New Roman" w:hAnsi="Times New Roman"/>
          <w:b/>
          <w:color w:val="000000" w:themeColor="text1"/>
          <w:sz w:val="28"/>
          <w:szCs w:val="28"/>
          <w:lang w:val="pt-BR"/>
        </w:rPr>
        <w:t>3. Về nội dung Quyết định</w:t>
      </w:r>
    </w:p>
    <w:p w14:paraId="7D684C74" w14:textId="77777777" w:rsidR="00911ED1" w:rsidRPr="008D632B" w:rsidRDefault="00911ED1" w:rsidP="00911ED1">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sidR="003D17DB" w:rsidRPr="008D632B">
        <w:rPr>
          <w:rFonts w:ascii="Times New Roman" w:hAnsi="Times New Roman"/>
          <w:color w:val="000000" w:themeColor="text1"/>
          <w:sz w:val="28"/>
          <w:szCs w:val="28"/>
          <w:lang w:val="pt-BR"/>
        </w:rPr>
        <w:t>9</w:t>
      </w:r>
      <w:r w:rsidRPr="008D632B">
        <w:rPr>
          <w:rFonts w:ascii="Times New Roman" w:hAnsi="Times New Roman"/>
          <w:color w:val="000000" w:themeColor="text1"/>
          <w:sz w:val="28"/>
          <w:szCs w:val="28"/>
          <w:lang w:val="pt-BR"/>
        </w:rPr>
        <w:t>)…………………………………….…………………………………………………………………………</w:t>
      </w:r>
    </w:p>
    <w:p w14:paraId="2549E744" w14:textId="77777777" w:rsidR="00911ED1" w:rsidRPr="008D632B" w:rsidRDefault="00911ED1" w:rsidP="00911ED1">
      <w:pPr>
        <w:spacing w:before="120" w:after="120" w:line="360" w:lineRule="exact"/>
        <w:ind w:firstLine="720"/>
        <w:jc w:val="both"/>
        <w:outlineLvl w:val="0"/>
        <w:rPr>
          <w:rFonts w:ascii="Times New Roman" w:hAnsi="Times New Roman"/>
          <w:b/>
          <w:color w:val="000000" w:themeColor="text1"/>
          <w:sz w:val="28"/>
          <w:szCs w:val="28"/>
          <w:lang w:val="pt-BR"/>
        </w:rPr>
      </w:pPr>
      <w:r w:rsidRPr="008D632B">
        <w:rPr>
          <w:rFonts w:ascii="Times New Roman" w:hAnsi="Times New Roman"/>
          <w:b/>
          <w:color w:val="000000" w:themeColor="text1"/>
          <w:sz w:val="28"/>
          <w:szCs w:val="28"/>
          <w:lang w:val="pt-BR"/>
        </w:rPr>
        <w:t>4. Vi phạm khác (ghi rõ loại vi phạm và dẫn chiếu cụ thể quy định của pháp luật)</w:t>
      </w:r>
    </w:p>
    <w:p w14:paraId="1F39EF8D" w14:textId="77777777" w:rsidR="00911ED1" w:rsidRPr="008D632B" w:rsidRDefault="003D17DB" w:rsidP="00911ED1">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sidR="00911ED1" w:rsidRPr="008D632B">
        <w:rPr>
          <w:rFonts w:ascii="Times New Roman" w:hAnsi="Times New Roman"/>
          <w:color w:val="000000" w:themeColor="text1"/>
          <w:sz w:val="28"/>
          <w:szCs w:val="28"/>
          <w:lang w:val="pt-BR"/>
        </w:rPr>
        <w:t>……………………………………….</w:t>
      </w:r>
      <w:r w:rsidRPr="008D632B">
        <w:rPr>
          <w:rFonts w:ascii="Times New Roman" w:hAnsi="Times New Roman"/>
          <w:color w:val="000000" w:themeColor="text1"/>
          <w:sz w:val="28"/>
          <w:szCs w:val="28"/>
          <w:lang w:val="pt-BR"/>
        </w:rPr>
        <w:t>..</w:t>
      </w:r>
      <w:r w:rsidR="00911ED1" w:rsidRPr="008D632B">
        <w:rPr>
          <w:rFonts w:ascii="Times New Roman" w:hAnsi="Times New Roman"/>
          <w:color w:val="000000" w:themeColor="text1"/>
          <w:sz w:val="28"/>
          <w:szCs w:val="28"/>
          <w:lang w:val="pt-BR"/>
        </w:rPr>
        <w:t xml:space="preserve"> </w:t>
      </w:r>
      <w:r w:rsidRPr="008D632B">
        <w:rPr>
          <w:rFonts w:ascii="Times New Roman" w:hAnsi="Times New Roman"/>
          <w:color w:val="000000" w:themeColor="text1"/>
          <w:sz w:val="28"/>
          <w:szCs w:val="28"/>
          <w:lang w:val="pt-BR"/>
        </w:rPr>
        <w:t>.</w:t>
      </w:r>
      <w:r w:rsidR="00911ED1" w:rsidRPr="008D632B">
        <w:rPr>
          <w:rFonts w:ascii="Times New Roman" w:hAnsi="Times New Roman"/>
          <w:color w:val="000000" w:themeColor="text1"/>
          <w:sz w:val="28"/>
          <w:szCs w:val="28"/>
          <w:lang w:val="pt-BR"/>
        </w:rPr>
        <w:t>…………………………………………………………………………….</w:t>
      </w:r>
    </w:p>
    <w:p w14:paraId="0CA7B184" w14:textId="77777777" w:rsidR="00911ED1" w:rsidRPr="008D632B" w:rsidRDefault="00911ED1" w:rsidP="00911ED1">
      <w:pPr>
        <w:spacing w:before="120" w:after="120" w:line="360" w:lineRule="exact"/>
        <w:ind w:firstLine="670"/>
        <w:jc w:val="both"/>
        <w:rPr>
          <w:rFonts w:ascii="Times New Roman" w:hAnsi="Times New Roman"/>
          <w:color w:val="000000" w:themeColor="text1"/>
          <w:spacing w:val="-2"/>
          <w:sz w:val="28"/>
          <w:szCs w:val="28"/>
          <w:lang w:val="pt-BR"/>
        </w:rPr>
      </w:pPr>
      <w:r w:rsidRPr="008D632B">
        <w:rPr>
          <w:rFonts w:ascii="Times New Roman" w:hAnsi="Times New Roman"/>
          <w:b/>
          <w:color w:val="000000" w:themeColor="text1"/>
          <w:spacing w:val="-2"/>
          <w:sz w:val="28"/>
          <w:szCs w:val="28"/>
          <w:lang w:val="pt-BR"/>
        </w:rPr>
        <w:t xml:space="preserve">5. </w:t>
      </w:r>
      <w:r w:rsidR="003005C6">
        <w:rPr>
          <w:rFonts w:ascii="Times New Roman" w:hAnsi="Times New Roman"/>
          <w:b/>
          <w:color w:val="000000" w:themeColor="text1"/>
          <w:spacing w:val="-2"/>
          <w:sz w:val="28"/>
          <w:szCs w:val="28"/>
          <w:lang w:val="pt-BR"/>
        </w:rPr>
        <w:t>Đ</w:t>
      </w:r>
      <w:r w:rsidR="00D82A21">
        <w:rPr>
          <w:rFonts w:ascii="Times New Roman" w:hAnsi="Times New Roman"/>
          <w:b/>
          <w:color w:val="000000" w:themeColor="text1"/>
          <w:spacing w:val="-2"/>
          <w:sz w:val="28"/>
          <w:szCs w:val="28"/>
          <w:lang w:val="pt-BR"/>
        </w:rPr>
        <w:t>ề xuất của Kiểm sát viên</w:t>
      </w:r>
    </w:p>
    <w:p w14:paraId="1851DEC3" w14:textId="77777777" w:rsidR="00911ED1" w:rsidRPr="008D632B" w:rsidRDefault="00911ED1" w:rsidP="00911ED1">
      <w:pPr>
        <w:spacing w:before="120" w:after="120" w:line="360" w:lineRule="exact"/>
        <w:ind w:left="670" w:firstLine="5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p>
    <w:p w14:paraId="17DB8F19" w14:textId="77777777" w:rsidR="00E35A89" w:rsidRPr="008D632B" w:rsidRDefault="00E35A89" w:rsidP="00911ED1">
      <w:pPr>
        <w:spacing w:before="120" w:after="120" w:line="360" w:lineRule="exact"/>
        <w:ind w:left="670" w:firstLine="5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p>
    <w:p w14:paraId="5D0D64A8" w14:textId="77777777" w:rsidR="00911ED1" w:rsidRPr="008D632B" w:rsidRDefault="00D82A21" w:rsidP="00911ED1">
      <w:pPr>
        <w:spacing w:before="120" w:after="120" w:line="360" w:lineRule="exact"/>
        <w:ind w:firstLine="720"/>
        <w:jc w:val="both"/>
        <w:rPr>
          <w:rFonts w:ascii="Times New Roman" w:hAnsi="Times New Roman"/>
          <w:color w:val="000000" w:themeColor="text1"/>
          <w:sz w:val="28"/>
          <w:szCs w:val="28"/>
          <w:lang w:val="pt-BR"/>
        </w:rPr>
      </w:pPr>
      <w:r>
        <w:rPr>
          <w:rFonts w:ascii="Times New Roman" w:hAnsi="Times New Roman"/>
          <w:b/>
          <w:color w:val="000000" w:themeColor="text1"/>
          <w:sz w:val="28"/>
          <w:szCs w:val="28"/>
          <w:lang w:val="pt-BR"/>
        </w:rPr>
        <w:lastRenderedPageBreak/>
        <w:t>6. Ý kiến của lãnh đạo đơn vị</w:t>
      </w:r>
    </w:p>
    <w:p w14:paraId="65DB722C" w14:textId="77777777" w:rsidR="00911ED1" w:rsidRPr="008D632B" w:rsidRDefault="00911ED1" w:rsidP="00911ED1">
      <w:pPr>
        <w:spacing w:before="120" w:after="120" w:line="360" w:lineRule="exact"/>
        <w:ind w:left="670" w:firstLine="5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p>
    <w:tbl>
      <w:tblPr>
        <w:tblW w:w="9464" w:type="dxa"/>
        <w:tblLook w:val="01E0" w:firstRow="1" w:lastRow="1" w:firstColumn="1" w:lastColumn="1" w:noHBand="0" w:noVBand="0"/>
      </w:tblPr>
      <w:tblGrid>
        <w:gridCol w:w="4361"/>
        <w:gridCol w:w="5103"/>
      </w:tblGrid>
      <w:tr w:rsidR="00911ED1" w:rsidRPr="008D632B" w14:paraId="6E08836A" w14:textId="77777777" w:rsidTr="00911ED1">
        <w:tc>
          <w:tcPr>
            <w:tcW w:w="4361" w:type="dxa"/>
          </w:tcPr>
          <w:p w14:paraId="2EB7E677" w14:textId="77777777" w:rsidR="003005C6" w:rsidRPr="00840919" w:rsidRDefault="003005C6" w:rsidP="003005C6">
            <w:pPr>
              <w:spacing w:line="300" w:lineRule="exact"/>
              <w:ind w:firstLine="720"/>
              <w:jc w:val="center"/>
              <w:rPr>
                <w:rFonts w:ascii="Times New Roman" w:hAnsi="Times New Roman"/>
                <w:i/>
                <w:color w:val="000000" w:themeColor="text1"/>
                <w:sz w:val="26"/>
              </w:rPr>
            </w:pPr>
            <w:r w:rsidRPr="00840919">
              <w:rPr>
                <w:rFonts w:ascii="Times New Roman" w:hAnsi="Times New Roman"/>
                <w:i/>
                <w:color w:val="000000" w:themeColor="text1"/>
                <w:sz w:val="26"/>
              </w:rPr>
              <w:t>Ngày…..tháng……năm……..</w:t>
            </w:r>
          </w:p>
          <w:p w14:paraId="60112CF5" w14:textId="77777777" w:rsidR="003005C6" w:rsidRPr="008D632B" w:rsidRDefault="003005C6" w:rsidP="003005C6">
            <w:pPr>
              <w:spacing w:line="300" w:lineRule="exact"/>
              <w:ind w:firstLine="720"/>
              <w:jc w:val="center"/>
              <w:rPr>
                <w:rFonts w:ascii="Times New Roman" w:hAnsi="Times New Roman"/>
                <w:b/>
                <w:color w:val="000000" w:themeColor="text1"/>
              </w:rPr>
            </w:pPr>
            <w:r w:rsidRPr="008D632B">
              <w:rPr>
                <w:rFonts w:ascii="Times New Roman" w:hAnsi="Times New Roman"/>
                <w:b/>
                <w:color w:val="000000" w:themeColor="text1"/>
              </w:rPr>
              <w:t>LÃNH ĐẠO ĐƠN VỊ</w:t>
            </w:r>
          </w:p>
          <w:p w14:paraId="0DF6A905" w14:textId="77777777" w:rsidR="003005C6" w:rsidRPr="008D632B" w:rsidRDefault="003005C6" w:rsidP="003005C6">
            <w:pPr>
              <w:spacing w:line="300" w:lineRule="exact"/>
              <w:ind w:firstLine="720"/>
              <w:jc w:val="center"/>
              <w:rPr>
                <w:rFonts w:ascii="Times New Roman" w:hAnsi="Times New Roman"/>
                <w:b/>
                <w:color w:val="000000" w:themeColor="text1"/>
                <w:sz w:val="26"/>
              </w:rPr>
            </w:pPr>
            <w:r w:rsidRPr="008D632B">
              <w:rPr>
                <w:rFonts w:ascii="Times New Roman" w:hAnsi="Times New Roman"/>
                <w:i/>
                <w:color w:val="000000" w:themeColor="text1"/>
              </w:rPr>
              <w:t>(Ký tên, ghi rõ họ tên)</w:t>
            </w:r>
          </w:p>
          <w:p w14:paraId="4ABEDB84" w14:textId="77777777" w:rsidR="00911ED1" w:rsidRPr="008D632B" w:rsidRDefault="00911ED1" w:rsidP="00911ED1">
            <w:pPr>
              <w:spacing w:line="300" w:lineRule="exact"/>
              <w:jc w:val="center"/>
              <w:rPr>
                <w:rFonts w:ascii="Times New Roman" w:hAnsi="Times New Roman"/>
                <w:b/>
                <w:color w:val="000000" w:themeColor="text1"/>
              </w:rPr>
            </w:pPr>
          </w:p>
          <w:p w14:paraId="16F8215C" w14:textId="77777777" w:rsidR="00911ED1" w:rsidRPr="008D632B" w:rsidRDefault="00911ED1" w:rsidP="00911ED1">
            <w:pPr>
              <w:spacing w:line="300" w:lineRule="exact"/>
              <w:jc w:val="center"/>
              <w:rPr>
                <w:rFonts w:ascii="Times New Roman" w:hAnsi="Times New Roman"/>
                <w:i/>
                <w:color w:val="000000" w:themeColor="text1"/>
              </w:rPr>
            </w:pPr>
          </w:p>
        </w:tc>
        <w:tc>
          <w:tcPr>
            <w:tcW w:w="5103" w:type="dxa"/>
          </w:tcPr>
          <w:p w14:paraId="4824880F" w14:textId="77777777" w:rsidR="003005C6" w:rsidRPr="008D632B" w:rsidRDefault="003005C6" w:rsidP="003005C6">
            <w:pPr>
              <w:spacing w:line="300" w:lineRule="exact"/>
              <w:jc w:val="center"/>
              <w:rPr>
                <w:rFonts w:ascii="Times New Roman" w:hAnsi="Times New Roman"/>
                <w:b/>
                <w:color w:val="000000" w:themeColor="text1"/>
              </w:rPr>
            </w:pPr>
            <w:r>
              <w:rPr>
                <w:rFonts w:ascii="Times New Roman" w:hAnsi="Times New Roman"/>
                <w:b/>
                <w:color w:val="000000" w:themeColor="text1"/>
              </w:rPr>
              <w:t xml:space="preserve">          </w:t>
            </w:r>
            <w:r w:rsidRPr="008D632B">
              <w:rPr>
                <w:rFonts w:ascii="Times New Roman" w:hAnsi="Times New Roman"/>
                <w:b/>
                <w:color w:val="000000" w:themeColor="text1"/>
              </w:rPr>
              <w:t>KIỂM SÁT VIÊN</w:t>
            </w:r>
          </w:p>
          <w:p w14:paraId="3C8485C9" w14:textId="77777777" w:rsidR="00911ED1" w:rsidRPr="008D632B" w:rsidRDefault="003005C6" w:rsidP="003005C6">
            <w:pPr>
              <w:spacing w:line="300" w:lineRule="exact"/>
              <w:ind w:firstLine="720"/>
              <w:jc w:val="center"/>
              <w:rPr>
                <w:rFonts w:ascii="Times New Roman" w:hAnsi="Times New Roman"/>
                <w:b/>
                <w:color w:val="000000" w:themeColor="text1"/>
                <w:sz w:val="26"/>
              </w:rPr>
            </w:pPr>
            <w:r w:rsidRPr="008D632B">
              <w:rPr>
                <w:rFonts w:ascii="Times New Roman" w:hAnsi="Times New Roman"/>
                <w:i/>
                <w:color w:val="000000" w:themeColor="text1"/>
              </w:rPr>
              <w:t>(Ký tên, ghi rõ họ tên)</w:t>
            </w:r>
          </w:p>
          <w:p w14:paraId="430D3DCC" w14:textId="77777777" w:rsidR="00911ED1" w:rsidRPr="008D632B" w:rsidRDefault="00911ED1" w:rsidP="00911ED1">
            <w:pPr>
              <w:spacing w:before="120" w:after="120" w:line="300" w:lineRule="exact"/>
              <w:ind w:firstLine="720"/>
              <w:jc w:val="both"/>
              <w:rPr>
                <w:rFonts w:ascii="Times New Roman" w:hAnsi="Times New Roman"/>
                <w:color w:val="000000" w:themeColor="text1"/>
                <w:sz w:val="26"/>
                <w:szCs w:val="28"/>
              </w:rPr>
            </w:pPr>
          </w:p>
        </w:tc>
      </w:tr>
    </w:tbl>
    <w:p w14:paraId="57A65E36" w14:textId="77777777" w:rsidR="00911ED1" w:rsidRPr="008D632B" w:rsidRDefault="00911ED1" w:rsidP="00911ED1">
      <w:pPr>
        <w:spacing w:line="360" w:lineRule="exact"/>
        <w:rPr>
          <w:rFonts w:ascii="Times New Roman" w:hAnsi="Times New Roman"/>
          <w:b/>
          <w:i/>
          <w:color w:val="000000" w:themeColor="text1"/>
        </w:rPr>
      </w:pPr>
      <w:r w:rsidRPr="008D632B">
        <w:rPr>
          <w:rFonts w:ascii="Times New Roman" w:hAnsi="Times New Roman"/>
          <w:b/>
          <w:i/>
          <w:color w:val="000000" w:themeColor="text1"/>
        </w:rPr>
        <w:t>Nơi nhận:</w:t>
      </w:r>
    </w:p>
    <w:p w14:paraId="24791C41" w14:textId="77777777" w:rsidR="00911ED1" w:rsidRPr="008D632B" w:rsidRDefault="00911ED1" w:rsidP="00911ED1">
      <w:pPr>
        <w:pStyle w:val="ListParagraph"/>
        <w:ind w:left="0"/>
        <w:jc w:val="both"/>
        <w:rPr>
          <w:rFonts w:ascii="Times New Roman" w:hAnsi="Times New Roman"/>
          <w:i/>
          <w:color w:val="000000" w:themeColor="text1"/>
          <w:sz w:val="22"/>
          <w:szCs w:val="22"/>
        </w:rPr>
      </w:pPr>
      <w:r w:rsidRPr="008D632B">
        <w:rPr>
          <w:rFonts w:ascii="Times New Roman" w:hAnsi="Times New Roman"/>
          <w:color w:val="000000" w:themeColor="text1"/>
          <w:sz w:val="22"/>
          <w:szCs w:val="22"/>
        </w:rPr>
        <w:t>- Viện kiểm sát nhân dân tối cao</w:t>
      </w:r>
      <w:r w:rsidRPr="008D632B">
        <w:rPr>
          <w:rFonts w:ascii="Times New Roman" w:hAnsi="Times New Roman"/>
          <w:i/>
          <w:color w:val="000000" w:themeColor="text1"/>
          <w:sz w:val="22"/>
          <w:szCs w:val="22"/>
        </w:rPr>
        <w:t xml:space="preserve"> (kèm theo Quyết định giám đốc thẩm (tái thẩm) </w:t>
      </w:r>
    </w:p>
    <w:p w14:paraId="553DACE6" w14:textId="77777777" w:rsidR="00911ED1" w:rsidRPr="008D632B" w:rsidRDefault="00911ED1" w:rsidP="00911ED1">
      <w:pPr>
        <w:pStyle w:val="ListParagraph"/>
        <w:ind w:left="0"/>
        <w:jc w:val="both"/>
        <w:rPr>
          <w:rFonts w:ascii="Times New Roman" w:hAnsi="Times New Roman"/>
          <w:i/>
          <w:color w:val="000000" w:themeColor="text1"/>
          <w:sz w:val="22"/>
          <w:szCs w:val="22"/>
        </w:rPr>
      </w:pPr>
      <w:r w:rsidRPr="008D632B">
        <w:rPr>
          <w:rFonts w:ascii="Times New Roman" w:hAnsi="Times New Roman"/>
          <w:i/>
          <w:color w:val="000000" w:themeColor="text1"/>
          <w:sz w:val="22"/>
          <w:szCs w:val="22"/>
        </w:rPr>
        <w:t>trong trường hợp Viện kiểm sát cấp cao lập phiếu kiểm sát).</w:t>
      </w:r>
    </w:p>
    <w:p w14:paraId="3A1ED1BE" w14:textId="77777777" w:rsidR="00911ED1" w:rsidRPr="008D632B" w:rsidRDefault="00911ED1" w:rsidP="00911ED1">
      <w:pPr>
        <w:pStyle w:val="ListParagraph"/>
        <w:ind w:left="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Lưu: HSKS.</w:t>
      </w:r>
    </w:p>
    <w:p w14:paraId="4B6125DD" w14:textId="77777777" w:rsidR="00911ED1" w:rsidRPr="008D632B" w:rsidRDefault="00911ED1" w:rsidP="00911ED1">
      <w:pPr>
        <w:pStyle w:val="ListParagraph"/>
        <w:ind w:left="0"/>
        <w:rPr>
          <w:rFonts w:ascii="Times New Roman" w:hAnsi="Times New Roman"/>
          <w:color w:val="000000" w:themeColor="text1"/>
          <w:sz w:val="22"/>
          <w:szCs w:val="22"/>
        </w:rPr>
      </w:pPr>
    </w:p>
    <w:p w14:paraId="68F65FD5" w14:textId="77777777" w:rsidR="00911ED1" w:rsidRPr="008D632B" w:rsidRDefault="00000000" w:rsidP="00911ED1">
      <w:pPr>
        <w:pStyle w:val="ListParagraph"/>
        <w:ind w:left="0"/>
        <w:rPr>
          <w:rFonts w:ascii="Times New Roman" w:hAnsi="Times New Roman"/>
          <w:b/>
          <w:color w:val="000000" w:themeColor="text1"/>
          <w:sz w:val="22"/>
          <w:szCs w:val="22"/>
        </w:rPr>
      </w:pPr>
      <w:r>
        <w:rPr>
          <w:noProof/>
          <w:color w:val="000000" w:themeColor="text1"/>
        </w:rPr>
        <w:pict w14:anchorId="1896FA9A">
          <v:line id="Line 740" o:spid="_x0000_s2902"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5.65pt" to="170.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"/>
        </w:pict>
      </w:r>
    </w:p>
    <w:p w14:paraId="4EC75255" w14:textId="77777777" w:rsidR="00911ED1" w:rsidRPr="008D632B" w:rsidRDefault="00911ED1" w:rsidP="00911ED1">
      <w:pPr>
        <w:spacing w:before="60" w:after="60" w:line="276" w:lineRule="auto"/>
        <w:jc w:val="both"/>
        <w:rPr>
          <w:rFonts w:ascii="Times New Roman" w:hAnsi="Times New Roman"/>
          <w:i/>
          <w:color w:val="000000" w:themeColor="text1"/>
          <w:sz w:val="22"/>
          <w:szCs w:val="22"/>
        </w:rPr>
      </w:pPr>
      <w:r w:rsidRPr="008D632B">
        <w:rPr>
          <w:rFonts w:ascii="Times New Roman" w:hAnsi="Times New Roman"/>
          <w:b/>
          <w:color w:val="000000" w:themeColor="text1"/>
          <w:sz w:val="22"/>
          <w:szCs w:val="22"/>
        </w:rPr>
        <w:t xml:space="preserve">Hướng dẫn sử dụng Mẫu số </w:t>
      </w:r>
      <w:r w:rsidR="00DC3563">
        <w:rPr>
          <w:rFonts w:ascii="Times New Roman" w:hAnsi="Times New Roman"/>
          <w:b/>
          <w:color w:val="000000" w:themeColor="text1"/>
          <w:sz w:val="22"/>
          <w:szCs w:val="22"/>
        </w:rPr>
        <w:t>57</w:t>
      </w:r>
      <w:r w:rsidRPr="008D632B">
        <w:rPr>
          <w:rFonts w:ascii="Times New Roman" w:hAnsi="Times New Roman"/>
          <w:b/>
          <w:color w:val="000000" w:themeColor="text1"/>
          <w:sz w:val="22"/>
          <w:szCs w:val="22"/>
        </w:rPr>
        <w:t>/</w:t>
      </w:r>
      <w:r w:rsidR="00D11929" w:rsidRPr="008D632B">
        <w:rPr>
          <w:rFonts w:ascii="Times New Roman" w:hAnsi="Times New Roman"/>
          <w:b/>
          <w:color w:val="000000" w:themeColor="text1"/>
          <w:sz w:val="22"/>
          <w:szCs w:val="22"/>
        </w:rPr>
        <w:t>DS</w:t>
      </w:r>
      <w:r w:rsidRPr="008D632B">
        <w:rPr>
          <w:rFonts w:ascii="Times New Roman" w:hAnsi="Times New Roman"/>
          <w:b/>
          <w:color w:val="000000" w:themeColor="text1"/>
          <w:sz w:val="22"/>
          <w:szCs w:val="22"/>
        </w:rPr>
        <w:t xml:space="preserve">: </w:t>
      </w:r>
      <w:r w:rsidRPr="008D632B">
        <w:rPr>
          <w:rFonts w:ascii="Times New Roman" w:hAnsi="Times New Roman"/>
          <w:i/>
          <w:color w:val="000000" w:themeColor="text1"/>
          <w:sz w:val="22"/>
          <w:szCs w:val="22"/>
        </w:rPr>
        <w:t>Biểu mẫu sử dụng cho hoạt động kiểm sát Quyết định giám đốc thẩm (tái thẩm) của Viện kiểm sát nhân dân cấp cao, Viện kiểm sát nhân dân tối cao.</w:t>
      </w:r>
    </w:p>
    <w:p w14:paraId="4FAE6C8E" w14:textId="77777777" w:rsidR="00911ED1" w:rsidRPr="008D632B" w:rsidRDefault="00911ED1" w:rsidP="00911ED1">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Ghi tên Viện kiểm sát nhân dân </w:t>
      </w:r>
      <w:r w:rsidRPr="008D632B">
        <w:rPr>
          <w:rFonts w:ascii="Times New Roman" w:hAnsi="Times New Roman"/>
          <w:bCs/>
          <w:iCs/>
          <w:color w:val="000000" w:themeColor="text1"/>
          <w:sz w:val="22"/>
          <w:szCs w:val="22"/>
        </w:rPr>
        <w:t>chủ quản cấp trên trực tiếp.</w:t>
      </w:r>
    </w:p>
    <w:p w14:paraId="71877014" w14:textId="77777777" w:rsidR="00911ED1" w:rsidRPr="008D632B" w:rsidRDefault="00911ED1" w:rsidP="00911ED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Ghi tên Viện kiểm sát nh</w:t>
      </w:r>
      <w:r w:rsidR="00D82A21">
        <w:rPr>
          <w:rFonts w:ascii="Times New Roman" w:hAnsi="Times New Roman"/>
          <w:color w:val="000000" w:themeColor="text1"/>
          <w:sz w:val="22"/>
          <w:szCs w:val="22"/>
        </w:rPr>
        <w:t xml:space="preserve">ân dân ban hành Phiếu kiểm sát. Trường hợp </w:t>
      </w:r>
      <w:r w:rsidRPr="008D632B">
        <w:rPr>
          <w:rFonts w:ascii="Times New Roman" w:hAnsi="Times New Roman"/>
          <w:color w:val="000000" w:themeColor="text1"/>
          <w:sz w:val="22"/>
          <w:szCs w:val="22"/>
        </w:rPr>
        <w:t>Viện kiểm sát nhân dân tối cao lậ</w:t>
      </w:r>
      <w:r w:rsidR="00D82A21">
        <w:rPr>
          <w:rFonts w:ascii="Times New Roman" w:hAnsi="Times New Roman"/>
          <w:color w:val="000000" w:themeColor="text1"/>
          <w:sz w:val="22"/>
          <w:szCs w:val="22"/>
        </w:rPr>
        <w:t>p phiếu kiểm sát thì bỏ Mục (</w:t>
      </w:r>
      <w:r w:rsidR="00CF53DA">
        <w:rPr>
          <w:rFonts w:ascii="Times New Roman" w:hAnsi="Times New Roman"/>
          <w:color w:val="000000" w:themeColor="text1"/>
          <w:sz w:val="22"/>
          <w:szCs w:val="22"/>
        </w:rPr>
        <w:t>1</w:t>
      </w:r>
      <w:r w:rsidR="00D82A21">
        <w:rPr>
          <w:rFonts w:ascii="Times New Roman" w:hAnsi="Times New Roman"/>
          <w:color w:val="000000" w:themeColor="text1"/>
          <w:sz w:val="22"/>
          <w:szCs w:val="22"/>
        </w:rPr>
        <w:t>)</w:t>
      </w:r>
      <w:r w:rsidRPr="008D632B">
        <w:rPr>
          <w:rFonts w:ascii="Times New Roman" w:hAnsi="Times New Roman"/>
          <w:color w:val="000000" w:themeColor="text1"/>
          <w:sz w:val="22"/>
          <w:szCs w:val="22"/>
        </w:rPr>
        <w:t>.</w:t>
      </w:r>
    </w:p>
    <w:p w14:paraId="73E3B011" w14:textId="77777777" w:rsidR="00A25337" w:rsidRPr="008D632B"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00E65F4F" w14:textId="77777777" w:rsidR="007A35BB" w:rsidRPr="008D632B" w:rsidRDefault="007A35BB" w:rsidP="00A25337">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3D17DB" w:rsidRPr="008D632B">
        <w:rPr>
          <w:rFonts w:ascii="Times New Roman" w:hAnsi="Times New Roman"/>
          <w:color w:val="000000" w:themeColor="text1"/>
          <w:sz w:val="22"/>
          <w:szCs w:val="22"/>
          <w:lang w:val="pt-BR"/>
        </w:rPr>
        <w:t>4</w:t>
      </w:r>
      <w:r w:rsidRPr="008D632B">
        <w:rPr>
          <w:rFonts w:ascii="Times New Roman" w:hAnsi="Times New Roman"/>
          <w:color w:val="000000" w:themeColor="text1"/>
          <w:sz w:val="22"/>
          <w:szCs w:val="22"/>
          <w:lang w:val="pt-BR"/>
        </w:rPr>
        <w:t xml:space="preserve">) Tùy thuộc vào loại tranh chấp (yêu cầu) để lựa chọn điền nội dung phù hợp vào biểu mẫu: dân sự; hôn nhân và gia đình; </w:t>
      </w:r>
      <w:r w:rsidR="00D82A21">
        <w:rPr>
          <w:rFonts w:ascii="Times New Roman" w:hAnsi="Times New Roman"/>
          <w:color w:val="000000" w:themeColor="text1"/>
          <w:sz w:val="22"/>
          <w:szCs w:val="22"/>
          <w:lang w:val="pt-BR"/>
        </w:rPr>
        <w:t xml:space="preserve">kinh doanh, thương mại hoặc </w:t>
      </w:r>
      <w:r w:rsidRPr="008D632B">
        <w:rPr>
          <w:rFonts w:ascii="Times New Roman" w:hAnsi="Times New Roman"/>
          <w:color w:val="000000" w:themeColor="text1"/>
          <w:sz w:val="22"/>
          <w:szCs w:val="22"/>
          <w:lang w:val="pt-BR"/>
        </w:rPr>
        <w:t>lao động.</w:t>
      </w:r>
    </w:p>
    <w:p w14:paraId="20E3192A" w14:textId="77777777" w:rsidR="0021063E" w:rsidRPr="008D632B" w:rsidRDefault="007A35BB" w:rsidP="0021063E">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vi-VN"/>
        </w:rPr>
        <w:t>(</w:t>
      </w:r>
      <w:r w:rsidR="003D17DB" w:rsidRPr="008D632B">
        <w:rPr>
          <w:rFonts w:ascii="Times New Roman" w:hAnsi="Times New Roman"/>
          <w:color w:val="000000" w:themeColor="text1"/>
          <w:sz w:val="22"/>
          <w:szCs w:val="22"/>
          <w:lang w:val="pt-BR"/>
        </w:rPr>
        <w:t>5</w:t>
      </w:r>
      <w:r w:rsidRPr="008D632B">
        <w:rPr>
          <w:rFonts w:ascii="Times New Roman" w:hAnsi="Times New Roman"/>
          <w:color w:val="000000" w:themeColor="text1"/>
          <w:sz w:val="22"/>
          <w:szCs w:val="22"/>
          <w:lang w:val="vi-VN"/>
        </w:rPr>
        <w:t xml:space="preserve">) </w:t>
      </w:r>
      <w:r w:rsidR="0021063E" w:rsidRPr="008D632B">
        <w:rPr>
          <w:rFonts w:ascii="Times New Roman" w:hAnsi="Times New Roman"/>
          <w:color w:val="000000" w:themeColor="text1"/>
          <w:sz w:val="22"/>
          <w:szCs w:val="22"/>
          <w:lang w:val="pt-BR"/>
        </w:rPr>
        <w:t>Ghi trích yếu quan hệ pháp luật tranh chấp (nội dung việc yêu cầu).</w:t>
      </w:r>
    </w:p>
    <w:p w14:paraId="43493454" w14:textId="77777777" w:rsidR="007A35BB" w:rsidRPr="008D632B" w:rsidRDefault="007A35BB" w:rsidP="007A35BB">
      <w:pPr>
        <w:spacing w:before="60" w:after="60" w:line="276" w:lineRule="auto"/>
        <w:ind w:firstLine="720"/>
        <w:jc w:val="both"/>
        <w:rPr>
          <w:rFonts w:ascii="Times New Roman" w:hAnsi="Times New Roman"/>
          <w:color w:val="000000" w:themeColor="text1"/>
          <w:spacing w:val="-6"/>
          <w:sz w:val="22"/>
          <w:szCs w:val="22"/>
          <w:lang w:val="pt-BR"/>
        </w:rPr>
      </w:pPr>
      <w:r w:rsidRPr="008D632B">
        <w:rPr>
          <w:rFonts w:ascii="Times New Roman" w:hAnsi="Times New Roman"/>
          <w:color w:val="000000" w:themeColor="text1"/>
          <w:spacing w:val="-6"/>
          <w:sz w:val="22"/>
          <w:szCs w:val="22"/>
          <w:lang w:val="pt-BR"/>
        </w:rPr>
        <w:t>(</w:t>
      </w:r>
      <w:r w:rsidR="003D17DB" w:rsidRPr="008D632B">
        <w:rPr>
          <w:rFonts w:ascii="Times New Roman" w:hAnsi="Times New Roman"/>
          <w:color w:val="000000" w:themeColor="text1"/>
          <w:spacing w:val="-6"/>
          <w:sz w:val="22"/>
          <w:szCs w:val="22"/>
          <w:lang w:val="pt-BR"/>
        </w:rPr>
        <w:t>6</w:t>
      </w:r>
      <w:r w:rsidRPr="008D632B">
        <w:rPr>
          <w:rFonts w:ascii="Times New Roman" w:hAnsi="Times New Roman"/>
          <w:color w:val="000000" w:themeColor="text1"/>
          <w:spacing w:val="-6"/>
          <w:sz w:val="22"/>
          <w:szCs w:val="22"/>
          <w:lang w:val="vi-VN"/>
        </w:rPr>
        <w:t xml:space="preserve">) Ghi thông tin đầy đủ của đương sự và những người tham gia tố tụng khác </w:t>
      </w:r>
      <w:r w:rsidRPr="008D632B">
        <w:rPr>
          <w:rFonts w:ascii="Times New Roman" w:hAnsi="Times New Roman"/>
          <w:i/>
          <w:color w:val="000000" w:themeColor="text1"/>
          <w:spacing w:val="-6"/>
          <w:sz w:val="22"/>
          <w:szCs w:val="22"/>
          <w:lang w:val="vi-VN"/>
        </w:rPr>
        <w:t xml:space="preserve">(nếu có) </w:t>
      </w:r>
      <w:r w:rsidRPr="008D632B">
        <w:rPr>
          <w:rFonts w:ascii="Times New Roman" w:hAnsi="Times New Roman"/>
          <w:color w:val="000000" w:themeColor="text1"/>
          <w:spacing w:val="-6"/>
          <w:sz w:val="22"/>
          <w:szCs w:val="22"/>
          <w:lang w:val="vi-VN"/>
        </w:rPr>
        <w:t xml:space="preserve">trong vụ </w:t>
      </w:r>
      <w:r w:rsidR="0021063E" w:rsidRPr="008D632B">
        <w:rPr>
          <w:rFonts w:ascii="Times New Roman" w:hAnsi="Times New Roman"/>
          <w:color w:val="000000" w:themeColor="text1"/>
          <w:spacing w:val="-6"/>
          <w:sz w:val="22"/>
          <w:szCs w:val="22"/>
          <w:lang w:val="pt-BR"/>
        </w:rPr>
        <w:t>việc.</w:t>
      </w:r>
    </w:p>
    <w:p w14:paraId="6A695836" w14:textId="77777777" w:rsidR="00911ED1" w:rsidRPr="008D632B" w:rsidRDefault="00911ED1" w:rsidP="00911ED1">
      <w:pPr>
        <w:spacing w:before="60" w:after="60" w:line="276" w:lineRule="auto"/>
        <w:ind w:firstLine="720"/>
        <w:jc w:val="both"/>
        <w:outlineLvl w:val="0"/>
        <w:rPr>
          <w:rFonts w:ascii="Times New Roman" w:hAnsi="Times New Roman"/>
          <w:color w:val="000000" w:themeColor="text1"/>
          <w:spacing w:val="-2"/>
          <w:sz w:val="22"/>
          <w:szCs w:val="28"/>
          <w:lang w:val="pt-BR"/>
        </w:rPr>
      </w:pPr>
      <w:r w:rsidRPr="008D632B">
        <w:rPr>
          <w:rFonts w:ascii="Times New Roman" w:hAnsi="Times New Roman"/>
          <w:color w:val="000000" w:themeColor="text1"/>
          <w:spacing w:val="-4"/>
          <w:sz w:val="22"/>
          <w:szCs w:val="22"/>
          <w:lang w:val="pt-BR"/>
        </w:rPr>
        <w:t>(</w:t>
      </w:r>
      <w:r w:rsidR="003D17DB" w:rsidRPr="008D632B">
        <w:rPr>
          <w:rFonts w:ascii="Times New Roman" w:hAnsi="Times New Roman"/>
          <w:color w:val="000000" w:themeColor="text1"/>
          <w:spacing w:val="-4"/>
          <w:sz w:val="22"/>
          <w:szCs w:val="22"/>
          <w:lang w:val="pt-BR"/>
        </w:rPr>
        <w:t>7</w:t>
      </w:r>
      <w:r w:rsidRPr="008D632B">
        <w:rPr>
          <w:rFonts w:ascii="Times New Roman" w:hAnsi="Times New Roman"/>
          <w:color w:val="000000" w:themeColor="text1"/>
          <w:spacing w:val="-4"/>
          <w:sz w:val="22"/>
          <w:szCs w:val="22"/>
          <w:lang w:val="pt-BR"/>
        </w:rPr>
        <w:t xml:space="preserve">) Ghi rõ </w:t>
      </w:r>
      <w:r w:rsidRPr="008D632B">
        <w:rPr>
          <w:rFonts w:ascii="Times New Roman" w:hAnsi="Times New Roman"/>
          <w:color w:val="000000" w:themeColor="text1"/>
          <w:spacing w:val="-2"/>
          <w:sz w:val="22"/>
          <w:szCs w:val="28"/>
          <w:lang w:val="pt-BR"/>
        </w:rPr>
        <w:t>Tòa án cùng cấp gửi Quyết địn</w:t>
      </w:r>
      <w:r w:rsidR="007A35BB" w:rsidRPr="008D632B">
        <w:rPr>
          <w:rFonts w:ascii="Times New Roman" w:hAnsi="Times New Roman"/>
          <w:color w:val="000000" w:themeColor="text1"/>
          <w:spacing w:val="-2"/>
          <w:sz w:val="22"/>
          <w:szCs w:val="28"/>
          <w:lang w:val="pt-BR"/>
        </w:rPr>
        <w:t>h giám đốc thẩm (tái thẩm) đúng hay</w:t>
      </w:r>
      <w:r w:rsidRPr="008D632B">
        <w:rPr>
          <w:rFonts w:ascii="Times New Roman" w:hAnsi="Times New Roman"/>
          <w:color w:val="000000" w:themeColor="text1"/>
          <w:spacing w:val="-2"/>
          <w:sz w:val="22"/>
          <w:szCs w:val="28"/>
          <w:lang w:val="pt-BR"/>
        </w:rPr>
        <w:t xml:space="preserve"> không đúng thời hạn (gửi chậm bao nhiêu ngày) theo quy định tại </w:t>
      </w:r>
      <w:r w:rsidR="007A35BB" w:rsidRPr="008D632B">
        <w:rPr>
          <w:rFonts w:ascii="Times New Roman" w:hAnsi="Times New Roman"/>
          <w:color w:val="000000" w:themeColor="text1"/>
          <w:spacing w:val="-2"/>
          <w:sz w:val="22"/>
          <w:szCs w:val="28"/>
          <w:lang w:val="pt-BR"/>
        </w:rPr>
        <w:t>khoản 1 Điều 350 (Điều 357) Bộ luật Tố tụng dân sự</w:t>
      </w:r>
      <w:r w:rsidRPr="008D632B">
        <w:rPr>
          <w:rFonts w:ascii="Times New Roman" w:hAnsi="Times New Roman"/>
          <w:color w:val="000000" w:themeColor="text1"/>
          <w:spacing w:val="-2"/>
          <w:sz w:val="22"/>
          <w:szCs w:val="28"/>
          <w:lang w:val="pt-BR"/>
        </w:rPr>
        <w:t xml:space="preserve">. </w:t>
      </w:r>
    </w:p>
    <w:p w14:paraId="666A021B" w14:textId="77777777" w:rsidR="00911ED1" w:rsidRPr="008D632B" w:rsidRDefault="00911ED1" w:rsidP="00911ED1">
      <w:pPr>
        <w:spacing w:before="60" w:after="60" w:line="276" w:lineRule="auto"/>
        <w:ind w:firstLine="720"/>
        <w:jc w:val="both"/>
        <w:rPr>
          <w:rFonts w:ascii="Times New Roman" w:hAnsi="Times New Roman"/>
          <w:color w:val="000000" w:themeColor="text1"/>
          <w:spacing w:val="-4"/>
          <w:sz w:val="22"/>
          <w:szCs w:val="28"/>
          <w:lang w:val="pt-BR"/>
        </w:rPr>
      </w:pPr>
      <w:r w:rsidRPr="008D632B">
        <w:rPr>
          <w:rFonts w:ascii="Times New Roman" w:hAnsi="Times New Roman"/>
          <w:color w:val="000000" w:themeColor="text1"/>
          <w:spacing w:val="-2"/>
          <w:sz w:val="22"/>
          <w:szCs w:val="28"/>
          <w:lang w:val="pt-BR"/>
        </w:rPr>
        <w:t>(</w:t>
      </w:r>
      <w:r w:rsidR="003D17DB" w:rsidRPr="008D632B">
        <w:rPr>
          <w:rFonts w:ascii="Times New Roman" w:hAnsi="Times New Roman"/>
          <w:color w:val="000000" w:themeColor="text1"/>
          <w:spacing w:val="-2"/>
          <w:sz w:val="22"/>
          <w:szCs w:val="28"/>
          <w:lang w:val="pt-BR"/>
        </w:rPr>
        <w:t>8</w:t>
      </w:r>
      <w:r w:rsidRPr="008D632B">
        <w:rPr>
          <w:rFonts w:ascii="Times New Roman" w:hAnsi="Times New Roman"/>
          <w:color w:val="000000" w:themeColor="text1"/>
          <w:spacing w:val="-2"/>
          <w:sz w:val="22"/>
          <w:szCs w:val="28"/>
          <w:lang w:val="pt-BR"/>
        </w:rPr>
        <w:t>) Ghi rõ h</w:t>
      </w:r>
      <w:r w:rsidRPr="008D632B">
        <w:rPr>
          <w:rFonts w:ascii="Times New Roman" w:hAnsi="Times New Roman"/>
          <w:color w:val="000000" w:themeColor="text1"/>
          <w:spacing w:val="-4"/>
          <w:sz w:val="22"/>
          <w:szCs w:val="28"/>
          <w:lang w:val="pt-BR"/>
        </w:rPr>
        <w:t xml:space="preserve">ình thức của </w:t>
      </w:r>
      <w:r w:rsidRPr="008D632B">
        <w:rPr>
          <w:rFonts w:ascii="Times New Roman" w:hAnsi="Times New Roman"/>
          <w:color w:val="000000" w:themeColor="text1"/>
          <w:spacing w:val="-2"/>
          <w:sz w:val="22"/>
          <w:szCs w:val="28"/>
          <w:lang w:val="pt-BR"/>
        </w:rPr>
        <w:t>Quyết định giám đốc thẩm</w:t>
      </w:r>
      <w:r w:rsidRPr="008D632B">
        <w:rPr>
          <w:rFonts w:ascii="Times New Roman" w:hAnsi="Times New Roman"/>
          <w:color w:val="000000" w:themeColor="text1"/>
          <w:spacing w:val="-4"/>
          <w:sz w:val="22"/>
          <w:szCs w:val="28"/>
          <w:lang w:val="pt-BR"/>
        </w:rPr>
        <w:t xml:space="preserve"> đúng hay không đúng theo </w:t>
      </w:r>
      <w:r w:rsidR="007A35BB" w:rsidRPr="008D632B">
        <w:rPr>
          <w:rFonts w:ascii="Times New Roman" w:hAnsi="Times New Roman"/>
          <w:color w:val="000000" w:themeColor="text1"/>
          <w:spacing w:val="-4"/>
          <w:sz w:val="22"/>
          <w:szCs w:val="28"/>
          <w:lang w:val="pt-BR"/>
        </w:rPr>
        <w:t>biểu mẫu (ghi mẫu cụ thể) b</w:t>
      </w:r>
      <w:r w:rsidRPr="008D632B">
        <w:rPr>
          <w:rFonts w:ascii="Times New Roman" w:hAnsi="Times New Roman"/>
          <w:color w:val="000000" w:themeColor="text1"/>
          <w:spacing w:val="-4"/>
          <w:sz w:val="22"/>
          <w:szCs w:val="28"/>
          <w:lang w:val="pt-BR"/>
        </w:rPr>
        <w:t>an hành kèm theo Nghị quyết số 0</w:t>
      </w:r>
      <w:r w:rsidR="007A35BB" w:rsidRPr="008D632B">
        <w:rPr>
          <w:rFonts w:ascii="Times New Roman" w:hAnsi="Times New Roman"/>
          <w:color w:val="000000" w:themeColor="text1"/>
          <w:spacing w:val="-4"/>
          <w:sz w:val="22"/>
          <w:szCs w:val="28"/>
          <w:lang w:val="pt-BR"/>
        </w:rPr>
        <w:t>1</w:t>
      </w:r>
      <w:r w:rsidRPr="008D632B">
        <w:rPr>
          <w:rFonts w:ascii="Times New Roman" w:hAnsi="Times New Roman"/>
          <w:color w:val="000000" w:themeColor="text1"/>
          <w:spacing w:val="-4"/>
          <w:sz w:val="22"/>
          <w:szCs w:val="28"/>
          <w:lang w:val="pt-BR"/>
        </w:rPr>
        <w:t>/2017/NQ-HĐTP ngày 13/01/2017 của Hội đồng Thẩ</w:t>
      </w:r>
      <w:r w:rsidR="007A35BB" w:rsidRPr="008D632B">
        <w:rPr>
          <w:rFonts w:ascii="Times New Roman" w:hAnsi="Times New Roman"/>
          <w:color w:val="000000" w:themeColor="text1"/>
          <w:spacing w:val="-4"/>
          <w:sz w:val="22"/>
          <w:szCs w:val="28"/>
          <w:lang w:val="pt-BR"/>
        </w:rPr>
        <w:t>m phán Tòa án nhân dân tối cao.</w:t>
      </w:r>
    </w:p>
    <w:p w14:paraId="0BDFB4A2" w14:textId="77777777" w:rsidR="00911ED1" w:rsidRPr="008D632B" w:rsidRDefault="00911ED1" w:rsidP="00911ED1">
      <w:pPr>
        <w:spacing w:before="60" w:after="60" w:line="276" w:lineRule="auto"/>
        <w:ind w:firstLine="720"/>
        <w:jc w:val="both"/>
        <w:rPr>
          <w:rFonts w:ascii="Times New Roman" w:hAnsi="Times New Roman"/>
          <w:color w:val="000000" w:themeColor="text1"/>
          <w:sz w:val="22"/>
          <w:szCs w:val="28"/>
          <w:lang w:val="pt-BR"/>
        </w:rPr>
      </w:pPr>
      <w:r w:rsidRPr="008D632B">
        <w:rPr>
          <w:rFonts w:ascii="Times New Roman" w:hAnsi="Times New Roman"/>
          <w:color w:val="000000" w:themeColor="text1"/>
          <w:sz w:val="22"/>
          <w:szCs w:val="28"/>
          <w:lang w:val="pt-BR"/>
        </w:rPr>
        <w:t>(</w:t>
      </w:r>
      <w:r w:rsidR="003D17DB" w:rsidRPr="008D632B">
        <w:rPr>
          <w:rFonts w:ascii="Times New Roman" w:hAnsi="Times New Roman"/>
          <w:color w:val="000000" w:themeColor="text1"/>
          <w:sz w:val="22"/>
          <w:szCs w:val="28"/>
          <w:lang w:val="pt-BR"/>
        </w:rPr>
        <w:t>9</w:t>
      </w:r>
      <w:r w:rsidRPr="008D632B">
        <w:rPr>
          <w:rFonts w:ascii="Times New Roman" w:hAnsi="Times New Roman"/>
          <w:color w:val="000000" w:themeColor="text1"/>
          <w:sz w:val="22"/>
          <w:szCs w:val="28"/>
          <w:lang w:val="pt-BR"/>
        </w:rPr>
        <w:t xml:space="preserve">) </w:t>
      </w:r>
      <w:r w:rsidR="007A35BB" w:rsidRPr="008D632B">
        <w:rPr>
          <w:rFonts w:ascii="Times New Roman" w:hAnsi="Times New Roman"/>
          <w:color w:val="000000" w:themeColor="text1"/>
          <w:sz w:val="22"/>
          <w:szCs w:val="28"/>
          <w:lang w:val="pt-BR"/>
        </w:rPr>
        <w:t>Nhận định, đ</w:t>
      </w:r>
      <w:r w:rsidRPr="008D632B">
        <w:rPr>
          <w:rFonts w:ascii="Times New Roman" w:hAnsi="Times New Roman"/>
          <w:color w:val="000000" w:themeColor="text1"/>
          <w:sz w:val="22"/>
          <w:szCs w:val="28"/>
          <w:lang w:val="pt-BR"/>
        </w:rPr>
        <w:t xml:space="preserve">ánh giá </w:t>
      </w:r>
      <w:r w:rsidR="007A35BB" w:rsidRPr="008D632B">
        <w:rPr>
          <w:rFonts w:ascii="Times New Roman" w:hAnsi="Times New Roman"/>
          <w:color w:val="000000" w:themeColor="text1"/>
          <w:sz w:val="22"/>
          <w:szCs w:val="28"/>
          <w:lang w:val="pt-BR"/>
        </w:rPr>
        <w:t>n</w:t>
      </w:r>
      <w:r w:rsidRPr="008D632B">
        <w:rPr>
          <w:rFonts w:ascii="Times New Roman" w:hAnsi="Times New Roman"/>
          <w:color w:val="000000" w:themeColor="text1"/>
          <w:sz w:val="22"/>
          <w:szCs w:val="28"/>
          <w:lang w:val="pt-BR"/>
        </w:rPr>
        <w:t>ội dung của Quyết định giám đốc thẩm</w:t>
      </w:r>
      <w:r w:rsidR="007A35BB" w:rsidRPr="008D632B">
        <w:rPr>
          <w:rFonts w:ascii="Times New Roman" w:hAnsi="Times New Roman"/>
          <w:color w:val="000000" w:themeColor="text1"/>
          <w:sz w:val="22"/>
          <w:szCs w:val="28"/>
          <w:lang w:val="pt-BR"/>
        </w:rPr>
        <w:t xml:space="preserve"> (tái thẩm)</w:t>
      </w:r>
      <w:r w:rsidRPr="008D632B">
        <w:rPr>
          <w:rFonts w:ascii="Times New Roman" w:hAnsi="Times New Roman"/>
          <w:color w:val="000000" w:themeColor="text1"/>
          <w:sz w:val="22"/>
          <w:szCs w:val="28"/>
          <w:lang w:val="pt-BR"/>
        </w:rPr>
        <w:t xml:space="preserve"> đúng hay không đúng quy định tại khoản </w:t>
      </w:r>
      <w:r w:rsidR="007A35BB" w:rsidRPr="008D632B">
        <w:rPr>
          <w:rFonts w:ascii="Times New Roman" w:hAnsi="Times New Roman"/>
          <w:color w:val="000000" w:themeColor="text1"/>
          <w:sz w:val="22"/>
          <w:szCs w:val="22"/>
          <w:lang w:val="pt-BR"/>
        </w:rPr>
        <w:t>2 Điều 348</w:t>
      </w:r>
      <w:r w:rsidR="007A35BB" w:rsidRPr="008D632B">
        <w:rPr>
          <w:rFonts w:ascii="Times New Roman" w:hAnsi="Times New Roman"/>
          <w:color w:val="000000" w:themeColor="text1"/>
          <w:sz w:val="28"/>
          <w:szCs w:val="28"/>
          <w:lang w:val="pt-BR"/>
        </w:rPr>
        <w:t xml:space="preserve"> </w:t>
      </w:r>
      <w:r w:rsidRPr="008D632B">
        <w:rPr>
          <w:rFonts w:ascii="Times New Roman" w:hAnsi="Times New Roman"/>
          <w:color w:val="000000" w:themeColor="text1"/>
          <w:sz w:val="22"/>
          <w:szCs w:val="28"/>
          <w:lang w:val="pt-BR"/>
        </w:rPr>
        <w:t xml:space="preserve">(Điều </w:t>
      </w:r>
      <w:r w:rsidR="007A35BB" w:rsidRPr="008D632B">
        <w:rPr>
          <w:rFonts w:ascii="Times New Roman" w:hAnsi="Times New Roman"/>
          <w:color w:val="000000" w:themeColor="text1"/>
          <w:sz w:val="22"/>
          <w:szCs w:val="28"/>
          <w:lang w:val="pt-BR"/>
        </w:rPr>
        <w:t>357</w:t>
      </w:r>
      <w:r w:rsidRPr="008D632B">
        <w:rPr>
          <w:rFonts w:ascii="Times New Roman" w:hAnsi="Times New Roman"/>
          <w:color w:val="000000" w:themeColor="text1"/>
          <w:sz w:val="22"/>
          <w:szCs w:val="28"/>
          <w:lang w:val="pt-BR"/>
        </w:rPr>
        <w:t xml:space="preserve">) </w:t>
      </w:r>
      <w:r w:rsidR="003D17DB" w:rsidRPr="008D632B">
        <w:rPr>
          <w:rFonts w:ascii="Times New Roman" w:hAnsi="Times New Roman"/>
          <w:color w:val="000000" w:themeColor="text1"/>
          <w:spacing w:val="-2"/>
          <w:sz w:val="22"/>
          <w:szCs w:val="28"/>
          <w:lang w:val="pt-BR"/>
        </w:rPr>
        <w:t>Bộ luật Tố tụng dân sự.</w:t>
      </w:r>
    </w:p>
    <w:p w14:paraId="202150C4" w14:textId="77777777" w:rsidR="005D0E6A" w:rsidRPr="008D632B" w:rsidRDefault="005D0E6A" w:rsidP="007E0BEC">
      <w:pPr>
        <w:spacing w:line="276" w:lineRule="auto"/>
        <w:jc w:val="both"/>
        <w:rPr>
          <w:rFonts w:ascii="Times New Roman" w:hAnsi="Times New Roman"/>
          <w:color w:val="000000" w:themeColor="text1"/>
          <w:sz w:val="22"/>
          <w:szCs w:val="22"/>
          <w:lang w:val="pt-BR"/>
        </w:rPr>
      </w:pPr>
    </w:p>
    <w:p w14:paraId="39244599" w14:textId="77777777" w:rsidR="005D0E6A" w:rsidRPr="008D632B" w:rsidRDefault="005D0E6A" w:rsidP="007E0BEC">
      <w:pPr>
        <w:spacing w:line="276" w:lineRule="auto"/>
        <w:jc w:val="both"/>
        <w:rPr>
          <w:rFonts w:ascii="Times New Roman" w:hAnsi="Times New Roman"/>
          <w:color w:val="000000" w:themeColor="text1"/>
          <w:sz w:val="22"/>
          <w:szCs w:val="22"/>
          <w:lang w:val="pt-BR"/>
        </w:rPr>
      </w:pPr>
    </w:p>
    <w:p w14:paraId="3F8EC29E" w14:textId="77777777" w:rsidR="005D0E6A" w:rsidRPr="008D632B" w:rsidRDefault="005D0E6A" w:rsidP="007E0BEC">
      <w:pPr>
        <w:spacing w:line="276" w:lineRule="auto"/>
        <w:jc w:val="both"/>
        <w:rPr>
          <w:rFonts w:ascii="Times New Roman" w:hAnsi="Times New Roman"/>
          <w:color w:val="000000" w:themeColor="text1"/>
          <w:sz w:val="22"/>
          <w:szCs w:val="22"/>
          <w:lang w:val="pt-BR"/>
        </w:rPr>
      </w:pPr>
    </w:p>
    <w:p w14:paraId="62CCFE8A" w14:textId="77777777" w:rsidR="005D0E6A" w:rsidRPr="008D632B" w:rsidRDefault="005D0E6A" w:rsidP="007E0BEC">
      <w:pPr>
        <w:spacing w:line="276" w:lineRule="auto"/>
        <w:jc w:val="both"/>
        <w:rPr>
          <w:rFonts w:ascii="Times New Roman" w:hAnsi="Times New Roman"/>
          <w:color w:val="000000" w:themeColor="text1"/>
          <w:sz w:val="22"/>
          <w:szCs w:val="22"/>
          <w:lang w:val="pt-BR"/>
        </w:rPr>
      </w:pPr>
    </w:p>
    <w:p w14:paraId="6D4DD77C" w14:textId="77777777" w:rsidR="005D0E6A" w:rsidRPr="008D632B" w:rsidRDefault="005D0E6A" w:rsidP="007E0BEC">
      <w:pPr>
        <w:spacing w:line="276" w:lineRule="auto"/>
        <w:jc w:val="both"/>
        <w:rPr>
          <w:rFonts w:ascii="Times New Roman" w:hAnsi="Times New Roman"/>
          <w:color w:val="000000" w:themeColor="text1"/>
          <w:sz w:val="22"/>
          <w:szCs w:val="22"/>
          <w:lang w:val="pt-BR"/>
        </w:rPr>
      </w:pPr>
    </w:p>
    <w:sectPr w:rsidR="005D0E6A"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0E894" w14:textId="77777777" w:rsidR="000D2781" w:rsidRDefault="000D2781" w:rsidP="00222E98">
      <w:r>
        <w:separator/>
      </w:r>
    </w:p>
  </w:endnote>
  <w:endnote w:type="continuationSeparator" w:id="0">
    <w:p w14:paraId="7387967D" w14:textId="77777777" w:rsidR="000D2781" w:rsidRDefault="000D2781"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6E575" w14:textId="77777777" w:rsidR="000D2781" w:rsidRDefault="000D2781" w:rsidP="00222E98">
      <w:r>
        <w:separator/>
      </w:r>
    </w:p>
  </w:footnote>
  <w:footnote w:type="continuationSeparator" w:id="0">
    <w:p w14:paraId="2FACA6C6" w14:textId="77777777" w:rsidR="000D2781" w:rsidRDefault="000D2781"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1616393">
    <w:abstractNumId w:val="4"/>
  </w:num>
  <w:num w:numId="2" w16cid:durableId="307784287">
    <w:abstractNumId w:val="8"/>
  </w:num>
  <w:num w:numId="3" w16cid:durableId="351418759">
    <w:abstractNumId w:val="0"/>
  </w:num>
  <w:num w:numId="4" w16cid:durableId="20269805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5054241">
    <w:abstractNumId w:val="26"/>
  </w:num>
  <w:num w:numId="6" w16cid:durableId="1590965964">
    <w:abstractNumId w:val="19"/>
  </w:num>
  <w:num w:numId="7" w16cid:durableId="904296259">
    <w:abstractNumId w:val="24"/>
  </w:num>
  <w:num w:numId="8" w16cid:durableId="1263025915">
    <w:abstractNumId w:val="13"/>
  </w:num>
  <w:num w:numId="9" w16cid:durableId="1130827407">
    <w:abstractNumId w:val="17"/>
  </w:num>
  <w:num w:numId="10" w16cid:durableId="102336634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0852791">
    <w:abstractNumId w:val="28"/>
  </w:num>
  <w:num w:numId="12" w16cid:durableId="1843816184">
    <w:abstractNumId w:val="12"/>
  </w:num>
  <w:num w:numId="13" w16cid:durableId="1650093282">
    <w:abstractNumId w:val="22"/>
  </w:num>
  <w:num w:numId="14" w16cid:durableId="1017579133">
    <w:abstractNumId w:val="16"/>
  </w:num>
  <w:num w:numId="15" w16cid:durableId="982924239">
    <w:abstractNumId w:val="30"/>
  </w:num>
  <w:num w:numId="16" w16cid:durableId="986782702">
    <w:abstractNumId w:val="5"/>
  </w:num>
  <w:num w:numId="17" w16cid:durableId="1997176317">
    <w:abstractNumId w:val="6"/>
  </w:num>
  <w:num w:numId="18" w16cid:durableId="1286037580">
    <w:abstractNumId w:val="3"/>
  </w:num>
  <w:num w:numId="19" w16cid:durableId="20441338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08590525">
    <w:abstractNumId w:val="14"/>
  </w:num>
  <w:num w:numId="21" w16cid:durableId="1203245046">
    <w:abstractNumId w:val="15"/>
  </w:num>
  <w:num w:numId="22" w16cid:durableId="480385300">
    <w:abstractNumId w:val="23"/>
  </w:num>
  <w:num w:numId="23" w16cid:durableId="401415618">
    <w:abstractNumId w:val="7"/>
  </w:num>
  <w:num w:numId="24" w16cid:durableId="1585338535">
    <w:abstractNumId w:val="29"/>
  </w:num>
  <w:num w:numId="25" w16cid:durableId="2053530229">
    <w:abstractNumId w:val="1"/>
  </w:num>
  <w:num w:numId="26" w16cid:durableId="1307471217">
    <w:abstractNumId w:val="25"/>
  </w:num>
  <w:num w:numId="27" w16cid:durableId="1523396887">
    <w:abstractNumId w:val="9"/>
  </w:num>
  <w:num w:numId="28" w16cid:durableId="266621903">
    <w:abstractNumId w:val="27"/>
  </w:num>
  <w:num w:numId="29" w16cid:durableId="1086801318">
    <w:abstractNumId w:val="21"/>
  </w:num>
  <w:num w:numId="30" w16cid:durableId="1626736220">
    <w:abstractNumId w:val="11"/>
  </w:num>
  <w:num w:numId="31" w16cid:durableId="1654290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90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781"/>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474"/>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E6724"/>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06"/>
    <o:shapelayout v:ext="edit">
      <o:idmap v:ext="edit" data="2"/>
    </o:shapelayout>
  </w:shapeDefaults>
  <w:decimalSymbol w:val="."/>
  <w:listSeparator w:val=","/>
  <w14:docId w14:val="7AFB9739"/>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2024-06-16T09:45:00Z</dcterms:modified>
</cp:coreProperties>
</file>