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515A" w14:textId="77777777" w:rsidR="006B3E16" w:rsidRPr="008D632B" w:rsidRDefault="006B3E16" w:rsidP="006B3E16">
      <w:pPr>
        <w:jc w:val="center"/>
        <w:rPr>
          <w:rFonts w:ascii="Times New Roman" w:hAnsi="Times New Roman"/>
          <w:b/>
          <w:color w:val="000000" w:themeColor="text1"/>
          <w:sz w:val="16"/>
          <w:szCs w:val="16"/>
        </w:rPr>
      </w:pPr>
      <w:r w:rsidRPr="008D632B">
        <w:rPr>
          <w:rFonts w:ascii="Times New Roman" w:hAnsi="Times New Roman"/>
          <w:b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="006E774F">
        <w:rPr>
          <w:rFonts w:ascii="Times New Roman" w:hAnsi="Times New Roman"/>
          <w:b/>
          <w:color w:val="000000" w:themeColor="text1"/>
          <w:sz w:val="16"/>
          <w:szCs w:val="16"/>
        </w:rPr>
        <w:t xml:space="preserve">                   </w:t>
      </w:r>
      <w:r w:rsidR="00A05138">
        <w:rPr>
          <w:rFonts w:ascii="Times New Roman" w:hAnsi="Times New Roman"/>
          <w:b/>
          <w:color w:val="000000" w:themeColor="text1"/>
          <w:sz w:val="16"/>
          <w:szCs w:val="16"/>
        </w:rPr>
        <w:t xml:space="preserve"> </w:t>
      </w:r>
      <w:r w:rsidRPr="008D632B">
        <w:rPr>
          <w:rFonts w:ascii="Times New Roman" w:hAnsi="Times New Roman"/>
          <w:b/>
          <w:color w:val="000000" w:themeColor="text1"/>
          <w:sz w:val="16"/>
          <w:szCs w:val="16"/>
        </w:rPr>
        <w:t>Mẫu số 2</w:t>
      </w:r>
      <w:r w:rsidR="00CF7318" w:rsidRPr="008D632B">
        <w:rPr>
          <w:rFonts w:ascii="Times New Roman" w:hAnsi="Times New Roman"/>
          <w:b/>
          <w:color w:val="000000" w:themeColor="text1"/>
          <w:sz w:val="16"/>
          <w:szCs w:val="16"/>
        </w:rPr>
        <w:t>4</w:t>
      </w:r>
      <w:r w:rsidRPr="008D632B">
        <w:rPr>
          <w:rFonts w:ascii="Times New Roman" w:hAnsi="Times New Roman"/>
          <w:b/>
          <w:color w:val="000000" w:themeColor="text1"/>
          <w:sz w:val="16"/>
          <w:szCs w:val="16"/>
        </w:rPr>
        <w:t>/DS</w:t>
      </w:r>
    </w:p>
    <w:p w14:paraId="3F7CA27E" w14:textId="77777777" w:rsidR="004E086C" w:rsidRPr="008D632B" w:rsidRDefault="006B3E16" w:rsidP="004E086C">
      <w:pPr>
        <w:jc w:val="right"/>
        <w:rPr>
          <w:rFonts w:ascii="Times New Roman" w:hAnsi="Times New Roman"/>
          <w:color w:val="000000" w:themeColor="text1"/>
          <w:sz w:val="16"/>
          <w:szCs w:val="16"/>
        </w:rPr>
      </w:pPr>
      <w:r w:rsidRPr="008D632B">
        <w:rPr>
          <w:rFonts w:ascii="Times New Roman" w:hAnsi="Times New Roman"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="00A503FE">
        <w:rPr>
          <w:rFonts w:ascii="Times New Roman" w:hAnsi="Times New Roman"/>
          <w:color w:val="000000" w:themeColor="text1"/>
          <w:sz w:val="16"/>
          <w:szCs w:val="16"/>
        </w:rPr>
        <w:t xml:space="preserve">                   </w:t>
      </w:r>
      <w:r w:rsidR="004E086C" w:rsidRPr="008D632B">
        <w:rPr>
          <w:rFonts w:ascii="Times New Roman" w:hAnsi="Times New Roman"/>
          <w:color w:val="000000" w:themeColor="text1"/>
          <w:sz w:val="16"/>
          <w:szCs w:val="16"/>
        </w:rPr>
        <w:t xml:space="preserve">Theo QĐ số </w:t>
      </w:r>
      <w:r w:rsidR="004E086C">
        <w:rPr>
          <w:rFonts w:ascii="Times New Roman" w:hAnsi="Times New Roman"/>
          <w:color w:val="000000" w:themeColor="text1"/>
          <w:sz w:val="16"/>
          <w:szCs w:val="16"/>
        </w:rPr>
        <w:t>410</w:t>
      </w:r>
      <w:r w:rsidR="004E086C" w:rsidRPr="008D632B">
        <w:rPr>
          <w:rFonts w:ascii="Times New Roman" w:hAnsi="Times New Roman"/>
          <w:color w:val="000000" w:themeColor="text1"/>
          <w:sz w:val="16"/>
          <w:szCs w:val="16"/>
        </w:rPr>
        <w:t>/QĐ-VKSTC</w:t>
      </w:r>
    </w:p>
    <w:p w14:paraId="2B72897A" w14:textId="77777777" w:rsidR="004E086C" w:rsidRPr="008D632B" w:rsidRDefault="004E086C" w:rsidP="004E086C">
      <w:pPr>
        <w:jc w:val="right"/>
        <w:rPr>
          <w:rFonts w:ascii="Times New Roman" w:hAnsi="Times New Roman"/>
          <w:color w:val="000000" w:themeColor="text1"/>
          <w:sz w:val="16"/>
          <w:szCs w:val="16"/>
        </w:rPr>
      </w:pPr>
      <w:r w:rsidRPr="008D632B">
        <w:rPr>
          <w:rFonts w:ascii="Times New Roman" w:hAnsi="Times New Roman"/>
          <w:color w:val="000000" w:themeColor="text1"/>
          <w:sz w:val="16"/>
          <w:szCs w:val="16"/>
        </w:rPr>
        <w:t xml:space="preserve">ngày </w:t>
      </w:r>
      <w:r>
        <w:rPr>
          <w:rFonts w:ascii="Times New Roman" w:hAnsi="Times New Roman"/>
          <w:color w:val="000000" w:themeColor="text1"/>
          <w:sz w:val="16"/>
          <w:szCs w:val="16"/>
        </w:rPr>
        <w:t xml:space="preserve">25 </w:t>
      </w:r>
      <w:r w:rsidRPr="008D632B">
        <w:rPr>
          <w:rFonts w:ascii="Times New Roman" w:hAnsi="Times New Roman"/>
          <w:color w:val="000000" w:themeColor="text1"/>
          <w:sz w:val="16"/>
          <w:szCs w:val="16"/>
        </w:rPr>
        <w:t xml:space="preserve">tháng </w:t>
      </w:r>
      <w:r>
        <w:rPr>
          <w:rFonts w:ascii="Times New Roman" w:hAnsi="Times New Roman"/>
          <w:color w:val="000000" w:themeColor="text1"/>
          <w:sz w:val="16"/>
          <w:szCs w:val="16"/>
        </w:rPr>
        <w:t xml:space="preserve"> 11 </w:t>
      </w:r>
      <w:r w:rsidRPr="008D632B">
        <w:rPr>
          <w:rFonts w:ascii="Times New Roman" w:hAnsi="Times New Roman"/>
          <w:color w:val="000000" w:themeColor="text1"/>
          <w:sz w:val="16"/>
          <w:szCs w:val="16"/>
        </w:rPr>
        <w:t>năm 20</w:t>
      </w:r>
      <w:r>
        <w:rPr>
          <w:rFonts w:ascii="Times New Roman" w:hAnsi="Times New Roman"/>
          <w:color w:val="000000" w:themeColor="text1"/>
          <w:sz w:val="16"/>
          <w:szCs w:val="16"/>
        </w:rPr>
        <w:t>21</w:t>
      </w:r>
    </w:p>
    <w:p w14:paraId="6410CEA8" w14:textId="77777777" w:rsidR="0088658E" w:rsidRPr="008D632B" w:rsidRDefault="0088658E" w:rsidP="004E086C">
      <w:pPr>
        <w:jc w:val="center"/>
        <w:rPr>
          <w:rFonts w:ascii="Times New Roman" w:hAnsi="Times New Roman"/>
          <w:color w:val="000000" w:themeColor="text1"/>
        </w:rPr>
      </w:pPr>
    </w:p>
    <w:tbl>
      <w:tblPr>
        <w:tblW w:w="9214" w:type="dxa"/>
        <w:tblInd w:w="-34" w:type="dxa"/>
        <w:tblLook w:val="01E0" w:firstRow="1" w:lastRow="1" w:firstColumn="1" w:lastColumn="1" w:noHBand="0" w:noVBand="0"/>
      </w:tblPr>
      <w:tblGrid>
        <w:gridCol w:w="3970"/>
        <w:gridCol w:w="5244"/>
      </w:tblGrid>
      <w:tr w:rsidR="00C87ABA" w:rsidRPr="008D632B" w14:paraId="0C7F85DD" w14:textId="77777777" w:rsidTr="000E3945">
        <w:tc>
          <w:tcPr>
            <w:tcW w:w="3970" w:type="dxa"/>
          </w:tcPr>
          <w:p w14:paraId="73D4EBDA" w14:textId="77777777" w:rsidR="00C87ABA" w:rsidRPr="008D632B" w:rsidRDefault="00C87ABA" w:rsidP="000E3945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4A690ED1" w14:textId="77777777" w:rsidR="00C87ABA" w:rsidRPr="008D632B" w:rsidRDefault="00C87ABA" w:rsidP="00311A52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3B6A553F" w14:textId="77777777" w:rsidR="00C87ABA" w:rsidRPr="008D632B" w:rsidRDefault="00000000" w:rsidP="00311A5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508AFB2D">
                <v:line id="_x0000_s2425" style="position:absolute;left:0;text-align:left;z-index:251581952" from="51.8pt,4pt" to="132.8pt,4pt"/>
              </w:pict>
            </w:r>
          </w:p>
          <w:p w14:paraId="79552C3F" w14:textId="77777777" w:rsidR="00C87ABA" w:rsidRPr="008D632B" w:rsidRDefault="00C87ABA" w:rsidP="00D12FE9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Số: …/QĐ-VKS-</w:t>
            </w:r>
            <w:r w:rsidR="00D12FE9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…(3)…</w:t>
            </w:r>
          </w:p>
        </w:tc>
        <w:tc>
          <w:tcPr>
            <w:tcW w:w="5244" w:type="dxa"/>
          </w:tcPr>
          <w:p w14:paraId="538F6F56" w14:textId="77777777" w:rsidR="00C87ABA" w:rsidRPr="008D632B" w:rsidRDefault="00C87ABA" w:rsidP="00311A5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40AF1939" w14:textId="77777777" w:rsidR="00C87ABA" w:rsidRPr="008D632B" w:rsidRDefault="00C87ABA" w:rsidP="00311A5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6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6"/>
              </w:rPr>
              <w:t xml:space="preserve">Độc lập - Tự do - Hạnh </w:t>
            </w:r>
            <w:r w:rsidR="00355B30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6"/>
              </w:rPr>
              <w:t>p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6"/>
              </w:rPr>
              <w:t>húc</w:t>
            </w:r>
          </w:p>
          <w:p w14:paraId="18677787" w14:textId="77777777" w:rsidR="00C87ABA" w:rsidRPr="008D632B" w:rsidRDefault="00000000" w:rsidP="00311A5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7ED2D917">
                <v:line id="_x0000_s2424" style="position:absolute;left:0;text-align:left;z-index:251580928" from="43.35pt,3.65pt" to="207.4pt,3.65pt"/>
              </w:pict>
            </w:r>
          </w:p>
          <w:p w14:paraId="54612506" w14:textId="77777777" w:rsidR="00C87ABA" w:rsidRPr="008D632B" w:rsidRDefault="000E3945" w:rsidP="00311A5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   </w:t>
            </w:r>
            <w:r w:rsidR="00C87ABA"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……, ngày … tháng … năm 20…</w:t>
            </w:r>
          </w:p>
          <w:p w14:paraId="2DD62CC0" w14:textId="77777777" w:rsidR="00C87ABA" w:rsidRPr="008D632B" w:rsidRDefault="00C87ABA" w:rsidP="00311A5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i/>
                <w:iCs/>
                <w:color w:val="000000" w:themeColor="text1"/>
              </w:rPr>
            </w:pPr>
          </w:p>
        </w:tc>
      </w:tr>
    </w:tbl>
    <w:p w14:paraId="133F2709" w14:textId="77777777" w:rsidR="00C87ABA" w:rsidRPr="008D632B" w:rsidRDefault="00C87ABA" w:rsidP="00C87ABA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                          QUYẾT ĐỊNH</w:t>
      </w:r>
    </w:p>
    <w:p w14:paraId="78C93D23" w14:textId="77777777" w:rsidR="00C87ABA" w:rsidRPr="008D632B" w:rsidRDefault="00C87ABA" w:rsidP="00C87ABA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Rút toàn bộ (một phần) Quyết định kháng nghị phúc thẩm </w:t>
      </w:r>
    </w:p>
    <w:p w14:paraId="5B3B62BF" w14:textId="77777777" w:rsidR="00C87ABA" w:rsidRPr="008D632B" w:rsidRDefault="00000000" w:rsidP="00C87ABA">
      <w:pPr>
        <w:spacing w:before="120" w:after="12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6"/>
          <w:szCs w:val="26"/>
        </w:rPr>
        <w:pict w14:anchorId="79DF4F32">
          <v:line id="_x0000_s2430" style="position:absolute;left:0;text-align:left;z-index:251589120" from="166.2pt,6.5pt" to="276.4pt,6.5pt"/>
        </w:pict>
      </w:r>
    </w:p>
    <w:p w14:paraId="10481D1F" w14:textId="77777777" w:rsidR="00C87ABA" w:rsidRPr="008D632B" w:rsidRDefault="00C87ABA" w:rsidP="00C87ABA">
      <w:pPr>
        <w:spacing w:before="120" w:after="12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VIỆN TRƯỞNG VIỆN KIỂM SÁT NHÂN DÂN…(2)….</w:t>
      </w:r>
    </w:p>
    <w:p w14:paraId="3991D8AC" w14:textId="77777777" w:rsidR="00C87ABA" w:rsidRPr="008D632B" w:rsidRDefault="00C87ABA" w:rsidP="00C87ABA">
      <w:pPr>
        <w:spacing w:line="12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ab/>
      </w:r>
    </w:p>
    <w:p w14:paraId="2B3210FB" w14:textId="77777777" w:rsidR="00C87ABA" w:rsidRPr="008D632B" w:rsidRDefault="00C87ABA" w:rsidP="00C87ABA">
      <w:pPr>
        <w:spacing w:before="120" w:after="120" w:line="360" w:lineRule="exact"/>
        <w:ind w:firstLine="720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 cứ Điều 27 Luật Tổ chức Viện kiểm sát nhân dân năm 2014;</w:t>
      </w:r>
    </w:p>
    <w:p w14:paraId="3AC24680" w14:textId="77777777" w:rsidR="00C87ABA" w:rsidRPr="00FC6D88" w:rsidRDefault="00C87ABA" w:rsidP="00C87ABA">
      <w:pPr>
        <w:spacing w:before="120" w:after="120" w:line="360" w:lineRule="exact"/>
        <w:jc w:val="both"/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</w:pPr>
      <w:r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ab/>
        <w:t xml:space="preserve">Căn cứ </w:t>
      </w:r>
      <w:r w:rsid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>các điều</w:t>
      </w:r>
      <w:r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 xml:space="preserve"> </w:t>
      </w:r>
      <w:r w:rsidR="00192244"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>21, 57</w:t>
      </w:r>
      <w:r w:rsidR="00F10DA4"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>, 284</w:t>
      </w:r>
      <w:r w:rsidR="006718CE"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>,…(4)…</w:t>
      </w:r>
      <w:r w:rsidR="00192244"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 xml:space="preserve">Bộ luật Tố tụng dân sự </w:t>
      </w:r>
      <w:r w:rsidRPr="00FC6D88">
        <w:rPr>
          <w:rFonts w:ascii="Times New Roman Italic" w:hAnsi="Times New Roman Italic"/>
          <w:i/>
          <w:color w:val="000000" w:themeColor="text1"/>
          <w:spacing w:val="-8"/>
          <w:sz w:val="28"/>
          <w:szCs w:val="28"/>
        </w:rPr>
        <w:t>năm 2015.</w:t>
      </w:r>
    </w:p>
    <w:p w14:paraId="4A1763C2" w14:textId="77777777" w:rsidR="006B3E16" w:rsidRPr="008D632B" w:rsidRDefault="006B3E16" w:rsidP="006B3E16">
      <w:pPr>
        <w:spacing w:line="12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7E5AD959" w14:textId="77777777" w:rsidR="00192244" w:rsidRPr="008D632B" w:rsidRDefault="00C87ABA" w:rsidP="00192244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8"/>
          <w:sz w:val="28"/>
          <w:szCs w:val="28"/>
        </w:rPr>
        <w:tab/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Ngày…tháng…năm…, Viện 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>trưởng Viện kiểm sát nhân dân…(</w:t>
      </w:r>
      <w:r w:rsidR="006718CE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>)…ban hành Quyết định kháng nghị phúc thẩm</w:t>
      </w:r>
      <w:r w:rsidR="00A7189D">
        <w:rPr>
          <w:rFonts w:ascii="Times New Roman" w:hAnsi="Times New Roman"/>
          <w:color w:val="000000" w:themeColor="text1"/>
          <w:sz w:val="28"/>
          <w:szCs w:val="28"/>
        </w:rPr>
        <w:t>…(6)…</w:t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>đối với Bản án (Quyết định)</w:t>
      </w:r>
      <w:r w:rsidR="00A7189D">
        <w:rPr>
          <w:rFonts w:ascii="Times New Roman" w:hAnsi="Times New Roman"/>
          <w:color w:val="000000" w:themeColor="text1"/>
          <w:sz w:val="28"/>
          <w:szCs w:val="28"/>
        </w:rPr>
        <w:t xml:space="preserve"> ...số…ngày…tháng…năm…</w:t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>của Tòa án nhân dân…(</w:t>
      </w:r>
      <w:r w:rsidR="006718CE">
        <w:rPr>
          <w:rFonts w:ascii="Times New Roman" w:hAnsi="Times New Roman"/>
          <w:color w:val="000000" w:themeColor="text1"/>
          <w:sz w:val="28"/>
          <w:szCs w:val="28"/>
        </w:rPr>
        <w:t>7</w:t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)…giải quyết vụ </w:t>
      </w:r>
      <w:r w:rsidR="00A503FE">
        <w:rPr>
          <w:rFonts w:ascii="Times New Roman" w:hAnsi="Times New Roman"/>
          <w:color w:val="000000" w:themeColor="text1"/>
          <w:sz w:val="28"/>
          <w:szCs w:val="28"/>
        </w:rPr>
        <w:t>án (việc)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6718CE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A503FE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>về…(</w:t>
      </w:r>
      <w:r w:rsidR="006718CE"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>giữa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các đương sự</w:t>
      </w:r>
      <w:r w:rsidR="00192244"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E511D4B" w14:textId="77777777" w:rsidR="00192244" w:rsidRPr="008D632B" w:rsidRDefault="00192244" w:rsidP="00192244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…………………………………..(</w:t>
      </w:r>
      <w:r w:rsidR="006718CE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</w:t>
      </w:r>
      <w:r w:rsidR="00A503FE">
        <w:rPr>
          <w:rFonts w:ascii="Times New Roman" w:hAnsi="Times New Roman"/>
          <w:color w:val="000000" w:themeColor="text1"/>
          <w:sz w:val="28"/>
          <w:szCs w:val="28"/>
        </w:rPr>
        <w:t>..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</w:t>
      </w:r>
      <w:r w:rsidR="00A503FE">
        <w:rPr>
          <w:rFonts w:ascii="Times New Roman" w:hAnsi="Times New Roman"/>
          <w:color w:val="000000" w:themeColor="text1"/>
          <w:sz w:val="28"/>
          <w:szCs w:val="28"/>
        </w:rPr>
        <w:t>..</w:t>
      </w:r>
    </w:p>
    <w:p w14:paraId="08DDD118" w14:textId="77777777" w:rsidR="00192244" w:rsidRPr="008D632B" w:rsidRDefault="00192244" w:rsidP="00192244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Sau khi xem xét lại nội dung kháng nghị, </w:t>
      </w:r>
      <w:r w:rsidR="00E36AC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hồ sơ vụ </w:t>
      </w:r>
      <w:r w:rsidR="009504F8">
        <w:rPr>
          <w:rFonts w:ascii="Times New Roman" w:hAnsi="Times New Roman"/>
          <w:color w:val="000000" w:themeColor="text1"/>
          <w:sz w:val="28"/>
          <w:szCs w:val="28"/>
        </w:rPr>
        <w:t>án (việc)…(8)…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và các tài liệu, chứng cứ mới 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xác minh,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thu thập</w:t>
      </w:r>
      <w:r w:rsidR="00A503FE">
        <w:rPr>
          <w:rFonts w:ascii="Times New Roman" w:hAnsi="Times New Roman"/>
          <w:color w:val="000000" w:themeColor="text1"/>
          <w:sz w:val="28"/>
          <w:szCs w:val="28"/>
        </w:rPr>
        <w:t xml:space="preserve"> được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(nếu có)</w:t>
      </w:r>
      <w:r w:rsidR="009504F8">
        <w:rPr>
          <w:rFonts w:ascii="Times New Roman" w:hAnsi="Times New Roman"/>
          <w:color w:val="000000" w:themeColor="text1"/>
          <w:spacing w:val="-4"/>
          <w:sz w:val="28"/>
          <w:szCs w:val="28"/>
        </w:rPr>
        <w:t>, Viện kiểm sát nhân dân…(2)…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xét thấy:</w:t>
      </w:r>
    </w:p>
    <w:p w14:paraId="40AB2929" w14:textId="77777777" w:rsidR="00192244" w:rsidRPr="008D632B" w:rsidRDefault="00192244" w:rsidP="00192244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………………………………………(</w:t>
      </w:r>
      <w:r w:rsidR="00231BD4" w:rsidRPr="008D632B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6718CE"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)…………………………………...</w:t>
      </w:r>
      <w:r w:rsidR="00231BD4"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</w:t>
      </w:r>
    </w:p>
    <w:p w14:paraId="0156E084" w14:textId="77777777" w:rsidR="00192244" w:rsidRPr="008D632B" w:rsidRDefault="00192244" w:rsidP="00192244">
      <w:pPr>
        <w:spacing w:before="120" w:after="120" w:line="360" w:lineRule="exact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Vì các lẽ trên,</w:t>
      </w:r>
    </w:p>
    <w:p w14:paraId="7CEFDA87" w14:textId="77777777" w:rsidR="00C87ABA" w:rsidRPr="008D632B" w:rsidRDefault="00C87ABA" w:rsidP="00C87ABA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ĐỊNH:</w:t>
      </w:r>
    </w:p>
    <w:p w14:paraId="189F5E30" w14:textId="77777777" w:rsidR="00C87ABA" w:rsidRPr="008D632B" w:rsidRDefault="00C87ABA" w:rsidP="00C87ABA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1. Rút toàn bộ (một phần) Quyết định kháng nghị phúc thẩm</w:t>
      </w:r>
      <w:r w:rsidR="00A7189D">
        <w:rPr>
          <w:rFonts w:ascii="Times New Roman" w:hAnsi="Times New Roman"/>
          <w:color w:val="000000" w:themeColor="text1"/>
          <w:spacing w:val="-4"/>
          <w:sz w:val="28"/>
          <w:szCs w:val="28"/>
        </w:rPr>
        <w:t>…(6)…</w:t>
      </w:r>
      <w:r w:rsidR="004E086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ngày…tháng…năm…</w:t>
      </w:r>
      <w:r w:rsidR="00D753C6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của Viện trưởng Viện kiểm sát nhân dân…(</w:t>
      </w:r>
      <w:r w:rsidR="0010427C">
        <w:rPr>
          <w:rFonts w:ascii="Times New Roman" w:hAnsi="Times New Roman"/>
          <w:color w:val="000000" w:themeColor="text1"/>
          <w:spacing w:val="-4"/>
          <w:sz w:val="28"/>
          <w:szCs w:val="28"/>
        </w:rPr>
        <w:t>5</w:t>
      </w:r>
      <w:r w:rsidR="00D753C6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đối với</w:t>
      </w:r>
      <w:r w:rsidR="0010427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Bản án (Quyết định)…số… ngày…tháng…năm…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của Tòa án nhân dân…(</w:t>
      </w:r>
      <w:r w:rsidR="0010427C">
        <w:rPr>
          <w:rFonts w:ascii="Times New Roman" w:hAnsi="Times New Roman"/>
          <w:color w:val="000000" w:themeColor="text1"/>
          <w:spacing w:val="-4"/>
          <w:sz w:val="28"/>
          <w:szCs w:val="28"/>
        </w:rPr>
        <w:t>7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="004E086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r w:rsidR="000E3945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(Nếu rút một phần thì nêu rõ rút phần nào).</w:t>
      </w:r>
    </w:p>
    <w:p w14:paraId="34ED2118" w14:textId="77777777" w:rsidR="00C87ABA" w:rsidRPr="00A503FE" w:rsidRDefault="00C87ABA" w:rsidP="00C87ABA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2. Đề nghị Tòa án nhân dân…(</w:t>
      </w:r>
      <w:r w:rsidR="00231BD4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1</w:t>
      </w:r>
      <w:r w:rsidR="0010427C">
        <w:rPr>
          <w:rFonts w:ascii="Times New Roman" w:hAnsi="Times New Roman"/>
          <w:color w:val="000000" w:themeColor="text1"/>
          <w:spacing w:val="-4"/>
          <w:sz w:val="28"/>
          <w:szCs w:val="28"/>
        </w:rPr>
        <w:t>2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)…đình chỉ xét xử</w:t>
      </w:r>
      <w:r w:rsidR="00355B30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(giải quyết)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phúc thẩm đối với </w:t>
      </w:r>
      <w:r w:rsidR="006C4212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vụ</w:t>
      </w:r>
      <w:r w:rsidR="00231BD4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án (việc)…(</w:t>
      </w:r>
      <w:r w:rsidR="009504F8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8</w:t>
      </w:r>
      <w:r w:rsidR="00231BD4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)…nêu trên </w:t>
      </w:r>
      <w:r w:rsidR="006C4212" w:rsidRPr="00A503FE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(nếu rút </w:t>
      </w:r>
      <w:r w:rsidRPr="00A503FE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toàn bộ kháng nghị và không có kháng cáo của đương sự)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hoặc đề nghị Tòa án nhân dân…(</w:t>
      </w:r>
      <w:r w:rsidR="00231BD4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1</w:t>
      </w:r>
      <w:r w:rsidR="006718CE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2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)…xét xử </w:t>
      </w:r>
      <w:r w:rsidR="00355B30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(giải quyết) 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phúc thẩm vụ </w:t>
      </w:r>
      <w:r w:rsidR="00231BD4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án (việc)…(</w:t>
      </w:r>
      <w:r w:rsidR="009504F8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8</w:t>
      </w:r>
      <w:r w:rsidR="00231BD4"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theo quy định của pháp luật </w:t>
      </w:r>
      <w:r w:rsidRPr="00A503FE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(nếu rút một phần kháng nghị)</w:t>
      </w:r>
      <w:r w:rsidRPr="00A503F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./. </w:t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4536"/>
        <w:gridCol w:w="4644"/>
      </w:tblGrid>
      <w:tr w:rsidR="00C87ABA" w:rsidRPr="008D632B" w14:paraId="29A56CB2" w14:textId="77777777" w:rsidTr="00A503FE">
        <w:tc>
          <w:tcPr>
            <w:tcW w:w="4536" w:type="dxa"/>
          </w:tcPr>
          <w:p w14:paraId="081B5E67" w14:textId="77777777" w:rsidR="00C87ABA" w:rsidRPr="008D632B" w:rsidRDefault="00C87ABA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lastRenderedPageBreak/>
              <w:t xml:space="preserve">Nơi nhận:    </w:t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 xml:space="preserve">   </w:t>
            </w:r>
          </w:p>
          <w:p w14:paraId="1D01503D" w14:textId="77777777" w:rsidR="00C87ABA" w:rsidRDefault="00C87ABA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Tòa án nhân dân…(</w:t>
            </w:r>
            <w:r w:rsidR="00231BD4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10427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)…;</w:t>
            </w:r>
          </w:p>
          <w:p w14:paraId="566FFE30" w14:textId="77777777" w:rsidR="009C2EC4" w:rsidRDefault="00C87ABA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Viện kiểm sát tham gia phiên tòa phúc thẩm</w:t>
            </w:r>
            <w:r w:rsidR="00A503F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(để báo cáo) trong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trường hợp Viện trưởng Viện kiểm</w:t>
            </w:r>
            <w:r w:rsidR="00A503F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sát cấp sơ thẩm rút kháng nghị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</w:t>
            </w:r>
          </w:p>
          <w:p w14:paraId="217762F6" w14:textId="77777777" w:rsidR="00C87ABA" w:rsidRPr="009C2EC4" w:rsidRDefault="009C2EC4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-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Tòa án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giải quyết</w:t>
            </w:r>
            <w:r w:rsidR="00345C4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sơ thẩm</w:t>
            </w:r>
            <w:r w:rsidR="00345C4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vụ việc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r w:rsidR="00C87ABA" w:rsidRPr="008D632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                                            </w:t>
            </w:r>
          </w:p>
          <w:p w14:paraId="7C1C43F1" w14:textId="77777777" w:rsidR="00C87ABA" w:rsidRPr="008D632B" w:rsidRDefault="00C87ABA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Viện kiểm sát cấp sơ thẩm</w:t>
            </w:r>
            <w:r w:rsidR="00A503F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(để biết) trong </w:t>
            </w:r>
            <w:r w:rsidR="00231BD4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trường hợp Viện trưởng Viện kiểm s</w:t>
            </w:r>
            <w:r w:rsidR="00A503F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át cấp phúc thẩm rút kháng nghị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14:paraId="636766D1" w14:textId="77777777" w:rsidR="00C87ABA" w:rsidRPr="008D632B" w:rsidRDefault="00A503FE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Các đương sự có liên quan đến kháng nghị;</w:t>
            </w:r>
          </w:p>
          <w:p w14:paraId="10E039EB" w14:textId="77777777" w:rsidR="00C87ABA" w:rsidRPr="008D632B" w:rsidRDefault="00231BD4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C87ABA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HSKS.      </w:t>
            </w:r>
          </w:p>
          <w:p w14:paraId="051AA59F" w14:textId="77777777" w:rsidR="00C87ABA" w:rsidRPr="008D632B" w:rsidRDefault="00C87ABA" w:rsidP="00A503FE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14:paraId="6A506F8B" w14:textId="77777777" w:rsidR="00C87ABA" w:rsidRPr="008D632B" w:rsidRDefault="00000000" w:rsidP="00311A5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</w:rPr>
              <w:pict w14:anchorId="06EE3D82">
                <v:line id="_x0000_s2433" style="position:absolute;flip:y;z-index:251592192" from="3.05pt,6.35pt" to="165.5pt,6.35pt"/>
              </w:pict>
            </w:r>
          </w:p>
        </w:tc>
        <w:tc>
          <w:tcPr>
            <w:tcW w:w="4644" w:type="dxa"/>
          </w:tcPr>
          <w:p w14:paraId="2AD41CD6" w14:textId="77777777" w:rsidR="00231BD4" w:rsidRPr="008D632B" w:rsidRDefault="00231BD4" w:rsidP="00231BD4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>VIỆN TRƯỞNG</w:t>
            </w:r>
          </w:p>
          <w:p w14:paraId="26630274" w14:textId="77777777" w:rsidR="00231BD4" w:rsidRPr="008D632B" w:rsidRDefault="00231BD4" w:rsidP="00231BD4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(Ký tên, ghi rõ họ tên, đóng dấu)</w:t>
            </w:r>
          </w:p>
          <w:p w14:paraId="3F61E545" w14:textId="77777777" w:rsidR="00C87ABA" w:rsidRPr="008D632B" w:rsidRDefault="00231BD4" w:rsidP="006718CE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C87ABA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</w:t>
            </w:r>
            <w:r w:rsidR="006718C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C87ABA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A47C054" w14:textId="77777777" w:rsidR="00231BD4" w:rsidRPr="008D632B" w:rsidRDefault="00231BD4" w:rsidP="00231BD4">
      <w:pPr>
        <w:pStyle w:val="Header"/>
        <w:spacing w:before="60" w:after="60" w:line="276" w:lineRule="auto"/>
        <w:jc w:val="both"/>
        <w:rPr>
          <w:i/>
          <w:color w:val="000000" w:themeColor="text1"/>
        </w:rPr>
      </w:pPr>
      <w:r w:rsidRPr="008D632B">
        <w:rPr>
          <w:b/>
          <w:color w:val="000000" w:themeColor="text1"/>
          <w:sz w:val="22"/>
          <w:szCs w:val="22"/>
        </w:rPr>
        <w:t>Hướng dẫn sử dụng Mẫu số 2</w:t>
      </w:r>
      <w:r w:rsidR="00CF7318" w:rsidRPr="008D632B">
        <w:rPr>
          <w:b/>
          <w:color w:val="000000" w:themeColor="text1"/>
          <w:sz w:val="22"/>
          <w:szCs w:val="22"/>
        </w:rPr>
        <w:t>4</w:t>
      </w:r>
      <w:r w:rsidRPr="008D632B">
        <w:rPr>
          <w:b/>
          <w:color w:val="000000" w:themeColor="text1"/>
          <w:sz w:val="22"/>
          <w:szCs w:val="22"/>
        </w:rPr>
        <w:t xml:space="preserve">/DS: </w:t>
      </w:r>
      <w:r w:rsidRPr="008D632B">
        <w:rPr>
          <w:i/>
          <w:color w:val="000000" w:themeColor="text1"/>
          <w:sz w:val="22"/>
          <w:szCs w:val="22"/>
        </w:rPr>
        <w:t xml:space="preserve">Biểu mẫu áp dụng chung cho việc </w:t>
      </w:r>
      <w:r w:rsidR="00D202CE">
        <w:rPr>
          <w:i/>
          <w:color w:val="000000" w:themeColor="text1"/>
          <w:sz w:val="22"/>
          <w:szCs w:val="22"/>
        </w:rPr>
        <w:t>rút toàn bộ (một phần)</w:t>
      </w:r>
      <w:r w:rsidRPr="008D632B">
        <w:rPr>
          <w:i/>
          <w:color w:val="000000" w:themeColor="text1"/>
          <w:sz w:val="22"/>
          <w:szCs w:val="22"/>
        </w:rPr>
        <w:t xml:space="preserve"> Quyết định kháng nghị phúc thẩm đối với Bản án (Quyết định) giải quyết vụ án, việc dân sự, việc xét đơn yêu cầu của Tòa án.</w:t>
      </w:r>
    </w:p>
    <w:p w14:paraId="3DAA4449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480A8254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kiểm sát nhân dân ban hành quyết định </w:t>
      </w:r>
      <w:r w:rsidR="00A560D8">
        <w:rPr>
          <w:rFonts w:ascii="Times New Roman" w:hAnsi="Times New Roman"/>
          <w:color w:val="000000" w:themeColor="text1"/>
          <w:sz w:val="22"/>
          <w:szCs w:val="22"/>
        </w:rPr>
        <w:t xml:space="preserve"> rút toàn bộ (một phần) quyết định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kháng nghị phúc thẩm.</w:t>
      </w:r>
    </w:p>
    <w:p w14:paraId="5636BA3D" w14:textId="77777777" w:rsidR="00E45EF9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0C939B51" w14:textId="77777777" w:rsidR="006718CE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(4) Bổ sung Điều 361 Bộ luật Tố tụng dân sự trong trường hợp rút Quyết định kháng nghị phúc thẩm theo thủ tục giải quyết việc dân sự.</w:t>
      </w:r>
    </w:p>
    <w:p w14:paraId="15BA2E26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Ghi tên Viện kiểm sát nhân dân ban hành quyết định kháng nghị phúc thẩm.</w:t>
      </w:r>
    </w:p>
    <w:p w14:paraId="2289125E" w14:textId="77777777" w:rsidR="00355B30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Ghi số, kí hiệu</w:t>
      </w:r>
      <w:r w:rsidR="0010427C">
        <w:rPr>
          <w:rFonts w:ascii="Times New Roman" w:hAnsi="Times New Roman"/>
          <w:color w:val="000000" w:themeColor="text1"/>
          <w:sz w:val="22"/>
          <w:szCs w:val="22"/>
        </w:rPr>
        <w:t xml:space="preserve"> của </w:t>
      </w:r>
      <w:r w:rsidR="0010427C" w:rsidRPr="008D632B">
        <w:rPr>
          <w:rFonts w:ascii="Times New Roman" w:hAnsi="Times New Roman"/>
          <w:color w:val="000000" w:themeColor="text1"/>
          <w:sz w:val="22"/>
          <w:szCs w:val="22"/>
        </w:rPr>
        <w:t>quyết định kháng nghị phúc thẩm</w:t>
      </w:r>
      <w:r w:rsidR="0010427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F925A37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Ghi tên của Tòa án nhân dân ban hành Bản án (Quyết định) bị kháng nghị.</w:t>
      </w:r>
    </w:p>
    <w:p w14:paraId="2C9BE76B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Tùy thuộc vào loại tranh chấp (yêu cầu) để lựa chọn điền nội dung phù hợp vào biểu mẫu: dân sự; hôn nhân và gia đình; </w:t>
      </w:r>
      <w:r w:rsidR="00383D0D" w:rsidRPr="008D632B">
        <w:rPr>
          <w:rFonts w:ascii="Times New Roman" w:hAnsi="Times New Roman"/>
          <w:color w:val="000000" w:themeColor="text1"/>
          <w:sz w:val="22"/>
          <w:szCs w:val="22"/>
        </w:rPr>
        <w:t>kinh doanh, thương mại</w:t>
      </w:r>
      <w:r w:rsidR="00383D0D">
        <w:rPr>
          <w:rFonts w:ascii="Times New Roman" w:hAnsi="Times New Roman"/>
          <w:color w:val="000000" w:themeColor="text1"/>
          <w:sz w:val="22"/>
          <w:szCs w:val="22"/>
        </w:rPr>
        <w:t xml:space="preserve"> hoặc</w:t>
      </w:r>
      <w:r w:rsidR="00383D0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lao động.</w:t>
      </w:r>
    </w:p>
    <w:p w14:paraId="7409BC06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Ghi trích yếu quan hệ pháp luật tranh chấp (nội dung yêu cầu). </w:t>
      </w:r>
    </w:p>
    <w:p w14:paraId="347F2F50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10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Ghi đầy đủ thông tin của đương sự và những người tham gia tố tụng khác </w:t>
      </w:r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(nếu có)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trong vụ (việc) dân sự.</w:t>
      </w:r>
    </w:p>
    <w:p w14:paraId="0E46D0BB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1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Phân tích lý do rút quyết định kháng nghị</w:t>
      </w:r>
      <w:r w:rsidR="008C107F">
        <w:rPr>
          <w:rFonts w:ascii="Times New Roman" w:hAnsi="Times New Roman"/>
          <w:color w:val="000000" w:themeColor="text1"/>
          <w:sz w:val="22"/>
          <w:szCs w:val="22"/>
        </w:rPr>
        <w:t xml:space="preserve"> phúc thẩm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DC2400B" w14:textId="77777777" w:rsidR="00231BD4" w:rsidRPr="008D632B" w:rsidRDefault="00231BD4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</w:t>
      </w:r>
      <w:r w:rsidR="006718CE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Tòa án nhân dân có thẩm quyền giải quyết theo thủ tục phúc thẩm đối với Bản án (Quyết định) bị kháng nghị.</w:t>
      </w:r>
    </w:p>
    <w:p w14:paraId="301FC2FC" w14:textId="77777777" w:rsidR="00231BD4" w:rsidRPr="008D632B" w:rsidRDefault="006718CE" w:rsidP="00231BD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(13</w:t>
      </w:r>
      <w:r w:rsidR="00231BD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Trường hợp Phó Viện trưởng ký thay Viện trưởng thì ghi là: </w:t>
      </w:r>
    </w:p>
    <w:p w14:paraId="4D8800FB" w14:textId="77777777" w:rsidR="00231BD4" w:rsidRPr="008D632B" w:rsidRDefault="00231BD4" w:rsidP="00231BD4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759A894D" w14:textId="77777777" w:rsidR="00231BD4" w:rsidRPr="008D632B" w:rsidRDefault="00231BD4" w:rsidP="00231BD4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4492534C" w14:textId="77777777" w:rsidR="00231BD4" w:rsidRPr="008D632B" w:rsidRDefault="00231BD4" w:rsidP="00231BD4">
      <w:pPr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</w:p>
    <w:p w14:paraId="3C925C0F" w14:textId="77777777" w:rsidR="00C87ABA" w:rsidRPr="008D632B" w:rsidRDefault="00C87ABA" w:rsidP="00C87ABA">
      <w:pPr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55E26FEF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6AECFE69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20E8F323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sectPr w:rsidR="00C87ABA" w:rsidRPr="008D632B" w:rsidSect="000F6ECC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B05F5" w14:textId="77777777" w:rsidR="00741384" w:rsidRDefault="00741384" w:rsidP="00222E98">
      <w:r>
        <w:separator/>
      </w:r>
    </w:p>
  </w:endnote>
  <w:endnote w:type="continuationSeparator" w:id="0">
    <w:p w14:paraId="0C5B5FA3" w14:textId="77777777" w:rsidR="00741384" w:rsidRDefault="00741384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03B4A" w14:textId="77777777" w:rsidR="00741384" w:rsidRDefault="00741384" w:rsidP="00222E98">
      <w:r>
        <w:separator/>
      </w:r>
    </w:p>
  </w:footnote>
  <w:footnote w:type="continuationSeparator" w:id="0">
    <w:p w14:paraId="523B3877" w14:textId="77777777" w:rsidR="00741384" w:rsidRDefault="00741384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4607144">
    <w:abstractNumId w:val="4"/>
  </w:num>
  <w:num w:numId="2" w16cid:durableId="1515804496">
    <w:abstractNumId w:val="8"/>
  </w:num>
  <w:num w:numId="3" w16cid:durableId="1055933177">
    <w:abstractNumId w:val="0"/>
  </w:num>
  <w:num w:numId="4" w16cid:durableId="5093004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2958729">
    <w:abstractNumId w:val="26"/>
  </w:num>
  <w:num w:numId="6" w16cid:durableId="1173765698">
    <w:abstractNumId w:val="19"/>
  </w:num>
  <w:num w:numId="7" w16cid:durableId="1459957824">
    <w:abstractNumId w:val="24"/>
  </w:num>
  <w:num w:numId="8" w16cid:durableId="503789330">
    <w:abstractNumId w:val="13"/>
  </w:num>
  <w:num w:numId="9" w16cid:durableId="1980652280">
    <w:abstractNumId w:val="17"/>
  </w:num>
  <w:num w:numId="10" w16cid:durableId="110225837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178806">
    <w:abstractNumId w:val="28"/>
  </w:num>
  <w:num w:numId="12" w16cid:durableId="492337700">
    <w:abstractNumId w:val="12"/>
  </w:num>
  <w:num w:numId="13" w16cid:durableId="1536965616">
    <w:abstractNumId w:val="22"/>
  </w:num>
  <w:num w:numId="14" w16cid:durableId="267660547">
    <w:abstractNumId w:val="16"/>
  </w:num>
  <w:num w:numId="15" w16cid:durableId="1488395950">
    <w:abstractNumId w:val="30"/>
  </w:num>
  <w:num w:numId="16" w16cid:durableId="1565411471">
    <w:abstractNumId w:val="5"/>
  </w:num>
  <w:num w:numId="17" w16cid:durableId="1655254181">
    <w:abstractNumId w:val="6"/>
  </w:num>
  <w:num w:numId="18" w16cid:durableId="256914823">
    <w:abstractNumId w:val="3"/>
  </w:num>
  <w:num w:numId="19" w16cid:durableId="4035336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47927374">
    <w:abstractNumId w:val="14"/>
  </w:num>
  <w:num w:numId="21" w16cid:durableId="1695956843">
    <w:abstractNumId w:val="15"/>
  </w:num>
  <w:num w:numId="22" w16cid:durableId="2049983563">
    <w:abstractNumId w:val="23"/>
  </w:num>
  <w:num w:numId="23" w16cid:durableId="2130005016">
    <w:abstractNumId w:val="7"/>
  </w:num>
  <w:num w:numId="24" w16cid:durableId="511451665">
    <w:abstractNumId w:val="29"/>
  </w:num>
  <w:num w:numId="25" w16cid:durableId="1328553056">
    <w:abstractNumId w:val="1"/>
  </w:num>
  <w:num w:numId="26" w16cid:durableId="1419062667">
    <w:abstractNumId w:val="25"/>
  </w:num>
  <w:num w:numId="27" w16cid:durableId="2125731159">
    <w:abstractNumId w:val="9"/>
  </w:num>
  <w:num w:numId="28" w16cid:durableId="1726022972">
    <w:abstractNumId w:val="27"/>
  </w:num>
  <w:num w:numId="29" w16cid:durableId="1627616054">
    <w:abstractNumId w:val="21"/>
  </w:num>
  <w:num w:numId="30" w16cid:durableId="699361899">
    <w:abstractNumId w:val="11"/>
  </w:num>
  <w:num w:numId="31" w16cid:durableId="94943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6ECC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5F3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384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4"/>
    <o:shapelayout v:ext="edit">
      <o:idmap v:ext="edit" data="2"/>
    </o:shapelayout>
  </w:shapeDefaults>
  <w:decimalSymbol w:val="."/>
  <w:listSeparator w:val=","/>
  <w14:docId w14:val="43915FB1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2024-06-16T09:05:00Z</dcterms:modified>
</cp:coreProperties>
</file>