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df4cda54cf44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sz w:val="40"/>
          <w:szCs w:val="40"/>
          <w:b/>
        </w:rPr>
        <w:t>Giấy Tạm Vắng</w:t>
      </w:r>
    </w:p>
    <w:p>
      <w:pPr>
        <w:jc w:val="center"/>
      </w:pPr>
      <w:r>
        <w:rPr>
          <w:lang w:val="en-US"/>
          <w:sz w:val="28"/>
          <w:szCs w:val="28"/>
          <w:i/>
        </w:rPr>
        <w:t>Khu Dân Cư Phù Đổng luxury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Mã Nhân Khẩu: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CD1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Họ và tên: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Lê Hoàng Cường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CCCD: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929287422222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Ngày sinh: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10/06/2014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Giới tính: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Số điện thoại: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02828285224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Nơi đi: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Hưng Yên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Ngày đi: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28/01/2020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Ngày về: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07/07/2021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Lý do tạm vắng: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Đi Học Xa Nhà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Trạng thái: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Đang Có Hiệu Lức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Số ngày: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526</w:t>
      </w:r>
    </w:p>
    <w:p>
      <w:pPr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>
      <w:pPr/>
      <w:r>
        <w:rPr>
          <w:lang w:val="en-US"/>
        </w:rPr>
        <w:t>Con Dấu Xác Nhận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Chữ Kí Người Cấp</w:t>
      </w:r>
    </w:p>
    <w:p>
      <w:pPr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>
      <w:pPr/>
      <w:r>
        <w:rPr>
          <w:lang w:val="en-US"/>
          <w:sz w:val="20"/>
          <w:szCs w:val="20"/>
          <w:i/>
        </w:rPr>
        <w:t>Ghi chú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9da0c027544551" /><Relationship Type="http://schemas.openxmlformats.org/officeDocument/2006/relationships/numbering" Target="/word/numbering.xml" Id="R6035db24dee543dd" /><Relationship Type="http://schemas.openxmlformats.org/officeDocument/2006/relationships/settings" Target="/word/settings.xml" Id="Re027c6e459b24448" /></Relationships>
</file>