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6"/>
        </w:rPr>
        <w:t>TỔNG HỢP NỘI DUNG BÁO CÁO</w:t>
      </w:r>
    </w:p>
    <w:p>
      <w:pPr>
        <w:pStyle w:val="Heading1"/>
      </w:pPr>
      <w:r>
        <w:t>Tổng hợp nội dung báo cáo</w:t>
      </w:r>
    </w:p>
    <w:p>
      <w:pPr>
        <w:pStyle w:val="Heading3"/>
      </w:pPr>
      <w:r>
        <w:t>1.1. Bối cảnh nghiên cứu</w:t>
      </w:r>
    </w:p>
    <w:p>
      <w:pPr>
        <w:ind w:firstLine="283"/>
        <w:jc w:val="both"/>
      </w:pPr>
      <w:r>
        <w:t>Ngôn ngữ ký hiệu là phương tiện giao tiếp quan trọng đối với cộng đồng người khiếm thính. Đối với trẻ khiếm thính, việc tiếp cận ngôn ngữ ký hiệu từ sớm có ảnh hưởng trực tiếp đến khả năng giao tiếp, học tập và hòa nhập xã hội. Tuy nhiên, quá trình học ngôn ngữ ký hiệu thường gặp nhiều khó khăn do thiếu tài liệu học tập phù hợp, thiếu môi trường luyện tập thường xuyên và thiếu công cụ phản hồi tức thời.</w:t>
      </w:r>
    </w:p>
    <w:p>
      <w:pPr>
        <w:ind w:firstLine="283"/>
        <w:jc w:val="both"/>
      </w:pPr>
      <w:r>
        <w:t>Các hình thức học truyền thống như học trực tiếp với giáo viên, học qua sách hoặc xem video minh họa vẫn có giá trị nhất định, nhưng chưa đáp ứng tốt nhu cầu học tập của trẻ em. Trẻ thường có khả năng tập trung ngắn, dễ mất hứng thú nếu nội dung học đơn điệu hoặc chỉ mang tính quan sát một chiều. Việc chỉ xem video và bắt chước cũng khiến trẻ khó biết mình thực hiện đúng hay sai nếu không có người hướng dẫn.</w:t>
      </w:r>
    </w:p>
    <w:p>
      <w:pPr>
        <w:ind w:firstLine="283"/>
        <w:jc w:val="both"/>
      </w:pPr>
      <w:r>
        <w:t>Trong bối cảnh đó, một hệ thống học ngôn ngữ ký hiệu dựa trên nền tảng web có thể hỗ trợ quá trình học theo hướng trực quan và tương tác hơn. Hệ thống có thể kết hợp video minh họa, bài học theo chủ đề, câu hỏi luyện tập, trò chơi và cơ chế phản hồi nhanh để giúp người học tiếp thu hiệu quả hơn. Đây là cơ sở để xây dựng hệ thống hỗ trợ trẻ khiếm thính học ngôn ngữ ký hiệu với giao diện đơn giản, nội dung ngắn gọn và phù hợp với đặc điểm nhận thức của trẻ.</w:t>
      </w:r>
    </w:p>
    <w:p>
      <w:pPr>
        <w:pStyle w:val="Heading3"/>
      </w:pPr>
      <w:r>
        <w:t>1.2. Hiện trạng vấn đề</w:t>
      </w:r>
    </w:p>
    <w:p>
      <w:pPr>
        <w:ind w:firstLine="283"/>
        <w:jc w:val="both"/>
      </w:pPr>
      <w:r>
        <w:t>Hiện nay, việc học ngôn ngữ ký hiệu của trẻ khiếm thính vẫn phụ thuộc nhiều vào các hình thức học truyền thống như học trực tiếp với giáo viên, học qua sách, tài liệu tĩnh hoặc xem video minh họa. Các hình thức này có thể cung cấp kiến thức cơ bản, nhưng chưa tạo được môi trường học tập đủ tương tác để trẻ luyện tập thường xuyên và tự kiểm tra kết quả học của mình.</w:t>
      </w:r>
    </w:p>
    <w:p>
      <w:pPr>
        <w:ind w:firstLine="283"/>
        <w:jc w:val="both"/>
      </w:pPr>
      <w:r>
        <w:t>Một hạn chế lớn là nhiều tài liệu học hiện nay chỉ trình bày nội dung theo dạng quan sát một chiều. Người học xem hình ảnh hoặc video ký hiệu rồi tự ghi nhớ, nhưng hệ thống không đánh giá được mức độ hiểu bài, không chỉ ra lỗi sai và không cung cấp phản hồi ngay sau mỗi thao tác. Điều này khiến quá trình học dễ bị thụ động, đặc biệt với trẻ em cần phản hồi trực quan và nhanh để duy trì sự chú ý.</w:t>
      </w:r>
    </w:p>
    <w:p>
      <w:pPr>
        <w:ind w:firstLine="283"/>
        <w:jc w:val="both"/>
      </w:pPr>
      <w:r>
        <w:t>Ngoài ra, nhiều nền tảng học ngôn ngữ ký hiệu hiện có được thiết kế chủ yếu cho người lớn hoặc người học có khả năng tự học tốt. Giao diện, nội dung và cách tổ chức bài học chưa thật sự phù hợp với trẻ em, nhất là trẻ có khả năng tập trung ngắn. Nếu nội dung quá dài, nhiều chữ hoặc thiếu yếu tố tương tác, trẻ dễ mất động lực và khó duy trì quá trình học.</w:t>
      </w:r>
    </w:p>
    <w:p>
      <w:pPr>
        <w:ind w:firstLine="283"/>
        <w:jc w:val="both"/>
      </w:pPr>
      <w:r>
        <w:t>Từ hiện trạng trên, có thể thấy nhu cầu cần thiết là một hệ thống học ngôn ngữ ký hiệu được thiết kế riêng cho trẻ, ưu tiên hình ảnh, video ngắn, thao tác đơn giản, bài học theo chủ đề và phản hồi tức thời. Hệ thống không chỉ đóng vai trò là kho tài liệu tra cứu, mà cần hỗ trợ quá trình luyện tập, ghi nhớ và đánh giá kết quả học tập.</w:t>
      </w:r>
    </w:p>
    <w:p>
      <w:pPr>
        <w:pStyle w:val="Heading3"/>
      </w:pPr>
      <w:r>
        <w:t>1.3. Đối tượng sử dụng</w:t>
      </w:r>
    </w:p>
    <w:p>
      <w:pPr>
        <w:ind w:firstLine="283"/>
        <w:jc w:val="both"/>
      </w:pPr>
      <w:r>
        <w:t>Hệ thống hướng đến nhóm người dùng chính là trẻ khiếm thính trong độ tuổi học tập cơ bản, đặc biệt là trẻ đang bắt đầu làm quen với ngôn ngữ ký hiệu. Đây là nhóm người dùng cần nội dung học trực quan, thao tác đơn giản, thời lượng bài học ngắn và phản hồi rõ ràng sau mỗi hoạt động. Vì vậy, giao diện và luồng tương tác của hệ thống cần ưu tiên hình ảnh, video minh họa, biểu tượng dễ hiểu và hạn chế lượng văn bản dài trên cùng một màn hình.</w:t>
      </w:r>
    </w:p>
    <w:p>
      <w:pPr>
        <w:ind w:firstLine="283"/>
        <w:jc w:val="both"/>
      </w:pPr>
      <w:r>
        <w:t>Nhóm người dùng thứ hai là phụ huynh, giáo viên và người hỗ trợ trẻ khiếm thính. Nhóm này sử dụng hệ thống để hướng dẫn trẻ học, theo dõi quá trình luyện tập và hỗ trợ trẻ khi cần giải thích thêm nội dung bài học. Đối với nhóm này, hệ thống cần cung cấp cấu trúc bài học rõ ràng, nội dung dễ truy cập và kết quả học tập đủ đơn giản để có thể theo dõi tiến độ của trẻ.</w:t>
      </w:r>
    </w:p>
    <w:p>
      <w:pPr>
        <w:ind w:firstLine="283"/>
        <w:jc w:val="both"/>
      </w:pPr>
      <w:r>
        <w:t>Nhóm người dùng thứ ba là quản trị viên hệ thống. Quản trị viên có nhiệm vụ quản lý nội dung học tập, bao gồm chủ đề, bài học, video ký hiệu, câu hỏi luyện tập, flashcard và các dữ liệu liên quan. Đối với nhóm này, hệ thống cần có giao diện quản trị rõ ràng, hỗ trợ thêm, sửa, xóa và cập nhật nội dung một cách thuận tiện.</w:t>
      </w:r>
    </w:p>
    <w:p>
      <w:pPr>
        <w:ind w:firstLine="283"/>
        <w:jc w:val="both"/>
      </w:pPr>
      <w:r>
        <w:t>Việc xác định rõ các nhóm người dùng giúp hệ thống được thiết kế phù hợp hơn với từng nhu cầu sử dụng. Trong đó, trẻ khiếm thính là trung tâm của thiết kế, còn phụ huynh, giáo viên và quản trị viên đóng vai trò hỗ trợ quá trình học tập và duy trì nội dung của hệ thống.</w:t>
      </w:r>
    </w:p>
    <w:p>
      <w:pPr>
        <w:pStyle w:val="Heading3"/>
      </w:pPr>
      <w:r>
        <w:t>1.4. Mục tiêu hệ thống</w:t>
      </w:r>
    </w:p>
    <w:p>
      <w:pPr>
        <w:ind w:firstLine="283"/>
        <w:jc w:val="both"/>
      </w:pPr>
      <w:r>
        <w:t>Mục tiêu chính của hệ thống là xây dựng một nền tảng web hỗ trợ trẻ khiếm thính học ngôn ngữ ký hiệu theo hướng trực quan, ngắn gọn và có tương tác. Hệ thống không chỉ cung cấp tài liệu học tập, mà còn hỗ trợ quá trình luyện tập thông qua bài học theo chủ đề, video minh họa, câu hỏi kiểm tra, flashcard và các hoạt động củng cố kiến thức.</w:t>
      </w:r>
    </w:p>
    <w:p>
      <w:pPr>
        <w:ind w:firstLine="283"/>
        <w:jc w:val="both"/>
      </w:pPr>
      <w:r>
        <w:t>Về mặt học tập, hệ thống hướng đến việc giúp trẻ nhận biết, ghi nhớ và sử dụng các ký hiệu cơ bản trong quá trình giao tiếp. Nội dung học cần được tổ chức theo từng chủ đề rõ ràng để trẻ dễ tiếp cận. Mỗi bài học nên tập trung vào một nhóm kiến thức nhỏ, tránh gây quá tải nhận thức và giúp trẻ duy trì sự chú ý trong quá trình học.</w:t>
      </w:r>
    </w:p>
    <w:p>
      <w:pPr>
        <w:ind w:firstLine="283"/>
        <w:jc w:val="both"/>
      </w:pPr>
      <w:r>
        <w:t>Về mặt tương tác, hệ thống cần cung cấp phản hồi nhanh sau mỗi hoạt động học tập. Khi trẻ trả lời câu hỏi hoặc hoàn thành bài luyện tập, hệ thống cần hiển thị kết quả đúng hoặc sai một cách rõ ràng, đồng thời đưa ra đáp án hoặc gợi ý phù hợp. Cơ chế phản hồi này giúp trẻ nhận biết lỗi sai, củng cố trí nhớ và tăng động lực học tập.</w:t>
      </w:r>
    </w:p>
    <w:p>
      <w:pPr>
        <w:ind w:firstLine="283"/>
        <w:jc w:val="both"/>
      </w:pPr>
      <w:r>
        <w:t>Về mặt quản lý, hệ thống cần hỗ trợ quản trị viên thêm, sửa, xóa và cập nhật nội dung học tập. Các dữ liệu như chủ đề, bài học, video ký hiệu, flashcard và câu hỏi luyện tập cần được quản lý tập trung để đảm bảo hệ thống có thể mở rộng nội dung trong tương lai.</w:t>
      </w:r>
    </w:p>
    <w:p>
      <w:pPr>
        <w:ind w:firstLine="283"/>
        <w:jc w:val="both"/>
      </w:pPr>
      <w:r>
        <w:t>Tóm lại, hệ thống hướng đến ba mục tiêu chính: hỗ trợ trẻ học ngôn ngữ ký hiệu bằng nội dung trực quan, tăng hiệu quả học tập thông qua tương tác và phản hồi tức thời, đồng thời cung cấp công cụ quản lý nội dung để duy trì và mở rộng hệ thống.</w:t>
      </w:r>
    </w:p>
    <w:p>
      <w:pPr>
        <w:pStyle w:val="Heading3"/>
      </w:pPr>
      <w:r>
        <w:t>1.5. Phạm vi báo cáo</w:t>
      </w:r>
    </w:p>
    <w:p>
      <w:pPr>
        <w:ind w:firstLine="283"/>
        <w:jc w:val="both"/>
      </w:pPr>
      <w:r>
        <w:t>Báo cáo tập trung trình bày quá trình phân tích, thiết kế và xây dựng hệ thống web hỗ trợ trẻ khiếm thính học ngôn ngữ ký hiệu. Nội dung chính bao gồm bối cảnh bài toán, nhu cầu người dùng, nguyên lý thiết kế tương tác, đặc tả chức năng, kiến trúc hệ thống, thiết kế giao diện, công nghệ triển khai và kết quả hiện tại của hệ thống.</w:t>
      </w:r>
    </w:p>
    <w:p>
      <w:pPr>
        <w:ind w:firstLine="283"/>
        <w:jc w:val="both"/>
      </w:pPr>
      <w:r>
        <w:t>Về phạm vi chức năng, báo cáo tập trung vào các nhóm chức năng phục vụ quá trình học tập, bao gồm học theo chủ đề, xem nội dung ký hiệu bằng hình ảnh hoặc video, luyện tập thông qua câu hỏi, sử dụng flashcard và theo dõi kết quả học tập cơ bản. Ngoài ra, báo cáo cũng trình bày phần quản trị nội dung, cho phép quản trị viên quản lý chủ đề, bài học, câu hỏi và dữ liệu học tập liên quan.</w:t>
      </w:r>
    </w:p>
    <w:p>
      <w:pPr>
        <w:ind w:firstLine="283"/>
        <w:jc w:val="both"/>
      </w:pPr>
      <w:r>
        <w:t>Về phạm vi kỹ thuật, báo cáo mô tả các thành phần chính của hệ thống như giao diện người dùng, backend, cơ sở dữ liệu và các thành phần xử lý dữ liệu hoặc mô hình nếu có. Các nội dung liên quan đến mô hình nhận diện ký hiệu chỉ được trình bày trong phạm vi đã triển khai hoặc đã thử nghiệm. Những phần chưa có kết quả đầy đủ sẽ được nêu rõ là hạn chế hiện tại, không xem là kết luận cuối cùng về hiệu quả của hệ thống.</w:t>
      </w:r>
    </w:p>
    <w:p>
      <w:pPr>
        <w:ind w:firstLine="283"/>
        <w:jc w:val="both"/>
      </w:pPr>
      <w:r>
        <w:t>Báo cáo không đi sâu vào các vấn đề y học, chẩn đoán khiếm thính hoặc đánh giá lâm sàng. Hệ thống được xây dựng với mục tiêu hỗ trợ học tập và luyện tập ngôn ngữ ký hiệu, không thay thế vai trò của giáo viên, chuyên gia giáo dục đặc biệt hoặc các chương trình can thiệp chuyên môn.</w:t>
      </w:r>
    </w:p>
    <w:p>
      <w:pPr>
        <w:pStyle w:val="Heading3"/>
      </w:pPr>
      <w:r>
        <w:t>2.1. Giải pháp truyền thống</w:t>
      </w:r>
    </w:p>
    <w:p>
      <w:pPr>
        <w:ind w:firstLine="283"/>
        <w:jc w:val="both"/>
      </w:pPr>
      <w:r>
        <w:t>Các giải pháp truyền thống trong việc dạy và học ngôn ngữ ký hiệu thường bao gồm học trực tiếp với giáo viên, học qua sách hoặc tài liệu minh họa, học thông qua video hướng dẫn và luyện tập cùng người thân hoặc cộng đồng sử dụng ngôn ngữ ký hiệu. Đây là những phương pháp có vai trò quan trọng vì giúp người học tiếp cận ký hiệu trong ngữ cảnh thực tế và có thể nhận được hướng dẫn trực tiếp từ người có kinh nghiệm.</w:t>
      </w:r>
    </w:p>
    <w:p>
      <w:pPr>
        <w:ind w:firstLine="283"/>
        <w:jc w:val="both"/>
      </w:pPr>
      <w:r>
        <w:t>Học trực tiếp với giáo viên hoặc chuyên gia là hình thức có hiệu quả cao vì người học có thể được quan sát, chỉnh sửa động tác và giải thích ý nghĩa của từng ký hiệu. Tuy nhiên, phương pháp này phụ thuộc nhiều vào thời gian, địa điểm, chi phí và số lượng giáo viên có chuyên môn. Đối với trẻ khiếm thính, việc duy trì lịch học thường xuyên cũng có thể gặp khó khăn nếu gia đình không có điều kiện tiếp cận các lớp học phù hợp.</w:t>
      </w:r>
    </w:p>
    <w:p>
      <w:pPr>
        <w:ind w:firstLine="283"/>
        <w:jc w:val="both"/>
      </w:pPr>
      <w:r>
        <w:t>Sách, tranh ảnh và tài liệu minh họa giúp người học tra cứu ký hiệu cơ bản một cách thuận tiện. Ưu điểm của nhóm tài liệu này là dễ lưu trữ, dễ phân loại theo chủ đề và có thể sử dụng mà không cần thiết bị phức tạp. Tuy nhiên, ngôn ngữ ký hiệu là dạng giao tiếp có chuyển động, biểu cảm và hướng tay, nên hình ảnh tĩnh thường không thể truyền tải đầy đủ cách thực hiện ký hiệu. Người học có thể hiểu sai động tác nếu chỉ dựa vào hình ảnh hoặc mô tả bằng chữ.</w:t>
      </w:r>
    </w:p>
    <w:p>
      <w:pPr>
        <w:ind w:firstLine="283"/>
        <w:jc w:val="both"/>
      </w:pPr>
      <w:r>
        <w:t>Video hướng dẫn khắc phục được một phần hạn chế của tài liệu tĩnh vì có thể thể hiện chuyển động ký hiệu rõ hơn. Người học có thể xem lại nhiều lần và bắt chước theo video. Tuy nhiên, phần lớn video chỉ hỗ trợ học theo hướng một chiều. Hệ thống không biết người học đã thực hiện đúng hay chưa, không đánh giá mức độ ghi nhớ và không đưa ra phản hồi sau mỗi lần luyện tập.</w:t>
      </w:r>
    </w:p>
    <w:p>
      <w:pPr>
        <w:ind w:firstLine="283"/>
        <w:jc w:val="both"/>
      </w:pPr>
      <w:r>
        <w:t>Ngoài ra, trẻ khiếm thính thường cần môi trường học có tính tương tác cao hơn so với việc chỉ xem hoặc đọc tài liệu. Nếu nội dung học kéo dài, thiếu phản hồi hoặc thiếu hoạt động luyện tập, trẻ dễ mất tập trung và khó duy trì động lực. Vì vậy, các phương pháp truyền thống tuy cần thiết nhưng chưa đủ để hỗ trợ quá trình học ngôn ngữ ký hiệu một cách liên tục, cá nhân hóa và phù hợp với trẻ em.</w:t>
      </w:r>
    </w:p>
    <w:p>
      <w:pPr>
        <w:pStyle w:val="Heading3"/>
      </w:pPr>
      <w:r>
        <w:t>2.2. Giải pháp công nghệ hiện có</w:t>
      </w:r>
    </w:p>
    <w:p>
      <w:pPr>
        <w:ind w:firstLine="283"/>
        <w:jc w:val="both"/>
      </w:pPr>
      <w:r>
        <w:t>Bên cạnh các phương pháp học truyền thống, hiện nay đã có nhiều giải pháp công nghệ hỗ trợ học và tra cứu ngôn ngữ ký hiệu. Các giải pháp này thường được triển khai dưới dạng website, ứng dụng di động, từ điển video hoặc hệ thống dịch ngôn ngữ ký hiệu. Một số nền tảng tập trung vào việc cung cấp video minh họa cho từng từ, trong khi một số hệ thống khác hỗ trợ chuyển đổi giữa văn bản, giọng nói và ngôn ngữ ký hiệu.</w:t>
      </w:r>
    </w:p>
    <w:p>
      <w:pPr>
        <w:ind w:firstLine="283"/>
        <w:jc w:val="both"/>
      </w:pPr>
      <w:r>
        <w:t>Ưu điểm của các giải pháp công nghệ là khả năng truy cập thuận tiện, nội dung có thể được lưu trữ tập trung và người học có thể sử dụng ở nhiều thời điểm khác nhau. Với các từ điển video, người học có thể quan sát chuyển động ký hiệu rõ hơn so với tài liệu hình ảnh tĩnh. Với các hệ thống dịch hoặc nhận diện cử chỉ, công nghệ có thể hỗ trợ giao tiếp giữa người biết và không biết ngôn ngữ ký hiệu trong một số tình huống cụ thể.</w:t>
      </w:r>
    </w:p>
    <w:p>
      <w:pPr>
        <w:ind w:firstLine="283"/>
        <w:jc w:val="both"/>
      </w:pPr>
      <w:r>
        <w:t>Tuy nhiên, nhiều nền tảng hiện có vẫn còn hạn chế khi áp dụng cho đối tượng trẻ em. Một số hệ thống chủ yếu đóng vai trò tra cứu, chưa tổ chức nội dung thành lộ trình học rõ ràng. Một số hệ thống chỉ hỗ trợ dịch một chiều hoặc chưa có cơ chế luyện tập sau khi học. Ngoài ra, nhiều ứng dụng được thiết kế cho người lớn, nên giao diện và cách trình bày nội dung chưa thật sự phù hợp với trẻ có khả năng tập trung ngắn.</w:t>
      </w:r>
    </w:p>
    <w:p>
      <w:pPr>
        <w:ind w:firstLine="283"/>
        <w:jc w:val="both"/>
      </w:pPr>
      <w:r>
        <w:t>Một hạn chế khác là thiếu phản hồi học tập tức thời. Người học có thể xem video hoặc tra cứu ký hiệu, nhưng hệ thống không đánh giá được người học đã hiểu đúng hay chưa. Nếu thiếu quiz, flashcard, trò chơi hoặc cơ chế phản hồi sau mỗi câu trả lời, quá trình học dễ trở thành hoạt động ghi nhớ thụ động.</w:t>
      </w:r>
    </w:p>
    <w:p>
      <w:pPr>
        <w:ind w:firstLine="283"/>
        <w:jc w:val="both"/>
      </w:pPr>
      <w:r>
        <w:t>Do đó, giải pháp được đề xuất cần kế thừa ưu điểm của các nền tảng công nghệ hiện có, như khả năng hiển thị video, tra cứu nhanh và học mọi lúc. Đồng thời, hệ thống cần bổ sung các yếu tố phù hợp với trẻ em, bao gồm giao diện đơn giản, bài học ngắn, nội dung theo chủ đề, hoạt động luyện tập tương tác và phản hồi rõ ràng sau mỗi thao tác học tập.</w:t>
      </w:r>
    </w:p>
    <w:p>
      <w:pPr>
        <w:pStyle w:val="Heading3"/>
      </w:pPr>
      <w:r>
        <w:t>2.3. Khoảng trống nghiên cứu</w:t>
      </w:r>
    </w:p>
    <w:p>
      <w:pPr>
        <w:ind w:firstLine="283"/>
        <w:jc w:val="both"/>
      </w:pPr>
      <w:r>
        <w:t>Từ các giải pháp hiện có, có thể thấy công nghệ đã được áp dụng vào việc học và tra cứu ngôn ngữ ký hiệu, nhưng vẫn còn thiếu các hệ thống được thiết kế chuyên biệt cho trẻ khiếm thính. Phần lớn nền tảng hiện nay tập trung vào người học nói chung hoặc người lớn, trong khi trẻ em có đặc điểm nhận thức, khả năng tập trung và cách tiếp nhận thông tin khác biệt.</w:t>
      </w:r>
    </w:p>
    <w:p>
      <w:pPr>
        <w:ind w:firstLine="283"/>
        <w:jc w:val="both"/>
      </w:pPr>
      <w:r>
        <w:t>Trẻ khiếm thính thường tiếp nhận thông tin tốt hơn thông qua hình ảnh, video, chuyển động và hoạt động tương tác. Nếu nội dung chỉ được trình bày dưới dạng văn bản, danh sách video hoặc tài liệu tra cứu đơn thuần, quá trình học dễ trở nên thụ động. Người học có thể xem ký hiệu nhưng không có cơ chế kiểm tra mức độ ghi nhớ, không biết mình hiểu đúng hay sai và không nhận được phản hồi ngay sau khi thực hiện nhiệm vụ học tập.</w:t>
      </w:r>
    </w:p>
    <w:p>
      <w:pPr>
        <w:ind w:firstLine="283"/>
        <w:jc w:val="both"/>
      </w:pPr>
      <w:r>
        <w:t>Một khoảng trống khác là thiếu sự kết hợp giữa học tập và luyện tập. Nhiều nền tảng có thể cung cấp từ điển hoặc video minh họa, nhưng chưa tổ chức thành các bài học ngắn theo chủ đề, chưa có quiz, flashcard hoặc trò chơi giúp củng cố kiến thức. Đối với trẻ em, các hoạt động này có vai trò quan trọng vì giúp duy trì sự chú ý, tăng khả năng ghi nhớ và tạo động lực học tập.</w:t>
      </w:r>
    </w:p>
    <w:p>
      <w:pPr>
        <w:ind w:firstLine="283"/>
        <w:jc w:val="both"/>
      </w:pPr>
      <w:r>
        <w:t>Ngoài ra, các hệ thống hiện có chưa tập trung đầy đủ vào nguyên lý thiết kế tương tác cho trẻ khiếm thính. Một hệ thống phù hợp cần có giao diện đơn giản, thao tác rõ ràng, trạng thái hệ thống dễ nhận biết, phản hồi nhanh và nội dung được chia nhỏ để giảm tải nhận thức. Đây là những yếu tố cần thiết để biến hệ thống từ một công cụ tra cứu thành một môi trường học tập có khả năng hỗ trợ trẻ luyện tập thường xuyên.</w:t>
      </w:r>
    </w:p>
    <w:p>
      <w:pPr>
        <w:ind w:firstLine="283"/>
        <w:jc w:val="both"/>
      </w:pPr>
      <w:r>
        <w:t>Vì vậy, khoảng trống chính mà đề tài hướng đến là xây dựng một hệ thống học ngôn ngữ ký hiệu dành cho trẻ khiếm thính, kết hợp nội dung trực quan, bài học theo chủ đề, hoạt động tương tác và phản hồi tức thời. Hệ thống cần tập trung vào trải nghiệm học tập của trẻ thay vì chỉ cung cấp dữ liệu tra cứu ký hiệu.</w:t>
      </w:r>
    </w:p>
    <w:p>
      <w:pPr>
        <w:pStyle w:val="Heading3"/>
      </w:pPr>
      <w:r>
        <w:t>3.1. Visual Learning Theory</w:t>
      </w:r>
    </w:p>
    <w:p>
      <w:pPr>
        <w:ind w:firstLine="283"/>
        <w:jc w:val="both"/>
      </w:pPr>
      <w:r>
        <w:t>Visual Learning Theory cho rằng người học có thể tiếp nhận và ghi nhớ thông tin hiệu quả hơn khi nội dung được trình bày thông qua hình ảnh, biểu tượng, chuyển động và các yếu tố trực quan. Đối với trẻ khiếm thính, vai trò của kênh thị giác càng quan trọng vì quá trình tiếp nhận thông tin không phụ thuộc chủ yếu vào âm thanh. Do đó, việc thiết kế hệ thống học ngôn ngữ ký hiệu cần ưu tiên hình ảnh, video minh họa và giao diện trực quan.</w:t>
      </w:r>
    </w:p>
    <w:p>
      <w:pPr>
        <w:ind w:firstLine="283"/>
        <w:jc w:val="both"/>
      </w:pPr>
      <w:r>
        <w:t>Ngôn ngữ ký hiệu là một dạng ngôn ngữ có tính thị giác cao. Ý nghĩa của ký hiệu không chỉ nằm ở hình dạng bàn tay, mà còn phụ thuộc vào chuyển động, hướng tay, vị trí cơ thể và biểu cảm khuôn mặt. Vì vậy, nếu chỉ sử dụng văn bản hoặc hình ảnh tĩnh, người học có thể không hiểu đầy đủ cách thực hiện ký hiệu. Video minh họa giúp thể hiện rõ trình tự chuyển động và hỗ trợ trẻ quan sát chính xác hơn.</w:t>
      </w:r>
    </w:p>
    <w:p>
      <w:pPr>
        <w:ind w:firstLine="283"/>
        <w:jc w:val="both"/>
      </w:pPr>
      <w:r>
        <w:t>Trong hệ thống đề xuất, nguyên lý học bằng thị giác được áp dụng thông qua việc sử dụng video ký hiệu, hình ảnh minh họa, biểu tượng dễ nhận biết và bố cục giao diện đơn giản. Mỗi bài học cần trình bày nội dung theo cách trực quan, hạn chế các đoạn mô tả dài và ưu tiên cho trẻ quan sát, ghi nhớ và luyện tập theo mẫu.</w:t>
      </w:r>
    </w:p>
    <w:p>
      <w:pPr>
        <w:ind w:firstLine="283"/>
        <w:jc w:val="both"/>
      </w:pPr>
      <w:r>
        <w:t>Việc áp dụng Visual Learning Theory giúp hệ thống phù hợp hơn với đặc điểm tiếp nhận thông tin của trẻ khiếm thính. Thay vì yêu cầu trẻ đọc nhiều văn bản, hệ thống tạo điều kiện để trẻ học thông qua quan sát trực tiếp, tương tác với nội dung và ghi nhớ ký hiệu bằng hình ảnh chuyển động.</w:t>
      </w:r>
    </w:p>
    <w:p>
      <w:pPr>
        <w:pStyle w:val="Heading3"/>
      </w:pPr>
      <w:r>
        <w:t>3.2. Multimedia Learning Theory</w:t>
      </w:r>
    </w:p>
    <w:p>
      <w:pPr>
        <w:ind w:firstLine="283"/>
        <w:jc w:val="both"/>
      </w:pPr>
      <w:r>
        <w:t>Multimedia Learning Theory cho rằng người học tiếp thu hiệu quả hơn khi thông tin được trình bày bằng sự kết hợp giữa nhiều dạng biểu diễn như hình ảnh, video, văn bản ngắn và hoạt động tương tác. Đối với hệ thống học ngôn ngữ ký hiệu, nguyên lý này phù hợp vì ký hiệu không thể được truyền đạt đầy đủ nếu chỉ dùng chữ viết hoặc mô tả tĩnh.</w:t>
      </w:r>
    </w:p>
    <w:p>
      <w:pPr>
        <w:ind w:firstLine="283"/>
        <w:jc w:val="both"/>
      </w:pPr>
      <w:r>
        <w:t>Trong quá trình học ngôn ngữ ký hiệu, người học cần quan sát chuyển động, ghi nhớ ý nghĩa và liên hệ ký hiệu với từ hoặc cụm từ tương ứng. Vì vậy, hệ thống cần kết hợp video minh họa với nhãn từ vựng, hình ảnh đại diện và bài tập kiểm tra ngắn. Sự kết hợp này giúp trẻ không chỉ xem ký hiệu mà còn hiểu ký hiệu đó đại diện cho nội dung nào và được sử dụng trong tình huống nào.</w:t>
      </w:r>
    </w:p>
    <w:p>
      <w:pPr>
        <w:ind w:firstLine="283"/>
        <w:jc w:val="both"/>
      </w:pPr>
      <w:r>
        <w:t>Tuy nhiên, việc sử dụng đa phương tiện cần được kiểm soát hợp lý. Nếu một màn hình hiển thị quá nhiều video, quá nhiều chữ hoặc quá nhiều thành phần tương tác, người học có thể bị phân tán sự chú ý. Vì vậy, mỗi màn hình học nên tập trung vào một nội dung chính, ví dụ một ký hiệu, một từ vựng hoặc một câu hỏi luyện tập. Các thành phần như video, chữ mô tả và nút thao tác cần được bố trí rõ ràng, tránh gây quá tải.</w:t>
      </w:r>
    </w:p>
    <w:p>
      <w:pPr>
        <w:ind w:firstLine="283"/>
        <w:jc w:val="both"/>
      </w:pPr>
      <w:r>
        <w:t>Trong hệ thống đề xuất, Multimedia Learning Theory được áp dụng thông qua các bài học có video ký hiệu, flashcard có hình ảnh hoặc từ khóa, quiz có lựa chọn trực quan và phản hồi sau mỗi câu trả lời. Cách tổ chức này giúp quá trình học không chỉ dừng ở việc xem nội dung, mà còn chuyển thành hoạt động quan sát, ghi nhớ, trả lời và củng cố kiến thức.</w:t>
      </w:r>
    </w:p>
    <w:p>
      <w:pPr>
        <w:pStyle w:val="Heading3"/>
      </w:pPr>
      <w:r>
        <w:t>3.3. Cognitive Load Theory</w:t>
      </w:r>
    </w:p>
    <w:p>
      <w:pPr>
        <w:ind w:firstLine="283"/>
        <w:jc w:val="both"/>
      </w:pPr>
      <w:r>
        <w:t>Cognitive Load Theory cho rằng khả năng xử lý thông tin của người học trong một thời điểm là có giới hạn. Nếu hệ thống hiển thị quá nhiều nội dung, nhiều lựa chọn hoặc nhiều thao tác cùng lúc, người học dễ bị quá tải và giảm hiệu quả tiếp thu. Đối với trẻ khiếm thính, đặc biệt là trẻ nhỏ, việc kiểm soát lượng thông tin trên mỗi màn hình là yếu tố quan trọng trong thiết kế hệ thống học tập.</w:t>
      </w:r>
    </w:p>
    <w:p>
      <w:pPr>
        <w:ind w:firstLine="283"/>
        <w:jc w:val="both"/>
      </w:pPr>
      <w:r>
        <w:t>Trong học ngôn ngữ ký hiệu, trẻ cần đồng thời quan sát chuyển động, ghi nhớ hình dạng ký hiệu, hiểu ý nghĩa của từ và thực hiện thao tác tương tác với hệ thống. Nếu bài học chứa quá nhiều video, nhiều đoạn chữ dài hoặc nhiều nút chức năng không cần thiết, trẻ có thể mất tập trung và khó xác định nhiệm vụ chính cần thực hiện.</w:t>
      </w:r>
    </w:p>
    <w:p>
      <w:pPr>
        <w:ind w:firstLine="283"/>
        <w:jc w:val="both"/>
      </w:pPr>
      <w:r>
        <w:t>Vì vậy, hệ thống cần chia nhỏ nội dung học thành các đơn vị ngắn. Mỗi màn hình nên tập trung vào một nhiệm vụ cụ thể, chẳng hạn xem một ký hiệu, học một nhóm từ nhỏ, trả lời một câu hỏi hoặc hoàn thành một flashcard. Các thành phần giao diện cần được bố trí rõ ràng, hạn chế thông tin phụ và ưu tiên các thao tác chính như xem video, chọn đáp án, chuyển bài hoặc xem phản hồi.</w:t>
      </w:r>
    </w:p>
    <w:p>
      <w:pPr>
        <w:ind w:firstLine="283"/>
        <w:jc w:val="both"/>
      </w:pPr>
      <w:r>
        <w:t>Trong hệ thống đề xuất, nguyên lý giảm tải nhận thức được áp dụng bằng cách tổ chức bài học theo chủ đề, sử dụng nội dung ngắn, giao diện đơn giản và phản hồi trực tiếp. Việc này giúp trẻ dễ theo dõi tiến trình học, giảm nhầm lẫn trong thao tác và tập trung tốt hơn vào nội dung ký hiệu cần ghi nhớ.</w:t>
      </w:r>
    </w:p>
    <w:p>
      <w:pPr>
        <w:pStyle w:val="Heading3"/>
      </w:pPr>
      <w:r>
        <w:t>3.4. Feedback Learning</w:t>
      </w:r>
    </w:p>
    <w:p>
      <w:pPr>
        <w:ind w:firstLine="283"/>
        <w:jc w:val="both"/>
      </w:pPr>
      <w:r>
        <w:t>Feedback Learning nhấn mạnh vai trò của phản hồi trong quá trình học tập. Người học cần biết kết quả hành động của mình là đúng hay sai để điều chỉnh cách hiểu và củng cố kiến thức. Đối với trẻ khiếm thính, phản hồi cần được trình bày rõ ràng, trực quan và xuất hiện ngay sau khi trẻ hoàn thành một thao tác học tập.</w:t>
      </w:r>
    </w:p>
    <w:p>
      <w:pPr>
        <w:ind w:firstLine="283"/>
        <w:jc w:val="both"/>
      </w:pPr>
      <w:r>
        <w:t>Trong quá trình học ngôn ngữ ký hiệu, nếu trẻ chỉ xem video hoặc chọn đáp án mà không nhận được phản hồi, trẻ khó xác định mức độ hiểu bài của mình. Khi trả lời sai, trẻ cần được biết đáp án đúng hoặc nhận gợi ý để sửa lỗi. Khi trả lời đúng, hệ thống cần xác nhận kết quả để củng cố trí nhớ và tạo động lực tiếp tục học.</w:t>
      </w:r>
    </w:p>
    <w:p>
      <w:pPr>
        <w:ind w:firstLine="283"/>
        <w:jc w:val="both"/>
      </w:pPr>
      <w:r>
        <w:t>Phản hồi trong hệ thống cần tránh trình bày phức tạp. Với trẻ em, các tín hiệu như màu sắc, biểu tượng, trạng thái đúng/sai, điểm số đơn giản hoặc lời nhắc ngắn sẽ dễ tiếp nhận hơn các đoạn giải thích dài. Phản hồi cũng nên gắn trực tiếp với hành động vừa thực hiện, ví dụ sau khi chọn đáp án trong quiz hoặc hoàn thành một flashcard.</w:t>
      </w:r>
    </w:p>
    <w:p>
      <w:pPr>
        <w:ind w:firstLine="283"/>
        <w:jc w:val="both"/>
      </w:pPr>
      <w:r>
        <w:t>Trong hệ thống đề xuất, Feedback Learning được áp dụng thông qua các bài luyện tập, quiz và flashcard. Sau mỗi câu trả lời, hệ thống hiển thị kết quả đúng hoặc sai, đồng thời cung cấp đáp án đúng khi cần. Cơ chế này giúp trẻ học từ lỗi sai, ghi nhớ ký hiệu tốt hơn và duy trì sự tương tác trong quá trình học.</w:t>
      </w:r>
    </w:p>
    <w:p>
      <w:pPr>
        <w:pStyle w:val="Heading3"/>
      </w:pPr>
      <w:r>
        <w:t>3.5. User-Centered Design</w:t>
      </w:r>
    </w:p>
    <w:p>
      <w:pPr>
        <w:ind w:firstLine="283"/>
        <w:jc w:val="both"/>
      </w:pPr>
      <w:r>
        <w:t>User-Centered Design là phương pháp thiết kế lấy người dùng làm trung tâm trong toàn bộ quá trình xây dựng hệ thống. Thay vì chỉ tập trung vào chức năng kỹ thuật, hệ thống cần được thiết kế dựa trên đặc điểm, nhu cầu, khả năng sử dụng và giới hạn của nhóm người dùng chính. Trong đề tài này, người dùng trung tâm là trẻ khiếm thính đang học ngôn ngữ ký hiệu.</w:t>
      </w:r>
    </w:p>
    <w:p>
      <w:pPr>
        <w:ind w:firstLine="283"/>
        <w:jc w:val="both"/>
      </w:pPr>
      <w:r>
        <w:t>Đối với trẻ khiếm thính, hệ thống cần ưu tiên cách trình bày trực quan, dễ hiểu và ít phụ thuộc vào âm thanh. Giao diện cần sử dụng hình ảnh, video, biểu tượng và các chỉ dẫn ngắn để giúp trẻ thao tác dễ dàng. Các nút chức năng quan trọng như bắt đầu học, xem video, trả lời câu hỏi, chuyển bài hoặc xem kết quả cần được hiển thị rõ ràng và nhất quán.</w:t>
      </w:r>
    </w:p>
    <w:p>
      <w:pPr>
        <w:ind w:firstLine="283"/>
        <w:jc w:val="both"/>
      </w:pPr>
      <w:r>
        <w:t>Ngoài ra, trẻ em thường có khả năng tập trung ngắn hơn người lớn, nên hệ thống cần tránh các luồng thao tác dài hoặc phức tạp. Mỗi hoạt động học nên có mục tiêu rõ ràng, thời lượng ngắn và phản hồi ngay sau khi hoàn thành. Cách thiết kế này giúp trẻ dễ hiểu nhiệm vụ hiện tại, giảm nhầm lẫn và duy trì động lực học tập.</w:t>
      </w:r>
    </w:p>
    <w:p>
      <w:pPr>
        <w:ind w:firstLine="283"/>
        <w:jc w:val="both"/>
      </w:pPr>
      <w:r>
        <w:t>Trong hệ thống đề xuất, User-Centered Design được áp dụng bằng cách tổ chức nội dung học theo chủ đề, thiết kế giao diện đơn giản, sử dụng video ký hiệu làm trung tâm và bổ sung các hoạt động tương tác như quiz hoặc flashcard. Bên cạnh đó, hệ thống cũng hỗ trợ phụ huynh, giáo viên và quản trị viên trong việc hướng dẫn, theo dõi và quản lý nội dung học tập. Tuy nhiên, mọi quyết định thiết kế chính vẫn hướng đến mục tiêu phục vụ trải nghiệm học tập của trẻ khiếm thính.</w:t>
      </w:r>
    </w:p>
    <w:p>
      <w:pPr>
        <w:pStyle w:val="Heading3"/>
      </w:pPr>
      <w:r>
        <w:t>3.6. Visibility of System Status</w:t>
      </w:r>
    </w:p>
    <w:p>
      <w:pPr>
        <w:ind w:firstLine="283"/>
        <w:jc w:val="both"/>
      </w:pPr>
      <w:r>
        <w:t>Visibility of System Status là nguyên lý thiết kế yêu cầu hệ thống luôn cho người dùng biết trạng thái hiện tại của quá trình tương tác. Người dùng cần nhận biết mình đang ở đâu, đang thực hiện hoạt động nào, thao tác vừa thực hiện có thành công hay không và bước tiếp theo cần làm gì. Đối với trẻ khiếm thính, các trạng thái này cần được thể hiện rõ bằng hình ảnh, màu sắc, biểu tượng, thanh tiến độ hoặc thông báo ngắn.</w:t>
      </w:r>
    </w:p>
    <w:p>
      <w:pPr>
        <w:ind w:firstLine="283"/>
        <w:jc w:val="both"/>
      </w:pPr>
      <w:r>
        <w:t>Trong hệ thống học ngôn ngữ ký hiệu, nguyên lý này giúp trẻ theo dõi quá trình học một cách trực quan. Khi học một bài, hệ thống nên hiển thị tên chủ đề, tên bài học và tiến độ hiện tại. Khi làm quiz, hệ thống cần cho biết câu hỏi hiện tại, số câu đã hoàn thành và kết quả sau mỗi lần trả lời. Khi học bằng flashcard, hệ thống nên thể hiện trạng thái đã xem, đã trả lời hoặc đã hoàn thành.</w:t>
      </w:r>
    </w:p>
    <w:p>
      <w:pPr>
        <w:ind w:firstLine="283"/>
        <w:jc w:val="both"/>
      </w:pPr>
      <w:r>
        <w:t>Nếu trạng thái hệ thống không rõ ràng, trẻ có thể không biết câu trả lời đã được ghi nhận hay chưa, bài học đã hoàn thành hay chưa, hoặc cần thao tác gì tiếp theo. Điều này dễ gây nhầm lẫn và làm giảm khả năng tự học. Vì vậy, các trạng thái như đang tải video, trả lời đúng, trả lời sai, hoàn thành bài học hoặc lỗi dữ liệu cần được thông báo trực tiếp và dễ hiểu.</w:t>
      </w:r>
    </w:p>
    <w:p>
      <w:pPr>
        <w:ind w:firstLine="283"/>
        <w:jc w:val="both"/>
      </w:pPr>
      <w:r>
        <w:t>Trong hệ thống đề xuất, Visibility of System Status được áp dụng thông qua thanh tiến độ học tập, điểm số quiz, thông báo đúng/sai, trạng thái hoàn thành bài và phản hồi khi hệ thống đang xử lý. Cách thiết kế này giúp trẻ dễ theo dõi quá trình học, giảm sự mơ hồ trong thao tác và tăng khả năng tương tác với hệ thống.</w:t>
      </w:r>
    </w:p>
    <w:p>
      <w:pPr>
        <w:pStyle w:val="Heading3"/>
      </w:pPr>
      <w:r>
        <w:t>3.7. Consistency and Standards</w:t>
      </w:r>
    </w:p>
    <w:p>
      <w:pPr>
        <w:ind w:firstLine="283"/>
        <w:jc w:val="both"/>
      </w:pPr>
      <w:r>
        <w:t>Consistency and Standards là nguyên lý yêu cầu hệ thống duy trì sự nhất quán trong giao diện, thao tác và cách hiển thị thông tin. Người dùng cần gặp cùng một kiểu nút, biểu tượng, màu sắc và cách phản hồi cho những hành động có cùng ý nghĩa. Điều này giúp giảm thời gian làm quen với hệ thống và hạn chế lỗi trong quá trình sử dụng.</w:t>
      </w:r>
    </w:p>
    <w:p>
      <w:pPr>
        <w:ind w:firstLine="283"/>
        <w:jc w:val="both"/>
      </w:pPr>
      <w:r>
        <w:t>Đối với trẻ khiếm thính, tính nhất quán càng quan trọng vì trẻ cần dựa nhiều vào tín hiệu trực quan để hiểu cách tương tác. Nếu cùng một chức năng nhưng được hiển thị bằng nhiều kiểu nút khác nhau, hoặc cùng một trạng thái nhưng dùng nhiều màu sắc khác nhau, trẻ có thể bị nhầm lẫn. Vì vậy, các thành phần như nút bắt đầu học, nút chuyển bài, nút trả lời, thông báo đúng/sai và trạng thái hoàn thành cần được thiết kế thống nhất trên toàn bộ hệ thống.</w:t>
      </w:r>
    </w:p>
    <w:p>
      <w:pPr>
        <w:ind w:firstLine="283"/>
        <w:jc w:val="both"/>
      </w:pPr>
      <w:r>
        <w:t>Trong hệ thống học ngôn ngữ ký hiệu, sự nhất quán cần được áp dụng ở nhiều cấp độ. Về giao diện, các màn hình học bài, quiz, flashcard và trò chơi nên có bố cục quen thuộc để trẻ dễ nhận biết nhiệm vụ chính. Về nội dung, mỗi bài học nên có cách trình bày giống nhau, bao gồm tên chủ đề, video hoặc hình ảnh ký hiệu, phần mô tả ngắn và thao tác tiếp theo. Về phản hồi, hệ thống cần dùng cùng một cách biểu đạt cho trạng thái đúng, sai, đang tải hoặc hoàn thành.</w:t>
      </w:r>
    </w:p>
    <w:p>
      <w:pPr>
        <w:ind w:firstLine="283"/>
        <w:jc w:val="both"/>
      </w:pPr>
      <w:r>
        <w:t>Việc tuân thủ Consistency and Standards giúp hệ thống dễ học, dễ sử dụng và phù hợp hơn với người dùng nhỏ tuổi. Khi trẻ đã quen với một kiểu thao tác, trẻ có thể áp dụng lại ở các phần khác mà không cần học lại từ đầu. Điều này góp phần giảm tải nhận thức, tăng khả năng tự học và cải thiện trải nghiệm sử dụng tổng thể.</w:t>
      </w:r>
    </w:p>
    <w:p>
      <w:pPr>
        <w:pStyle w:val="Heading3"/>
      </w:pPr>
      <w:r>
        <w:t>4.1. Yêu cầu chức năng</w:t>
      </w:r>
    </w:p>
    <w:p>
      <w:pPr>
        <w:ind w:firstLine="283"/>
        <w:jc w:val="both"/>
      </w:pPr>
      <w:r>
        <w:t>Yêu cầu chức năng mô tả các chức năng chính mà hệ thống cần cung cấp để hỗ trợ trẻ khiếm thính học ngôn ngữ ký hiệu, đồng thời hỗ trợ phụ huynh, giáo viên và quản trị viên trong quá trình sử dụng và quản lý nội dung.</w:t>
      </w:r>
    </w:p>
    <w:p>
      <w:pPr>
        <w:ind w:firstLine="283"/>
        <w:jc w:val="both"/>
      </w:pPr>
      <w:r>
        <w:t>Đối với người học, hệ thống cần cung cấp chức năng đăng ký và đăng nhập tài khoản để lưu trữ thông tin cá nhân và tiến độ học tập. Sau khi đăng nhập, người học có thể truy cập danh sách chủ đề học, chọn bài học phù hợp và xem nội dung ký hiệu thông qua hình ảnh hoặc video minh họa. Mỗi bài học cần hiển thị nội dung ngắn gọn, dễ hiểu và tập trung vào một nhóm ký hiệu cụ thể.</w:t>
      </w:r>
    </w:p>
    <w:p>
      <w:pPr>
        <w:ind w:firstLine="283"/>
        <w:jc w:val="both"/>
      </w:pPr>
      <w:r>
        <w:t>Hệ thống cần hỗ trợ chức năng luyện tập sau khi học. Người học có thể làm quiz để kiểm tra khả năng ghi nhớ ký hiệu, sử dụng flashcard để ôn tập từ vựng và tham gia các hoạt động tương tác nhằm củng cố kiến thức. Sau mỗi câu trả lời hoặc thao tác luyện tập, hệ thống cần hiển thị phản hồi đúng hoặc sai, đồng thời cung cấp đáp án đúng khi cần thiết.</w:t>
      </w:r>
    </w:p>
    <w:p>
      <w:pPr>
        <w:ind w:firstLine="283"/>
        <w:jc w:val="both"/>
      </w:pPr>
      <w:r>
        <w:t>Hệ thống cũng cần có chức năng theo dõi tiến độ học tập ở mức cơ bản. Người học hoặc người hỗ trợ có thể xem trạng thái hoàn thành bài học, kết quả quiz và mức độ tiến bộ theo từng chủ đề. Chức năng này giúp quá trình học có định hướng hơn, thay vì chỉ xem nội dung một cách rời rạc.</w:t>
      </w:r>
    </w:p>
    <w:p>
      <w:pPr>
        <w:ind w:firstLine="283"/>
        <w:jc w:val="both"/>
      </w:pPr>
      <w:r>
        <w:t>Đối với quản trị viên, hệ thống cần cung cấp các chức năng quản lý nội dung học tập. Quản trị viên có thể thêm, sửa, xóa và cập nhật chủ đề, bài học, video ký hiệu, flashcard và câu hỏi luyện tập. Ngoài ra, quản trị viên cần có khả năng quản lý người dùng và kiểm tra dữ liệu nội dung để đảm bảo hệ thống hoạt động ổn định.</w:t>
      </w:r>
    </w:p>
    <w:p>
      <w:pPr>
        <w:ind w:firstLine="283"/>
        <w:jc w:val="both"/>
      </w:pPr>
      <w:r>
        <w:t>Các yêu cầu chức năng chính của hệ thống có thể được tóm tắt như sau:</w:t>
      </w:r>
    </w:p>
    <w:tbl>
      <w:tblPr>
        <w:tblStyle w:val="TableGrid"/>
        <w:tblW w:type="auto" w:w="0"/>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901"/>
        <w:gridCol w:w="4901"/>
      </w:tblGrid>
      <w:tr>
        <w:tc>
          <w:tcPr>
            <w:tcW w:type="dxa" w:w="4901"/>
            <w:shd w:fill="D9EAF7"/>
          </w:tcPr>
          <w:p>
            <w:r/>
            <w:r>
              <w:rPr>
                <w:rFonts w:ascii="Times New Roman" w:hAnsi="Times New Roman" w:eastAsia="Times New Roman"/>
                <w:b/>
                <w:sz w:val="20"/>
              </w:rPr>
              <w:t>Nhóm chức năng</w:t>
            </w:r>
          </w:p>
        </w:tc>
        <w:tc>
          <w:tcPr>
            <w:tcW w:type="dxa" w:w="4901"/>
            <w:shd w:fill="D9EAF7"/>
          </w:tcPr>
          <w:p>
            <w:r/>
            <w:r>
              <w:rPr>
                <w:rFonts w:ascii="Times New Roman" w:hAnsi="Times New Roman" w:eastAsia="Times New Roman"/>
                <w:b/>
                <w:sz w:val="20"/>
              </w:rPr>
              <w:t>Mô tả</w:t>
            </w:r>
          </w:p>
        </w:tc>
      </w:tr>
      <w:tr>
        <w:tc>
          <w:tcPr>
            <w:tcW w:type="dxa" w:w="4901"/>
          </w:tcPr>
          <w:p>
            <w:r/>
            <w:r>
              <w:rPr>
                <w:rFonts w:ascii="Times New Roman" w:hAnsi="Times New Roman" w:eastAsia="Times New Roman"/>
                <w:sz w:val="20"/>
              </w:rPr>
              <w:t>Quản lý tài khoản</w:t>
            </w:r>
          </w:p>
        </w:tc>
        <w:tc>
          <w:tcPr>
            <w:tcW w:type="dxa" w:w="4901"/>
          </w:tcPr>
          <w:p>
            <w:r/>
            <w:r>
              <w:rPr>
                <w:rFonts w:ascii="Times New Roman" w:hAnsi="Times New Roman" w:eastAsia="Times New Roman"/>
                <w:sz w:val="20"/>
              </w:rPr>
              <w:t>Cho phép người dùng đăng ký, đăng nhập và sử dụng hệ thống theo vai trò</w:t>
            </w:r>
          </w:p>
        </w:tc>
      </w:tr>
      <w:tr>
        <w:tc>
          <w:tcPr>
            <w:tcW w:type="dxa" w:w="4901"/>
          </w:tcPr>
          <w:p>
            <w:r/>
            <w:r>
              <w:rPr>
                <w:rFonts w:ascii="Times New Roman" w:hAnsi="Times New Roman" w:eastAsia="Times New Roman"/>
                <w:sz w:val="20"/>
              </w:rPr>
              <w:t>Học theo chủ đề</w:t>
            </w:r>
          </w:p>
        </w:tc>
        <w:tc>
          <w:tcPr>
            <w:tcW w:type="dxa" w:w="4901"/>
          </w:tcPr>
          <w:p>
            <w:r/>
            <w:r>
              <w:rPr>
                <w:rFonts w:ascii="Times New Roman" w:hAnsi="Times New Roman" w:eastAsia="Times New Roman"/>
                <w:sz w:val="20"/>
              </w:rPr>
              <w:t>Hiển thị danh sách chủ đề và bài học ngôn ngữ ký hiệu</w:t>
            </w:r>
          </w:p>
        </w:tc>
      </w:tr>
      <w:tr>
        <w:tc>
          <w:tcPr>
            <w:tcW w:type="dxa" w:w="4901"/>
          </w:tcPr>
          <w:p>
            <w:r/>
            <w:r>
              <w:rPr>
                <w:rFonts w:ascii="Times New Roman" w:hAnsi="Times New Roman" w:eastAsia="Times New Roman"/>
                <w:sz w:val="20"/>
              </w:rPr>
              <w:t>Xem nội dung bài học</w:t>
            </w:r>
          </w:p>
        </w:tc>
        <w:tc>
          <w:tcPr>
            <w:tcW w:type="dxa" w:w="4901"/>
          </w:tcPr>
          <w:p>
            <w:r/>
            <w:r>
              <w:rPr>
                <w:rFonts w:ascii="Times New Roman" w:hAnsi="Times New Roman" w:eastAsia="Times New Roman"/>
                <w:sz w:val="20"/>
              </w:rPr>
              <w:t>Cung cấp hình ảnh, video hoặc mô tả ngắn cho từng ký hiệu</w:t>
            </w:r>
          </w:p>
        </w:tc>
      </w:tr>
      <w:tr>
        <w:tc>
          <w:tcPr>
            <w:tcW w:type="dxa" w:w="4901"/>
          </w:tcPr>
          <w:p>
            <w:r/>
            <w:r>
              <w:rPr>
                <w:rFonts w:ascii="Times New Roman" w:hAnsi="Times New Roman" w:eastAsia="Times New Roman"/>
                <w:sz w:val="20"/>
              </w:rPr>
              <w:t>Luyện tập bằng quiz</w:t>
            </w:r>
          </w:p>
        </w:tc>
        <w:tc>
          <w:tcPr>
            <w:tcW w:type="dxa" w:w="4901"/>
          </w:tcPr>
          <w:p>
            <w:r/>
            <w:r>
              <w:rPr>
                <w:rFonts w:ascii="Times New Roman" w:hAnsi="Times New Roman" w:eastAsia="Times New Roman"/>
                <w:sz w:val="20"/>
              </w:rPr>
              <w:t>Cho phép người học trả lời câu hỏi và nhận phản hồi đúng/sai</w:t>
            </w:r>
          </w:p>
        </w:tc>
      </w:tr>
      <w:tr>
        <w:tc>
          <w:tcPr>
            <w:tcW w:type="dxa" w:w="4901"/>
          </w:tcPr>
          <w:p>
            <w:r/>
            <w:r>
              <w:rPr>
                <w:rFonts w:ascii="Times New Roman" w:hAnsi="Times New Roman" w:eastAsia="Times New Roman"/>
                <w:sz w:val="20"/>
              </w:rPr>
              <w:t>Ôn tập bằng flashcard</w:t>
            </w:r>
          </w:p>
        </w:tc>
        <w:tc>
          <w:tcPr>
            <w:tcW w:type="dxa" w:w="4901"/>
          </w:tcPr>
          <w:p>
            <w:r/>
            <w:r>
              <w:rPr>
                <w:rFonts w:ascii="Times New Roman" w:hAnsi="Times New Roman" w:eastAsia="Times New Roman"/>
                <w:sz w:val="20"/>
              </w:rPr>
              <w:t>Hỗ trợ ghi nhớ ký hiệu thông qua thẻ học trực quan</w:t>
            </w:r>
          </w:p>
        </w:tc>
      </w:tr>
      <w:tr>
        <w:tc>
          <w:tcPr>
            <w:tcW w:type="dxa" w:w="4901"/>
          </w:tcPr>
          <w:p>
            <w:r/>
            <w:r>
              <w:rPr>
                <w:rFonts w:ascii="Times New Roman" w:hAnsi="Times New Roman" w:eastAsia="Times New Roman"/>
                <w:sz w:val="20"/>
              </w:rPr>
              <w:t>Theo dõi tiến độ</w:t>
            </w:r>
          </w:p>
        </w:tc>
        <w:tc>
          <w:tcPr>
            <w:tcW w:type="dxa" w:w="4901"/>
          </w:tcPr>
          <w:p>
            <w:r/>
            <w:r>
              <w:rPr>
                <w:rFonts w:ascii="Times New Roman" w:hAnsi="Times New Roman" w:eastAsia="Times New Roman"/>
                <w:sz w:val="20"/>
              </w:rPr>
              <w:t>Lưu trạng thái học tập, kết quả luyện tập và mức độ hoàn thành</w:t>
            </w:r>
          </w:p>
        </w:tc>
      </w:tr>
      <w:tr>
        <w:tc>
          <w:tcPr>
            <w:tcW w:type="dxa" w:w="4901"/>
          </w:tcPr>
          <w:p>
            <w:r/>
            <w:r>
              <w:rPr>
                <w:rFonts w:ascii="Times New Roman" w:hAnsi="Times New Roman" w:eastAsia="Times New Roman"/>
                <w:sz w:val="20"/>
              </w:rPr>
              <w:t>Quản lý nội dung</w:t>
            </w:r>
          </w:p>
        </w:tc>
        <w:tc>
          <w:tcPr>
            <w:tcW w:type="dxa" w:w="4901"/>
          </w:tcPr>
          <w:p>
            <w:r/>
            <w:r>
              <w:rPr>
                <w:rFonts w:ascii="Times New Roman" w:hAnsi="Times New Roman" w:eastAsia="Times New Roman"/>
                <w:sz w:val="20"/>
              </w:rPr>
              <w:t>Cho phép quản trị viên quản lý chủ đề, bài học, video, câu hỏi và flashcard</w:t>
            </w:r>
          </w:p>
        </w:tc>
      </w:tr>
      <w:tr>
        <w:tc>
          <w:tcPr>
            <w:tcW w:type="dxa" w:w="4901"/>
          </w:tcPr>
          <w:p>
            <w:r/>
            <w:r>
              <w:rPr>
                <w:rFonts w:ascii="Times New Roman" w:hAnsi="Times New Roman" w:eastAsia="Times New Roman"/>
                <w:sz w:val="20"/>
              </w:rPr>
              <w:t>Quản lý người dùng</w:t>
            </w:r>
          </w:p>
        </w:tc>
        <w:tc>
          <w:tcPr>
            <w:tcW w:type="dxa" w:w="4901"/>
          </w:tcPr>
          <w:p>
            <w:r/>
            <w:r>
              <w:rPr>
                <w:rFonts w:ascii="Times New Roman" w:hAnsi="Times New Roman" w:eastAsia="Times New Roman"/>
                <w:sz w:val="20"/>
              </w:rPr>
              <w:t>Hỗ trợ quản trị viên theo dõi và quản lý tài khoản trong hệ thống</w:t>
            </w:r>
          </w:p>
        </w:tc>
      </w:tr>
    </w:tbl>
    <w:p/>
    <w:p>
      <w:pPr>
        <w:pStyle w:val="Heading3"/>
      </w:pPr>
      <w:r>
        <w:t>4.2. Yêu cầu phi chức năng</w:t>
      </w:r>
    </w:p>
    <w:p>
      <w:pPr>
        <w:ind w:firstLine="283"/>
        <w:jc w:val="both"/>
      </w:pPr>
      <w:r>
        <w:t>Yêu cầu phi chức năng mô tả các tiêu chí về chất lượng, hiệu năng, độ ổn định và khả năng sử dụng của hệ thống. Đối với hệ thống hỗ trợ trẻ khiếm thính học ngôn ngữ ký hiệu, các yêu cầu này có vai trò quan trọng vì ảnh hưởng trực tiếp đến trải nghiệm học tập và khả năng duy trì sử dụng của người học.</w:t>
      </w:r>
    </w:p>
    <w:p>
      <w:pPr>
        <w:ind w:firstLine="283"/>
        <w:jc w:val="both"/>
      </w:pPr>
      <w:r>
        <w:t>Trước hết, hệ thống cần đảm bảo tính dễ sử dụng. Giao diện phải đơn giản, bố cục rõ ràng, thao tác ít bước và phù hợp với trẻ em. Các chức năng chính như chọn bài học, xem video, làm quiz, dùng flashcard và xem kết quả cần được hiển thị trực quan. Hệ thống nên hạn chế văn bản dài, tránh nhiều thành phần gây nhiễu trên cùng một màn hình và sử dụng biểu tượng hoặc hình ảnh để hỗ trợ nhận biết.</w:t>
      </w:r>
    </w:p>
    <w:p>
      <w:pPr>
        <w:ind w:firstLine="283"/>
        <w:jc w:val="both"/>
      </w:pPr>
      <w:r>
        <w:t>Về hiệu năng, hệ thống cần phản hồi nhanh đối với các thao tác cơ bản của người dùng. Các nội dung như danh sách chủ đề, bài học, câu hỏi và flashcard cần được tải trong thời gian hợp lý. Đối với video hoặc hình ảnh minh họa ký hiệu, hệ thống cần tối ưu cách tải dữ liệu để tránh làm gián đoạn quá trình học. Khi dữ liệu đang được xử lý hoặc đang tải, hệ thống cần hiển thị trạng thái rõ ràng để người dùng biết thao tác đã được ghi nhận.</w:t>
      </w:r>
    </w:p>
    <w:p>
      <w:pPr>
        <w:ind w:firstLine="283"/>
        <w:jc w:val="both"/>
      </w:pPr>
      <w:r>
        <w:t>Về độ tin cậy, hệ thống cần hoạt động ổn định trong các luồng sử dụng chính như đăng nhập, xem bài học, làm quiz, lưu kết quả và quản lý nội dung. Các lỗi như không tải được video, mất kết nối hoặc dữ liệu không hợp lệ cần được xử lý bằng thông báo rõ ràng. Hệ thống không nên để người dùng rơi vào trạng thái không biết lỗi xảy ra ở đâu hoặc phải thao tác lại từ đầu mà không có hướng dẫn.</w:t>
      </w:r>
    </w:p>
    <w:p>
      <w:pPr>
        <w:ind w:firstLine="283"/>
        <w:jc w:val="both"/>
      </w:pPr>
      <w:r>
        <w:t>Về bảo mật, hệ thống cần bảo vệ thông tin tài khoản người dùng và phân quyền rõ ràng giữa người học, người hỗ trợ và quản trị viên. Các chức năng quản lý nội dung chỉ nên được truy cập bởi tài khoản có quyền quản trị. Dữ liệu đăng nhập và thông tin người dùng cần được xử lý an toàn để tránh truy cập trái phép.</w:t>
      </w:r>
    </w:p>
    <w:p>
      <w:pPr>
        <w:ind w:firstLine="283"/>
        <w:jc w:val="both"/>
      </w:pPr>
      <w:r>
        <w:t>Về khả năng mở rộng, hệ thống cần được thiết kế để có thể bổ sung thêm chủ đề, bài học, video ký hiệu, câu hỏi luyện tập và flashcard trong tương lai. Cấu trúc dữ liệu và API nên được tổ chức rõ ràng để dễ bảo trì, dễ cập nhật nội dung và dễ tích hợp thêm các chức năng mới nếu cần.</w:t>
      </w:r>
    </w:p>
    <w:p>
      <w:pPr>
        <w:ind w:firstLine="283"/>
        <w:jc w:val="both"/>
      </w:pPr>
      <w:r>
        <w:t>Các yêu cầu phi chức năng chính có thể được tóm tắt như sau:</w:t>
      </w:r>
    </w:p>
    <w:tbl>
      <w:tblPr>
        <w:tblStyle w:val="TableGrid"/>
        <w:tblW w:type="auto" w:w="0"/>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901"/>
        <w:gridCol w:w="4901"/>
      </w:tblGrid>
      <w:tr>
        <w:tc>
          <w:tcPr>
            <w:tcW w:type="dxa" w:w="4901"/>
            <w:shd w:fill="D9EAF7"/>
          </w:tcPr>
          <w:p>
            <w:r/>
            <w:r>
              <w:rPr>
                <w:rFonts w:ascii="Times New Roman" w:hAnsi="Times New Roman" w:eastAsia="Times New Roman"/>
                <w:b/>
                <w:sz w:val="20"/>
              </w:rPr>
              <w:t>Nhóm yêu cầu</w:t>
            </w:r>
          </w:p>
        </w:tc>
        <w:tc>
          <w:tcPr>
            <w:tcW w:type="dxa" w:w="4901"/>
            <w:shd w:fill="D9EAF7"/>
          </w:tcPr>
          <w:p>
            <w:r/>
            <w:r>
              <w:rPr>
                <w:rFonts w:ascii="Times New Roman" w:hAnsi="Times New Roman" w:eastAsia="Times New Roman"/>
                <w:b/>
                <w:sz w:val="20"/>
              </w:rPr>
              <w:t>Mô tả</w:t>
            </w:r>
          </w:p>
        </w:tc>
      </w:tr>
      <w:tr>
        <w:tc>
          <w:tcPr>
            <w:tcW w:type="dxa" w:w="4901"/>
          </w:tcPr>
          <w:p>
            <w:r/>
            <w:r>
              <w:rPr>
                <w:rFonts w:ascii="Times New Roman" w:hAnsi="Times New Roman" w:eastAsia="Times New Roman"/>
                <w:sz w:val="20"/>
              </w:rPr>
              <w:t>Tính dễ sử dụng</w:t>
            </w:r>
          </w:p>
        </w:tc>
        <w:tc>
          <w:tcPr>
            <w:tcW w:type="dxa" w:w="4901"/>
          </w:tcPr>
          <w:p>
            <w:r/>
            <w:r>
              <w:rPr>
                <w:rFonts w:ascii="Times New Roman" w:hAnsi="Times New Roman" w:eastAsia="Times New Roman"/>
                <w:sz w:val="20"/>
              </w:rPr>
              <w:t>Giao diện đơn giản, trực quan, phù hợp với trẻ khiếm thính</w:t>
            </w:r>
          </w:p>
        </w:tc>
      </w:tr>
      <w:tr>
        <w:tc>
          <w:tcPr>
            <w:tcW w:type="dxa" w:w="4901"/>
          </w:tcPr>
          <w:p>
            <w:r/>
            <w:r>
              <w:rPr>
                <w:rFonts w:ascii="Times New Roman" w:hAnsi="Times New Roman" w:eastAsia="Times New Roman"/>
                <w:sz w:val="20"/>
              </w:rPr>
              <w:t>Hiệu năng</w:t>
            </w:r>
          </w:p>
        </w:tc>
        <w:tc>
          <w:tcPr>
            <w:tcW w:type="dxa" w:w="4901"/>
          </w:tcPr>
          <w:p>
            <w:r/>
            <w:r>
              <w:rPr>
                <w:rFonts w:ascii="Times New Roman" w:hAnsi="Times New Roman" w:eastAsia="Times New Roman"/>
                <w:sz w:val="20"/>
              </w:rPr>
              <w:t>Phản hồi nhanh, tải bài học và nội dung đa phương tiện trong thời gian hợp lý</w:t>
            </w:r>
          </w:p>
        </w:tc>
      </w:tr>
      <w:tr>
        <w:tc>
          <w:tcPr>
            <w:tcW w:type="dxa" w:w="4901"/>
          </w:tcPr>
          <w:p>
            <w:r/>
            <w:r>
              <w:rPr>
                <w:rFonts w:ascii="Times New Roman" w:hAnsi="Times New Roman" w:eastAsia="Times New Roman"/>
                <w:sz w:val="20"/>
              </w:rPr>
              <w:t>Độ tin cậy</w:t>
            </w:r>
          </w:p>
        </w:tc>
        <w:tc>
          <w:tcPr>
            <w:tcW w:type="dxa" w:w="4901"/>
          </w:tcPr>
          <w:p>
            <w:r/>
            <w:r>
              <w:rPr>
                <w:rFonts w:ascii="Times New Roman" w:hAnsi="Times New Roman" w:eastAsia="Times New Roman"/>
                <w:sz w:val="20"/>
              </w:rPr>
              <w:t>Các luồng chính hoạt động ổn định, có xử lý lỗi rõ ràng</w:t>
            </w:r>
          </w:p>
        </w:tc>
      </w:tr>
      <w:tr>
        <w:tc>
          <w:tcPr>
            <w:tcW w:type="dxa" w:w="4901"/>
          </w:tcPr>
          <w:p>
            <w:r/>
            <w:r>
              <w:rPr>
                <w:rFonts w:ascii="Times New Roman" w:hAnsi="Times New Roman" w:eastAsia="Times New Roman"/>
                <w:sz w:val="20"/>
              </w:rPr>
              <w:t>Bảo mật</w:t>
            </w:r>
          </w:p>
        </w:tc>
        <w:tc>
          <w:tcPr>
            <w:tcW w:type="dxa" w:w="4901"/>
          </w:tcPr>
          <w:p>
            <w:r/>
            <w:r>
              <w:rPr>
                <w:rFonts w:ascii="Times New Roman" w:hAnsi="Times New Roman" w:eastAsia="Times New Roman"/>
                <w:sz w:val="20"/>
              </w:rPr>
              <w:t>Bảo vệ tài khoản người dùng và phân quyền chức năng quản trị</w:t>
            </w:r>
          </w:p>
        </w:tc>
      </w:tr>
      <w:tr>
        <w:tc>
          <w:tcPr>
            <w:tcW w:type="dxa" w:w="4901"/>
          </w:tcPr>
          <w:p>
            <w:r/>
            <w:r>
              <w:rPr>
                <w:rFonts w:ascii="Times New Roman" w:hAnsi="Times New Roman" w:eastAsia="Times New Roman"/>
                <w:sz w:val="20"/>
              </w:rPr>
              <w:t>Khả năng mở rộng</w:t>
            </w:r>
          </w:p>
        </w:tc>
        <w:tc>
          <w:tcPr>
            <w:tcW w:type="dxa" w:w="4901"/>
          </w:tcPr>
          <w:p>
            <w:r/>
            <w:r>
              <w:rPr>
                <w:rFonts w:ascii="Times New Roman" w:hAnsi="Times New Roman" w:eastAsia="Times New Roman"/>
                <w:sz w:val="20"/>
              </w:rPr>
              <w:t>Dễ bổ sung chủ đề, bài học, video, quiz và flashcard</w:t>
            </w:r>
          </w:p>
        </w:tc>
      </w:tr>
      <w:tr>
        <w:tc>
          <w:tcPr>
            <w:tcW w:type="dxa" w:w="4901"/>
          </w:tcPr>
          <w:p>
            <w:r/>
            <w:r>
              <w:rPr>
                <w:rFonts w:ascii="Times New Roman" w:hAnsi="Times New Roman" w:eastAsia="Times New Roman"/>
                <w:sz w:val="20"/>
              </w:rPr>
              <w:t>Khả năng bảo trì</w:t>
            </w:r>
          </w:p>
        </w:tc>
        <w:tc>
          <w:tcPr>
            <w:tcW w:type="dxa" w:w="4901"/>
          </w:tcPr>
          <w:p>
            <w:r/>
            <w:r>
              <w:rPr>
                <w:rFonts w:ascii="Times New Roman" w:hAnsi="Times New Roman" w:eastAsia="Times New Roman"/>
                <w:sz w:val="20"/>
              </w:rPr>
              <w:t>Cấu trúc hệ thống rõ ràng, thuận tiện cho cập nhật và sửa lỗi</w:t>
            </w:r>
          </w:p>
        </w:tc>
      </w:tr>
    </w:tbl>
    <w:p/>
    <w:p>
      <w:pPr>
        <w:pStyle w:val="Heading3"/>
      </w:pPr>
      <w:r>
        <w:t>4.3. Use case tổng quan</w:t>
      </w:r>
    </w:p>
    <w:p>
      <w:pPr>
        <w:ind w:firstLine="283"/>
        <w:jc w:val="both"/>
      </w:pPr>
      <w:r>
        <w:t>Use case tổng quan mô tả các tác nhân chính tương tác với hệ thống và các chức năng mà từng tác nhân có thể thực hiện. Trong hệ thống hỗ trợ trẻ khiếm thính học ngôn ngữ ký hiệu, các tác nhân chính bao gồm người học, phụ huynh hoặc giáo viên hỗ trợ, và quản trị viên.</w:t>
      </w:r>
    </w:p>
    <w:p>
      <w:pPr>
        <w:ind w:firstLine="283"/>
        <w:jc w:val="both"/>
      </w:pPr>
      <w:r>
        <w:t>Người học là tác nhân trung tâm của hệ thống. Người học có thể đăng ký, đăng nhập, xem danh sách chủ đề, chọn bài học, xem video hoặc hình ảnh minh họa ký hiệu, làm quiz, sử dụng flashcard và theo dõi kết quả học tập cơ bản. Các chức năng này phục vụ trực tiếp cho quá trình học, ghi nhớ và luyện tập ngôn ngữ ký hiệu.</w:t>
      </w:r>
    </w:p>
    <w:p>
      <w:pPr>
        <w:ind w:firstLine="283"/>
        <w:jc w:val="both"/>
      </w:pPr>
      <w:r>
        <w:t>Phụ huynh hoặc giáo viên hỗ trợ có thể sử dụng hệ thống để hướng dẫn trẻ học tập, quan sát quá trình luyện tập và xem kết quả học của trẻ nếu hệ thống có hỗ trợ chức năng theo dõi. Nhóm người dùng này không trực tiếp quản lý toàn bộ nội dung hệ thống, nhưng có vai trò hỗ trợ trẻ trong quá trình học và giúp trẻ hiểu rõ hơn các bài học.</w:t>
      </w:r>
    </w:p>
    <w:p>
      <w:pPr>
        <w:ind w:firstLine="283"/>
        <w:jc w:val="both"/>
      </w:pPr>
      <w:r>
        <w:t>Quản trị viên là tác nhân chịu trách nhiệm duy trì dữ liệu và nội dung học tập. Quản trị viên có thể quản lý người dùng, chủ đề, bài học, video ký hiệu, flashcard và câu hỏi luyện tập. Các chức năng quản trị giúp hệ thống có thể cập nhật nội dung, sửa lỗi dữ liệu và mở rộng tài nguyên học tập theo thời gian.</w:t>
      </w:r>
    </w:p>
    <w:p>
      <w:pPr>
        <w:ind w:firstLine="283"/>
        <w:jc w:val="both"/>
      </w:pPr>
      <w:r>
        <w:t>Bảng sau tóm tắt các use case chính của hệ thống:</w:t>
      </w:r>
    </w:p>
    <w:tbl>
      <w:tblPr>
        <w:tblStyle w:val="TableGrid"/>
        <w:tblW w:type="auto" w:w="0"/>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67"/>
        <w:gridCol w:w="3267"/>
        <w:gridCol w:w="3267"/>
      </w:tblGrid>
      <w:tr>
        <w:tc>
          <w:tcPr>
            <w:tcW w:type="dxa" w:w="3267"/>
            <w:shd w:fill="D9EAF7"/>
          </w:tcPr>
          <w:p>
            <w:r/>
            <w:r>
              <w:rPr>
                <w:rFonts w:ascii="Times New Roman" w:hAnsi="Times New Roman" w:eastAsia="Times New Roman"/>
                <w:b/>
                <w:sz w:val="18"/>
              </w:rPr>
              <w:t>Tác nhân</w:t>
            </w:r>
          </w:p>
        </w:tc>
        <w:tc>
          <w:tcPr>
            <w:tcW w:type="dxa" w:w="3267"/>
            <w:shd w:fill="D9EAF7"/>
          </w:tcPr>
          <w:p>
            <w:r/>
            <w:r>
              <w:rPr>
                <w:rFonts w:ascii="Times New Roman" w:hAnsi="Times New Roman" w:eastAsia="Times New Roman"/>
                <w:b/>
                <w:sz w:val="18"/>
              </w:rPr>
              <w:t>Use case</w:t>
            </w:r>
          </w:p>
        </w:tc>
        <w:tc>
          <w:tcPr>
            <w:tcW w:type="dxa" w:w="3267"/>
            <w:shd w:fill="D9EAF7"/>
          </w:tcPr>
          <w:p>
            <w:r/>
            <w:r>
              <w:rPr>
                <w:rFonts w:ascii="Times New Roman" w:hAnsi="Times New Roman" w:eastAsia="Times New Roman"/>
                <w:b/>
                <w:sz w:val="18"/>
              </w:rPr>
              <w:t>Mục tiêu</w:t>
            </w:r>
          </w:p>
        </w:tc>
      </w:tr>
      <w:tr>
        <w:tc>
          <w:tcPr>
            <w:tcW w:type="dxa" w:w="3267"/>
          </w:tcPr>
          <w:p>
            <w:r/>
            <w:r>
              <w:rPr>
                <w:rFonts w:ascii="Times New Roman" w:hAnsi="Times New Roman" w:eastAsia="Times New Roman"/>
                <w:sz w:val="18"/>
              </w:rPr>
              <w:t>Người học</w:t>
            </w:r>
          </w:p>
        </w:tc>
        <w:tc>
          <w:tcPr>
            <w:tcW w:type="dxa" w:w="3267"/>
          </w:tcPr>
          <w:p>
            <w:r/>
            <w:r>
              <w:rPr>
                <w:rFonts w:ascii="Times New Roman" w:hAnsi="Times New Roman" w:eastAsia="Times New Roman"/>
                <w:sz w:val="18"/>
              </w:rPr>
              <w:t>Đăng ký, đăng nhập</w:t>
            </w:r>
          </w:p>
        </w:tc>
        <w:tc>
          <w:tcPr>
            <w:tcW w:type="dxa" w:w="3267"/>
          </w:tcPr>
          <w:p>
            <w:r/>
            <w:r>
              <w:rPr>
                <w:rFonts w:ascii="Times New Roman" w:hAnsi="Times New Roman" w:eastAsia="Times New Roman"/>
                <w:sz w:val="18"/>
              </w:rPr>
              <w:t>Truy cập hệ thống và lưu tiến độ học tập</w:t>
            </w:r>
          </w:p>
        </w:tc>
      </w:tr>
      <w:tr>
        <w:tc>
          <w:tcPr>
            <w:tcW w:type="dxa" w:w="3267"/>
          </w:tcPr>
          <w:p>
            <w:r/>
            <w:r>
              <w:rPr>
                <w:rFonts w:ascii="Times New Roman" w:hAnsi="Times New Roman" w:eastAsia="Times New Roman"/>
                <w:sz w:val="18"/>
              </w:rPr>
              <w:t>Người học</w:t>
            </w:r>
          </w:p>
        </w:tc>
        <w:tc>
          <w:tcPr>
            <w:tcW w:type="dxa" w:w="3267"/>
          </w:tcPr>
          <w:p>
            <w:r/>
            <w:r>
              <w:rPr>
                <w:rFonts w:ascii="Times New Roman" w:hAnsi="Times New Roman" w:eastAsia="Times New Roman"/>
                <w:sz w:val="18"/>
              </w:rPr>
              <w:t>Xem danh sách chủ đề</w:t>
            </w:r>
          </w:p>
        </w:tc>
        <w:tc>
          <w:tcPr>
            <w:tcW w:type="dxa" w:w="3267"/>
          </w:tcPr>
          <w:p>
            <w:r/>
            <w:r>
              <w:rPr>
                <w:rFonts w:ascii="Times New Roman" w:hAnsi="Times New Roman" w:eastAsia="Times New Roman"/>
                <w:sz w:val="18"/>
              </w:rPr>
              <w:t>Chọn nhóm nội dung phù hợp để học</w:t>
            </w:r>
          </w:p>
        </w:tc>
      </w:tr>
      <w:tr>
        <w:tc>
          <w:tcPr>
            <w:tcW w:type="dxa" w:w="3267"/>
          </w:tcPr>
          <w:p>
            <w:r/>
            <w:r>
              <w:rPr>
                <w:rFonts w:ascii="Times New Roman" w:hAnsi="Times New Roman" w:eastAsia="Times New Roman"/>
                <w:sz w:val="18"/>
              </w:rPr>
              <w:t>Người học</w:t>
            </w:r>
          </w:p>
        </w:tc>
        <w:tc>
          <w:tcPr>
            <w:tcW w:type="dxa" w:w="3267"/>
          </w:tcPr>
          <w:p>
            <w:r/>
            <w:r>
              <w:rPr>
                <w:rFonts w:ascii="Times New Roman" w:hAnsi="Times New Roman" w:eastAsia="Times New Roman"/>
                <w:sz w:val="18"/>
              </w:rPr>
              <w:t>Xem bài học</w:t>
            </w:r>
          </w:p>
        </w:tc>
        <w:tc>
          <w:tcPr>
            <w:tcW w:type="dxa" w:w="3267"/>
          </w:tcPr>
          <w:p>
            <w:r/>
            <w:r>
              <w:rPr>
                <w:rFonts w:ascii="Times New Roman" w:hAnsi="Times New Roman" w:eastAsia="Times New Roman"/>
                <w:sz w:val="18"/>
              </w:rPr>
              <w:t>Quan sát ký hiệu thông qua video, hình ảnh hoặc mô tả ngắn</w:t>
            </w:r>
          </w:p>
        </w:tc>
      </w:tr>
      <w:tr>
        <w:tc>
          <w:tcPr>
            <w:tcW w:type="dxa" w:w="3267"/>
          </w:tcPr>
          <w:p>
            <w:r/>
            <w:r>
              <w:rPr>
                <w:rFonts w:ascii="Times New Roman" w:hAnsi="Times New Roman" w:eastAsia="Times New Roman"/>
                <w:sz w:val="18"/>
              </w:rPr>
              <w:t>Người học</w:t>
            </w:r>
          </w:p>
        </w:tc>
        <w:tc>
          <w:tcPr>
            <w:tcW w:type="dxa" w:w="3267"/>
          </w:tcPr>
          <w:p>
            <w:r/>
            <w:r>
              <w:rPr>
                <w:rFonts w:ascii="Times New Roman" w:hAnsi="Times New Roman" w:eastAsia="Times New Roman"/>
                <w:sz w:val="18"/>
              </w:rPr>
              <w:t>Làm quiz</w:t>
            </w:r>
          </w:p>
        </w:tc>
        <w:tc>
          <w:tcPr>
            <w:tcW w:type="dxa" w:w="3267"/>
          </w:tcPr>
          <w:p>
            <w:r/>
            <w:r>
              <w:rPr>
                <w:rFonts w:ascii="Times New Roman" w:hAnsi="Times New Roman" w:eastAsia="Times New Roman"/>
                <w:sz w:val="18"/>
              </w:rPr>
              <w:t>Kiểm tra khả năng ghi nhớ và nhận phản hồi đúng/sai</w:t>
            </w:r>
          </w:p>
        </w:tc>
      </w:tr>
      <w:tr>
        <w:tc>
          <w:tcPr>
            <w:tcW w:type="dxa" w:w="3267"/>
          </w:tcPr>
          <w:p>
            <w:r/>
            <w:r>
              <w:rPr>
                <w:rFonts w:ascii="Times New Roman" w:hAnsi="Times New Roman" w:eastAsia="Times New Roman"/>
                <w:sz w:val="18"/>
              </w:rPr>
              <w:t>Người học</w:t>
            </w:r>
          </w:p>
        </w:tc>
        <w:tc>
          <w:tcPr>
            <w:tcW w:type="dxa" w:w="3267"/>
          </w:tcPr>
          <w:p>
            <w:r/>
            <w:r>
              <w:rPr>
                <w:rFonts w:ascii="Times New Roman" w:hAnsi="Times New Roman" w:eastAsia="Times New Roman"/>
                <w:sz w:val="18"/>
              </w:rPr>
              <w:t>Sử dụng flashcard</w:t>
            </w:r>
          </w:p>
        </w:tc>
        <w:tc>
          <w:tcPr>
            <w:tcW w:type="dxa" w:w="3267"/>
          </w:tcPr>
          <w:p>
            <w:r/>
            <w:r>
              <w:rPr>
                <w:rFonts w:ascii="Times New Roman" w:hAnsi="Times New Roman" w:eastAsia="Times New Roman"/>
                <w:sz w:val="18"/>
              </w:rPr>
              <w:t>Ôn tập ký hiệu theo hình thức trực quan</w:t>
            </w:r>
          </w:p>
        </w:tc>
      </w:tr>
      <w:tr>
        <w:tc>
          <w:tcPr>
            <w:tcW w:type="dxa" w:w="3267"/>
          </w:tcPr>
          <w:p>
            <w:r/>
            <w:r>
              <w:rPr>
                <w:rFonts w:ascii="Times New Roman" w:hAnsi="Times New Roman" w:eastAsia="Times New Roman"/>
                <w:sz w:val="18"/>
              </w:rPr>
              <w:t>Người học</w:t>
            </w:r>
          </w:p>
        </w:tc>
        <w:tc>
          <w:tcPr>
            <w:tcW w:type="dxa" w:w="3267"/>
          </w:tcPr>
          <w:p>
            <w:r/>
            <w:r>
              <w:rPr>
                <w:rFonts w:ascii="Times New Roman" w:hAnsi="Times New Roman" w:eastAsia="Times New Roman"/>
                <w:sz w:val="18"/>
              </w:rPr>
              <w:t>Xem tiến độ học tập</w:t>
            </w:r>
          </w:p>
        </w:tc>
        <w:tc>
          <w:tcPr>
            <w:tcW w:type="dxa" w:w="3267"/>
          </w:tcPr>
          <w:p>
            <w:r/>
            <w:r>
              <w:rPr>
                <w:rFonts w:ascii="Times New Roman" w:hAnsi="Times New Roman" w:eastAsia="Times New Roman"/>
                <w:sz w:val="18"/>
              </w:rPr>
              <w:t>Theo dõi trạng thái hoàn thành và kết quả luyện tập</w:t>
            </w:r>
          </w:p>
        </w:tc>
      </w:tr>
      <w:tr>
        <w:tc>
          <w:tcPr>
            <w:tcW w:type="dxa" w:w="3267"/>
          </w:tcPr>
          <w:p>
            <w:r/>
            <w:r>
              <w:rPr>
                <w:rFonts w:ascii="Times New Roman" w:hAnsi="Times New Roman" w:eastAsia="Times New Roman"/>
                <w:sz w:val="18"/>
              </w:rPr>
              <w:t>Phụ huynh/Giáo viên</w:t>
            </w:r>
          </w:p>
        </w:tc>
        <w:tc>
          <w:tcPr>
            <w:tcW w:type="dxa" w:w="3267"/>
          </w:tcPr>
          <w:p>
            <w:r/>
            <w:r>
              <w:rPr>
                <w:rFonts w:ascii="Times New Roman" w:hAnsi="Times New Roman" w:eastAsia="Times New Roman"/>
                <w:sz w:val="18"/>
              </w:rPr>
              <w:t>Hỗ trợ trẻ học</w:t>
            </w:r>
          </w:p>
        </w:tc>
        <w:tc>
          <w:tcPr>
            <w:tcW w:type="dxa" w:w="3267"/>
          </w:tcPr>
          <w:p>
            <w:r/>
            <w:r>
              <w:rPr>
                <w:rFonts w:ascii="Times New Roman" w:hAnsi="Times New Roman" w:eastAsia="Times New Roman"/>
                <w:sz w:val="18"/>
              </w:rPr>
              <w:t>Hướng dẫn, giải thích và theo dõi quá trình học của trẻ</w:t>
            </w:r>
          </w:p>
        </w:tc>
      </w:tr>
      <w:tr>
        <w:tc>
          <w:tcPr>
            <w:tcW w:type="dxa" w:w="3267"/>
          </w:tcPr>
          <w:p>
            <w:r/>
            <w:r>
              <w:rPr>
                <w:rFonts w:ascii="Times New Roman" w:hAnsi="Times New Roman" w:eastAsia="Times New Roman"/>
                <w:sz w:val="18"/>
              </w:rPr>
              <w:t>Quản trị viên</w:t>
            </w:r>
          </w:p>
        </w:tc>
        <w:tc>
          <w:tcPr>
            <w:tcW w:type="dxa" w:w="3267"/>
          </w:tcPr>
          <w:p>
            <w:r/>
            <w:r>
              <w:rPr>
                <w:rFonts w:ascii="Times New Roman" w:hAnsi="Times New Roman" w:eastAsia="Times New Roman"/>
                <w:sz w:val="18"/>
              </w:rPr>
              <w:t>Quản lý người dùng</w:t>
            </w:r>
          </w:p>
        </w:tc>
        <w:tc>
          <w:tcPr>
            <w:tcW w:type="dxa" w:w="3267"/>
          </w:tcPr>
          <w:p>
            <w:r/>
            <w:r>
              <w:rPr>
                <w:rFonts w:ascii="Times New Roman" w:hAnsi="Times New Roman" w:eastAsia="Times New Roman"/>
                <w:sz w:val="18"/>
              </w:rPr>
              <w:t>Theo dõi và kiểm soát tài khoản trong hệ thống</w:t>
            </w:r>
          </w:p>
        </w:tc>
      </w:tr>
      <w:tr>
        <w:tc>
          <w:tcPr>
            <w:tcW w:type="dxa" w:w="3267"/>
          </w:tcPr>
          <w:p>
            <w:r/>
            <w:r>
              <w:rPr>
                <w:rFonts w:ascii="Times New Roman" w:hAnsi="Times New Roman" w:eastAsia="Times New Roman"/>
                <w:sz w:val="18"/>
              </w:rPr>
              <w:t>Quản trị viên</w:t>
            </w:r>
          </w:p>
        </w:tc>
        <w:tc>
          <w:tcPr>
            <w:tcW w:type="dxa" w:w="3267"/>
          </w:tcPr>
          <w:p>
            <w:r/>
            <w:r>
              <w:rPr>
                <w:rFonts w:ascii="Times New Roman" w:hAnsi="Times New Roman" w:eastAsia="Times New Roman"/>
                <w:sz w:val="18"/>
              </w:rPr>
              <w:t>Quản lý chủ đề và bài học</w:t>
            </w:r>
          </w:p>
        </w:tc>
        <w:tc>
          <w:tcPr>
            <w:tcW w:type="dxa" w:w="3267"/>
          </w:tcPr>
          <w:p>
            <w:r/>
            <w:r>
              <w:rPr>
                <w:rFonts w:ascii="Times New Roman" w:hAnsi="Times New Roman" w:eastAsia="Times New Roman"/>
                <w:sz w:val="18"/>
              </w:rPr>
              <w:t>Thêm, sửa, xóa và cập nhật nội dung học tập</w:t>
            </w:r>
          </w:p>
        </w:tc>
      </w:tr>
      <w:tr>
        <w:tc>
          <w:tcPr>
            <w:tcW w:type="dxa" w:w="3267"/>
          </w:tcPr>
          <w:p>
            <w:r/>
            <w:r>
              <w:rPr>
                <w:rFonts w:ascii="Times New Roman" w:hAnsi="Times New Roman" w:eastAsia="Times New Roman"/>
                <w:sz w:val="18"/>
              </w:rPr>
              <w:t>Quản trị viên</w:t>
            </w:r>
          </w:p>
        </w:tc>
        <w:tc>
          <w:tcPr>
            <w:tcW w:type="dxa" w:w="3267"/>
          </w:tcPr>
          <w:p>
            <w:r/>
            <w:r>
              <w:rPr>
                <w:rFonts w:ascii="Times New Roman" w:hAnsi="Times New Roman" w:eastAsia="Times New Roman"/>
                <w:sz w:val="18"/>
              </w:rPr>
              <w:t>Quản lý quiz và flashcard</w:t>
            </w:r>
          </w:p>
        </w:tc>
        <w:tc>
          <w:tcPr>
            <w:tcW w:type="dxa" w:w="3267"/>
          </w:tcPr>
          <w:p>
            <w:r/>
            <w:r>
              <w:rPr>
                <w:rFonts w:ascii="Times New Roman" w:hAnsi="Times New Roman" w:eastAsia="Times New Roman"/>
                <w:sz w:val="18"/>
              </w:rPr>
              <w:t>Cập nhật dữ liệu luyện tập và ôn tập</w:t>
            </w:r>
          </w:p>
        </w:tc>
      </w:tr>
      <w:tr>
        <w:tc>
          <w:tcPr>
            <w:tcW w:type="dxa" w:w="3267"/>
          </w:tcPr>
          <w:p>
            <w:r/>
            <w:r>
              <w:rPr>
                <w:rFonts w:ascii="Times New Roman" w:hAnsi="Times New Roman" w:eastAsia="Times New Roman"/>
                <w:sz w:val="18"/>
              </w:rPr>
              <w:t>Quản trị viên</w:t>
            </w:r>
          </w:p>
        </w:tc>
        <w:tc>
          <w:tcPr>
            <w:tcW w:type="dxa" w:w="3267"/>
          </w:tcPr>
          <w:p>
            <w:r/>
            <w:r>
              <w:rPr>
                <w:rFonts w:ascii="Times New Roman" w:hAnsi="Times New Roman" w:eastAsia="Times New Roman"/>
                <w:sz w:val="18"/>
              </w:rPr>
              <w:t>Quản lý video ký hiệu</w:t>
            </w:r>
          </w:p>
        </w:tc>
        <w:tc>
          <w:tcPr>
            <w:tcW w:type="dxa" w:w="3267"/>
          </w:tcPr>
          <w:p>
            <w:r/>
            <w:r>
              <w:rPr>
                <w:rFonts w:ascii="Times New Roman" w:hAnsi="Times New Roman" w:eastAsia="Times New Roman"/>
                <w:sz w:val="18"/>
              </w:rPr>
              <w:t>Đảm bảo tài nguyên minh họa được tổ chức đúng và có thể truy cập</w:t>
            </w:r>
          </w:p>
        </w:tc>
      </w:tr>
    </w:tbl>
    <w:p/>
    <w:p>
      <w:pPr>
        <w:ind w:firstLine="283"/>
        <w:jc w:val="both"/>
      </w:pPr>
      <w:r>
        <w:t>Các use case trên cho thấy hệ thống không chỉ cung cấp chức năng học tập cho người học, mà còn có các chức năng hỗ trợ quản lý nội dung và theo dõi quá trình học. Việc phân tách rõ vai trò giúp thiết kế hệ thống có cấu trúc hơn, đồng thời đảm bảo mỗi nhóm người dùng chỉ truy cập các chức năng phù hợp với nhiệm vụ của mình.</w:t>
      </w:r>
    </w:p>
    <w:p>
      <w:pPr>
        <w:pStyle w:val="Heading3"/>
      </w:pPr>
      <w:r>
        <w:t>4.4. Luồng nghiệp vụ chính</w:t>
      </w:r>
    </w:p>
    <w:p>
      <w:pPr>
        <w:ind w:firstLine="283"/>
        <w:jc w:val="both"/>
      </w:pPr>
      <w:r>
        <w:t>Luồng nghiệp vụ chính mô tả cách người dùng tương tác với hệ thống trong các tình huống sử dụng quan trọng. Các luồng này giúp xác định trình tự thao tác giữa người dùng và hệ thống, đồng thời làm cơ sở cho thiết kế giao diện, API và xử lý dữ liệu.</w:t>
      </w:r>
    </w:p>
    <w:p>
      <w:pPr>
        <w:pStyle w:val="Heading4"/>
      </w:pPr>
      <w:r>
        <w:t>4.4.1. Luồng học theo chủ đề</w:t>
      </w:r>
    </w:p>
    <w:p>
      <w:pPr>
        <w:ind w:firstLine="283"/>
        <w:jc w:val="both"/>
      </w:pPr>
      <w:r>
        <w:t>Người học đăng nhập vào hệ thống và truy cập trang danh sách chủ đề. Hệ thống hiển thị các chủ đề học ngôn ngữ ký hiệu hiện có, ví dụ như chữ cái, số đếm, gia đình, trường học hoặc các nhóm từ vựng cơ bản. Người học chọn một chủ đề phù hợp với nhu cầu học tập.</w:t>
      </w:r>
    </w:p>
    <w:p>
      <w:pPr>
        <w:ind w:firstLine="283"/>
        <w:jc w:val="both"/>
      </w:pPr>
      <w:r>
        <w:t>Sau khi người học chọn chủ đề, hệ thống hiển thị danh sách bài học thuộc chủ đề đó. Người học chọn một bài học cụ thể để xem nội dung. Hệ thống hiển thị video hoặc hình ảnh minh họa ký hiệu, kèm theo tên ký hiệu và mô tả ngắn nếu cần. Người học có thể xem lại nội dung nhiều lần trước khi chuyển sang bài tiếp theo.</w:t>
      </w:r>
    </w:p>
    <w:p>
      <w:pPr>
        <w:ind w:firstLine="283"/>
        <w:jc w:val="both"/>
      </w:pPr>
      <w:r>
        <w:t>Khi người học hoàn thành bài học, hệ thống ghi nhận trạng thái hoàn thành và cập nhật tiến độ học tập. Nếu bài học có phần luyện tập đi kèm, hệ thống có thể gợi ý người học chuyển sang quiz hoặc flashcard để củng cố kiến thức.</w:t>
      </w:r>
    </w:p>
    <w:p>
      <w:pPr>
        <w:pStyle w:val="Heading4"/>
      </w:pPr>
      <w:r>
        <w:t>4.4.2. Luồng làm quiz</w:t>
      </w:r>
    </w:p>
    <w:p>
      <w:pPr>
        <w:ind w:firstLine="283"/>
        <w:jc w:val="both"/>
      </w:pPr>
      <w:r>
        <w:t>Người học chọn chức năng quiz từ bài học hoặc từ trang luyện tập. Hệ thống hiển thị câu hỏi kèm theo hình ảnh, video ký hiệu hoặc nội dung gợi ý. Người học chọn một đáp án trong các lựa chọn được cung cấp.</w:t>
      </w:r>
    </w:p>
    <w:p>
      <w:pPr>
        <w:ind w:firstLine="283"/>
        <w:jc w:val="both"/>
      </w:pPr>
      <w:r>
        <w:t>Sau khi người học gửi câu trả lời, hệ thống kiểm tra đáp án và hiển thị phản hồi ngay lập tức. Nếu câu trả lời đúng, hệ thống xác nhận kết quả và chuyển sang câu tiếp theo. Nếu câu trả lời sai, hệ thống hiển thị thông báo sai và cung cấp đáp án đúng hoặc gợi ý để người học hiểu lỗi.</w:t>
      </w:r>
    </w:p>
    <w:p>
      <w:pPr>
        <w:ind w:firstLine="283"/>
        <w:jc w:val="both"/>
      </w:pPr>
      <w:r>
        <w:t>Khi hoàn thành toàn bộ quiz, hệ thống tổng hợp kết quả, hiển thị số câu đúng, số câu sai và điểm số nếu có. Kết quả này được lưu lại để phục vụ chức năng theo dõi tiến độ học tập.</w:t>
      </w:r>
    </w:p>
    <w:p>
      <w:pPr>
        <w:pStyle w:val="Heading4"/>
      </w:pPr>
      <w:r>
        <w:t>4.4.3. Luồng học bằng flashcard</w:t>
      </w:r>
    </w:p>
    <w:p>
      <w:pPr>
        <w:ind w:firstLine="283"/>
        <w:jc w:val="both"/>
      </w:pPr>
      <w:r>
        <w:t>Người học chọn chức năng flashcard để ôn tập ký hiệu. Hệ thống hiển thị từng thẻ học, trong đó có thể bao gồm từ vựng, hình ảnh hoặc video minh họa ký hiệu. Người học quan sát nội dung trên thẻ và tự ghi nhớ ý nghĩa của ký hiệu.</w:t>
      </w:r>
    </w:p>
    <w:p>
      <w:pPr>
        <w:ind w:firstLine="283"/>
        <w:jc w:val="both"/>
      </w:pPr>
      <w:r>
        <w:t>Sau khi xem thẻ, người học có thể lật thẻ để xem đáp án hoặc chuyển sang thẻ tiếp theo. Nếu hệ thống hỗ trợ đánh dấu mức độ ghi nhớ, người học có thể chọn trạng thái như đã nhớ hoặc cần ôn lại. Dữ liệu này giúp hệ thống ghi nhận mức độ học tập của người dùng và có thể dùng để đề xuất nội dung ôn tập sau.</w:t>
      </w:r>
    </w:p>
    <w:p>
      <w:pPr>
        <w:ind w:firstLine="283"/>
        <w:jc w:val="both"/>
      </w:pPr>
      <w:r>
        <w:t>Luồng flashcard phù hợp với mục tiêu ôn tập nhanh, giúp trẻ ghi nhớ ký hiệu thông qua hình ảnh và thao tác lặp lại đơn giản.</w:t>
      </w:r>
    </w:p>
    <w:p>
      <w:pPr>
        <w:pStyle w:val="Heading4"/>
      </w:pPr>
      <w:r>
        <w:t>4.4.4. Luồng quản lý nội dung của quản trị viên</w:t>
      </w:r>
    </w:p>
    <w:p>
      <w:pPr>
        <w:ind w:firstLine="283"/>
        <w:jc w:val="both"/>
      </w:pPr>
      <w:r>
        <w:t>Quản trị viên đăng nhập vào hệ thống bằng tài khoản có quyền quản trị. Sau khi đăng nhập, hệ thống hiển thị trang quản trị với các nhóm chức năng như quản lý chủ đề, quản lý bài học, quản lý video ký hiệu, quản lý câu hỏi quiz và quản lý flashcard.</w:t>
      </w:r>
    </w:p>
    <w:p>
      <w:pPr>
        <w:ind w:firstLine="283"/>
        <w:jc w:val="both"/>
      </w:pPr>
      <w:r>
        <w:t>Khi cần thêm nội dung mới, quản trị viên chọn loại dữ liệu cần tạo, nhập thông tin cần thiết và lưu vào hệ thống. Hệ thống kiểm tra dữ liệu đầu vào, lưu thông tin vào cơ sở dữ liệu và cập nhật nội dung hiển thị cho người học. Khi cần chỉnh sửa hoặc xóa dữ liệu, quản trị viên chọn nội dung tương ứng và thực hiện thao tác cập nhật.</w:t>
      </w:r>
    </w:p>
    <w:p>
      <w:pPr>
        <w:ind w:firstLine="283"/>
        <w:jc w:val="both"/>
      </w:pPr>
      <w:r>
        <w:t>Luồng quản lý nội dung giúp hệ thống có khả năng mở rộng tài nguyên học tập, sửa lỗi dữ liệu và duy trì tính chính xác của nội dung theo thời gian.</w:t>
      </w:r>
    </w:p>
    <w:p>
      <w:pPr>
        <w:pStyle w:val="Heading4"/>
      </w:pPr>
      <w:r>
        <w:t>4.4.5. Luồng theo dõi tiến độ học tập</w:t>
      </w:r>
    </w:p>
    <w:p>
      <w:pPr>
        <w:ind w:firstLine="283"/>
        <w:jc w:val="both"/>
      </w:pPr>
      <w:r>
        <w:t>Sau khi người học hoàn thành bài học, quiz hoặc flashcard, hệ thống ghi nhận kết quả tương ứng. Các dữ liệu có thể bao gồm bài học đã hoàn thành, điểm quiz, số câu trả lời đúng, số câu trả lời sai và trạng thái ôn tập flashcard nếu có.</w:t>
      </w:r>
    </w:p>
    <w:p>
      <w:pPr>
        <w:ind w:firstLine="283"/>
        <w:jc w:val="both"/>
      </w:pPr>
      <w:r>
        <w:t>Người học, phụ huynh hoặc giáo viên hỗ trợ có thể xem thông tin tiến độ ở mức tổng quan. Hệ thống hiển thị các chủ đề đã học, bài học đã hoàn thành và kết quả luyện tập cơ bản. Chức năng này giúp người học nhận biết quá trình học của mình, đồng thời giúp người hỗ trợ có cơ sở để hướng dẫn trẻ tiếp tục học các nội dung còn yếu.</w:t>
      </w:r>
    </w:p>
    <w:p>
      <w:pPr>
        <w:ind w:firstLine="283"/>
        <w:jc w:val="both"/>
      </w:pPr>
      <w:r>
        <w:t>Các luồng nghiệp vụ trên tập trung vào mục tiêu chính của hệ thống: hỗ trợ trẻ học ngôn ngữ ký hiệu theo cách trực quan, có luyện tập, có phản hồi và có khả năng theo dõi tiến độ.</w:t>
      </w:r>
    </w:p>
    <w:p>
      <w:pPr>
        <w:pStyle w:val="Heading3"/>
      </w:pPr>
      <w:r>
        <w:t>5.1. Kiến trúc tổng quan</w:t>
      </w:r>
    </w:p>
    <w:p>
      <w:pPr>
        <w:ind w:firstLine="283"/>
        <w:jc w:val="both"/>
      </w:pPr>
      <w:r>
        <w:t>Hệ thống được thiết kế theo kiến trúc web client-server, bao gồm các thành phần chính: giao diện người dùng, backend server, cơ sở dữ liệu và các thành phần xử lý nội dung học tập. Kiến trúc này giúp tách biệt phần hiển thị, phần xử lý nghiệp vụ và phần lưu trữ dữ liệu, từ đó thuận tiện cho việc phát triển, bảo trì và mở rộng hệ thống.</w:t>
      </w:r>
    </w:p>
    <w:p>
      <w:pPr>
        <w:ind w:firstLine="283"/>
        <w:jc w:val="both"/>
      </w:pPr>
      <w:r>
        <w:t>Ở phía client, giao diện web chịu trách nhiệm hiển thị nội dung học tập và tiếp nhận thao tác của người dùng. Người học có thể đăng nhập, chọn chủ đề, xem bài học, làm quiz, sử dụng flashcard và xem tiến độ học tập. Giao diện cần được thiết kế đơn giản, trực quan và phù hợp với trẻ khiếm thính, trong đó video, hình ảnh và phản hồi thị giác đóng vai trò trung tâm.</w:t>
      </w:r>
    </w:p>
    <w:p>
      <w:pPr>
        <w:ind w:firstLine="283"/>
        <w:jc w:val="both"/>
      </w:pPr>
      <w:r>
        <w:t>Backend server chịu trách nhiệm xử lý các yêu cầu từ client. Các nghiệp vụ chính bao gồm xác thực người dùng, phân quyền, truy xuất danh sách chủ đề, lấy nội dung bài học, kiểm tra đáp án quiz, lưu kết quả học tập và cung cấp API cho trang quản trị. Backend cũng đóng vai trò trung gian giữa frontend và cơ sở dữ liệu, đảm bảo dữ liệu được truy xuất và cập nhật một cách thống nhất.</w:t>
      </w:r>
    </w:p>
    <w:p>
      <w:pPr>
        <w:ind w:firstLine="283"/>
        <w:jc w:val="both"/>
      </w:pPr>
      <w:r>
        <w:t>Cơ sở dữ liệu được sử dụng để lưu trữ thông tin người dùng, chủ đề học, bài học, video ký hiệu, câu hỏi quiz, flashcard và tiến độ học tập. Việc tổ chức dữ liệu theo từng nhóm chức năng giúp hệ thống dễ quản lý nội dung và dễ mở rộng thêm tài nguyên học tập trong tương lai.</w:t>
      </w:r>
    </w:p>
    <w:p>
      <w:pPr>
        <w:ind w:firstLine="283"/>
        <w:jc w:val="both"/>
      </w:pPr>
      <w:r>
        <w:t>Nếu hệ thống có tích hợp thành phần xử lý AI hoặc nhận diện ký hiệu, thành phần này có thể được tách thành một module riêng. Module này tiếp nhận dữ liệu đầu vào như hình ảnh, video hoặc đặc trưng chuyển động, sau đó trả về kết quả dự đoán cho backend hoặc frontend. Cách tách riêng module xử lý mô hình giúp hệ thống dễ thay đổi hoặc nâng cấp mô hình mà không ảnh hưởng lớn đến các chức năng học tập chính.</w:t>
      </w:r>
    </w:p>
    <w:p>
      <w:pPr>
        <w:ind w:firstLine="283"/>
        <w:jc w:val="both"/>
      </w:pPr>
      <w:r>
        <w:t>Luồng xử lý tổng quát của hệ thống như sau: người dùng thao tác trên giao diện web, frontend gửi yêu cầu đến backend thông qua API, backend xử lý nghiệp vụ và truy xuất cơ sở dữ liệu, sau đó trả kết quả về frontend để hiển thị cho người dùng. Với các chức năng học tập như quiz hoặc flashcard, kết quả tương tác của người học sẽ được backend ghi nhận và lưu vào cơ sở dữ liệu để phục vụ theo dõi tiến độ.</w:t>
      </w:r>
    </w:p>
    <w:p>
      <w:pPr>
        <w:ind w:firstLine="283"/>
        <w:jc w:val="both"/>
      </w:pPr>
      <w:r>
        <w:t>Các thành phần chính của kiến trúc có thể được tóm tắt như sau:</w:t>
      </w:r>
    </w:p>
    <w:tbl>
      <w:tblPr>
        <w:tblStyle w:val="TableGrid"/>
        <w:tblW w:type="auto" w:w="0"/>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901"/>
        <w:gridCol w:w="4901"/>
      </w:tblGrid>
      <w:tr>
        <w:tc>
          <w:tcPr>
            <w:tcW w:type="dxa" w:w="4901"/>
            <w:shd w:fill="D9EAF7"/>
          </w:tcPr>
          <w:p>
            <w:r/>
            <w:r>
              <w:rPr>
                <w:rFonts w:ascii="Times New Roman" w:hAnsi="Times New Roman" w:eastAsia="Times New Roman"/>
                <w:b/>
                <w:sz w:val="20"/>
              </w:rPr>
              <w:t>Thành phần</w:t>
            </w:r>
          </w:p>
        </w:tc>
        <w:tc>
          <w:tcPr>
            <w:tcW w:type="dxa" w:w="4901"/>
            <w:shd w:fill="D9EAF7"/>
          </w:tcPr>
          <w:p>
            <w:r/>
            <w:r>
              <w:rPr>
                <w:rFonts w:ascii="Times New Roman" w:hAnsi="Times New Roman" w:eastAsia="Times New Roman"/>
                <w:b/>
                <w:sz w:val="20"/>
              </w:rPr>
              <w:t>Vai trò</w:t>
            </w:r>
          </w:p>
        </w:tc>
      </w:tr>
      <w:tr>
        <w:tc>
          <w:tcPr>
            <w:tcW w:type="dxa" w:w="4901"/>
          </w:tcPr>
          <w:p>
            <w:r/>
            <w:r>
              <w:rPr>
                <w:rFonts w:ascii="Times New Roman" w:hAnsi="Times New Roman" w:eastAsia="Times New Roman"/>
                <w:sz w:val="20"/>
              </w:rPr>
              <w:t>Frontend</w:t>
            </w:r>
          </w:p>
        </w:tc>
        <w:tc>
          <w:tcPr>
            <w:tcW w:type="dxa" w:w="4901"/>
          </w:tcPr>
          <w:p>
            <w:r/>
            <w:r>
              <w:rPr>
                <w:rFonts w:ascii="Times New Roman" w:hAnsi="Times New Roman" w:eastAsia="Times New Roman"/>
                <w:sz w:val="20"/>
              </w:rPr>
              <w:t>Hiển thị giao diện học tập, tiếp nhận thao tác của người dùng và gọi API</w:t>
            </w:r>
          </w:p>
        </w:tc>
      </w:tr>
      <w:tr>
        <w:tc>
          <w:tcPr>
            <w:tcW w:type="dxa" w:w="4901"/>
          </w:tcPr>
          <w:p>
            <w:r/>
            <w:r>
              <w:rPr>
                <w:rFonts w:ascii="Times New Roman" w:hAnsi="Times New Roman" w:eastAsia="Times New Roman"/>
                <w:sz w:val="20"/>
              </w:rPr>
              <w:t>Backend server</w:t>
            </w:r>
          </w:p>
        </w:tc>
        <w:tc>
          <w:tcPr>
            <w:tcW w:type="dxa" w:w="4901"/>
          </w:tcPr>
          <w:p>
            <w:r/>
            <w:r>
              <w:rPr>
                <w:rFonts w:ascii="Times New Roman" w:hAnsi="Times New Roman" w:eastAsia="Times New Roman"/>
                <w:sz w:val="20"/>
              </w:rPr>
              <w:t>Xử lý nghiệp vụ, xác thực, phân quyền và cung cấp API</w:t>
            </w:r>
          </w:p>
        </w:tc>
      </w:tr>
      <w:tr>
        <w:tc>
          <w:tcPr>
            <w:tcW w:type="dxa" w:w="4901"/>
          </w:tcPr>
          <w:p>
            <w:r/>
            <w:r>
              <w:rPr>
                <w:rFonts w:ascii="Times New Roman" w:hAnsi="Times New Roman" w:eastAsia="Times New Roman"/>
                <w:sz w:val="20"/>
              </w:rPr>
              <w:t>Database</w:t>
            </w:r>
          </w:p>
        </w:tc>
        <w:tc>
          <w:tcPr>
            <w:tcW w:type="dxa" w:w="4901"/>
          </w:tcPr>
          <w:p>
            <w:r/>
            <w:r>
              <w:rPr>
                <w:rFonts w:ascii="Times New Roman" w:hAnsi="Times New Roman" w:eastAsia="Times New Roman"/>
                <w:sz w:val="20"/>
              </w:rPr>
              <w:t>Lưu thông tin người dùng, nội dung học tập, quiz, flashcard và tiến độ</w:t>
            </w:r>
          </w:p>
        </w:tc>
      </w:tr>
      <w:tr>
        <w:tc>
          <w:tcPr>
            <w:tcW w:type="dxa" w:w="4901"/>
          </w:tcPr>
          <w:p>
            <w:r/>
            <w:r>
              <w:rPr>
                <w:rFonts w:ascii="Times New Roman" w:hAnsi="Times New Roman" w:eastAsia="Times New Roman"/>
                <w:sz w:val="20"/>
              </w:rPr>
              <w:t>Admin module</w:t>
            </w:r>
          </w:p>
        </w:tc>
        <w:tc>
          <w:tcPr>
            <w:tcW w:type="dxa" w:w="4901"/>
          </w:tcPr>
          <w:p>
            <w:r/>
            <w:r>
              <w:rPr>
                <w:rFonts w:ascii="Times New Roman" w:hAnsi="Times New Roman" w:eastAsia="Times New Roman"/>
                <w:sz w:val="20"/>
              </w:rPr>
              <w:t>Hỗ trợ quản trị viên quản lý nội dung và người dùng</w:t>
            </w:r>
          </w:p>
        </w:tc>
      </w:tr>
      <w:tr>
        <w:tc>
          <w:tcPr>
            <w:tcW w:type="dxa" w:w="4901"/>
          </w:tcPr>
          <w:p>
            <w:r/>
            <w:r>
              <w:rPr>
                <w:rFonts w:ascii="Times New Roman" w:hAnsi="Times New Roman" w:eastAsia="Times New Roman"/>
                <w:sz w:val="20"/>
              </w:rPr>
              <w:t>AI/Model module</w:t>
            </w:r>
          </w:p>
        </w:tc>
        <w:tc>
          <w:tcPr>
            <w:tcW w:type="dxa" w:w="4901"/>
          </w:tcPr>
          <w:p>
            <w:r/>
            <w:r>
              <w:rPr>
                <w:rFonts w:ascii="Times New Roman" w:hAnsi="Times New Roman" w:eastAsia="Times New Roman"/>
                <w:sz w:val="20"/>
              </w:rPr>
              <w:t>Xử lý nhận diện hoặc phân loại ký hiệu nếu hệ thống có tích hợp mô hình</w:t>
            </w:r>
          </w:p>
        </w:tc>
      </w:tr>
      <w:tr>
        <w:tc>
          <w:tcPr>
            <w:tcW w:type="dxa" w:w="4901"/>
          </w:tcPr>
          <w:p>
            <w:r/>
            <w:r>
              <w:rPr>
                <w:rFonts w:ascii="Times New Roman" w:hAnsi="Times New Roman" w:eastAsia="Times New Roman"/>
                <w:sz w:val="20"/>
              </w:rPr>
              <w:t>Media storage</w:t>
            </w:r>
          </w:p>
        </w:tc>
        <w:tc>
          <w:tcPr>
            <w:tcW w:type="dxa" w:w="4901"/>
          </w:tcPr>
          <w:p>
            <w:r/>
            <w:r>
              <w:rPr>
                <w:rFonts w:ascii="Times New Roman" w:hAnsi="Times New Roman" w:eastAsia="Times New Roman"/>
                <w:sz w:val="20"/>
              </w:rPr>
              <w:t>Lưu trữ hoặc tham chiếu đến hình ảnh, video minh họa ký hiệu</w:t>
            </w:r>
          </w:p>
        </w:tc>
      </w:tr>
    </w:tbl>
    <w:p/>
    <w:p>
      <w:pPr>
        <w:ind w:firstLine="283"/>
        <w:jc w:val="both"/>
      </w:pPr>
      <w:r>
        <w:t>Kiến trúc này phù hợp với phạm vi của hệ thống vì đảm bảo được ba yêu cầu chính: giao diện học tập dễ sử dụng, backend có khả năng quản lý nghiệp vụ rõ ràng và dữ liệu học tập có thể mở rộng theo thời gian.</w:t>
      </w:r>
    </w:p>
    <w:p>
      <w:pPr>
        <w:pStyle w:val="Heading3"/>
      </w:pPr>
      <w:r>
        <w:t>5.2. Thiết kế cơ sở dữ liệu</w:t>
      </w:r>
    </w:p>
    <w:p>
      <w:pPr>
        <w:ind w:firstLine="283"/>
        <w:jc w:val="both"/>
      </w:pPr>
      <w:r>
        <w:t>Cơ sở dữ liệu của hệ thống được thiết kế để lưu trữ thông tin người dùng, nội dung học tập, dữ liệu luyện tập và tiến độ học của người học. Do hệ thống có nhiều loại nội dung như chủ đề, bài học, video, quiz và flashcard, dữ liệu cần được tổ chức rõ ràng để thuận tiện cho việc truy xuất, cập nhật và mở rộng.</w:t>
      </w:r>
    </w:p>
    <w:p>
      <w:pPr>
        <w:ind w:firstLine="283"/>
        <w:jc w:val="both"/>
      </w:pPr>
      <w:r>
        <w:t>Các nhóm dữ liệu chính của hệ thống bao gồm: người dùng, chủ đề học, bài học, ký hiệu, câu hỏi luyện tập, flashcard và tiến độ học tập. Mỗi nhóm dữ liệu phục vụ một phần nghiệp vụ riêng, nhưng có liên kết với nhau thông qua các khóa tham chiếu như userId, topicId, lessonId hoặc signId.</w:t>
      </w:r>
    </w:p>
    <w:p>
      <w:pPr>
        <w:ind w:firstLine="283"/>
        <w:jc w:val="both"/>
      </w:pPr>
      <w:r>
        <w:t>Collection `users` lưu thông tin tài khoản người dùng. Mỗi người dùng có các thông tin cơ bản như họ tên, email, mật khẩu đã mã hóa, vai trò và thời điểm tạo tài khoản. Trường vai trò được sử dụng để phân biệt người học, phụ huynh hoặc giáo viên hỗ trợ và quản trị viên. Việc phân quyền này giúp hệ thống kiểm soát quyền truy cập vào các chức năng như học tập, theo dõi tiến độ hoặc quản lý nội dung.</w:t>
      </w:r>
    </w:p>
    <w:p>
      <w:pPr>
        <w:ind w:firstLine="283"/>
        <w:jc w:val="both"/>
      </w:pPr>
      <w:r>
        <w:t>Collection `topics` lưu danh sách các chủ đề học ngôn ngữ ký hiệu. Mỗi chủ đề có tên, mô tả ngắn, ảnh đại diện và thứ tự hiển thị. Chủ đề đóng vai trò nhóm nội dung, giúp người học tiếp cận bài học theo từng phạm vi cụ thể thay vì xem toàn bộ dữ liệu ký hiệu một cách rời rạc.</w:t>
      </w:r>
    </w:p>
    <w:p>
      <w:pPr>
        <w:ind w:firstLine="283"/>
        <w:jc w:val="both"/>
      </w:pPr>
      <w:r>
        <w:t>Collection `lessons` lưu thông tin các bài học thuộc từng chủ đề. Mỗi bài học có liên kết đến một chủ đề thông qua `topicId`, đồng thời chứa tiêu đề, mô tả, danh sách ký hiệu cần học và thứ tự bài học. Cấu trúc này giúp hệ thống tổ chức nội dung học theo lộ trình rõ ràng.</w:t>
      </w:r>
    </w:p>
    <w:p>
      <w:pPr>
        <w:ind w:firstLine="283"/>
        <w:jc w:val="both"/>
      </w:pPr>
      <w:r>
        <w:t>Collection `signs` lưu dữ liệu ký hiệu. Mỗi ký hiệu có tên, mô tả ngắn, đường dẫn video hoặc hình ảnh minh họa, nhóm chủ đề liên quan và các từ khóa phục vụ tìm kiếm. Đây là collection quan trọng vì video hoặc hình ảnh ký hiệu là nội dung trung tâm của hệ thống học tập.</w:t>
      </w:r>
    </w:p>
    <w:p>
      <w:pPr>
        <w:ind w:firstLine="283"/>
        <w:jc w:val="both"/>
      </w:pPr>
      <w:r>
        <w:t>Collection `quizzes` và `questions` lưu dữ liệu kiểm tra. Một quiz có thể thuộc về một bài học hoặc một chủ đề. Mỗi câu hỏi chứa nội dung câu hỏi, danh sách đáp án, đáp án đúng và tham chiếu đến ký hiệu liên quan nếu cần. Cấu trúc này cho phép hệ thống tạo các bài luyện tập sau khi người học hoàn thành nội dung học.</w:t>
      </w:r>
    </w:p>
    <w:p>
      <w:pPr>
        <w:ind w:firstLine="283"/>
        <w:jc w:val="both"/>
      </w:pPr>
      <w:r>
        <w:t>Collection `flashcards` lưu dữ liệu ôn tập. Mỗi flashcard có mặt trước và mặt sau, trong đó mặt trước có thể là từ vựng, hình ảnh hoặc video ký hiệu, còn mặt sau chứa đáp án hoặc giải thích ngắn. Flashcard có thể liên kết với `topicId`, `lessonId` hoặc `signId` để hỗ trợ ôn tập theo từng phạm vi nội dung.</w:t>
      </w:r>
    </w:p>
    <w:p>
      <w:pPr>
        <w:ind w:firstLine="283"/>
        <w:jc w:val="both"/>
      </w:pPr>
      <w:r>
        <w:t>Collection `progress` lưu tiến độ học tập của người dùng. Dữ liệu này bao gồm `userId`, `lessonId`, trạng thái hoàn thành bài học, kết quả quiz, số câu đúng, số câu sai, thời điểm học gần nhất và trạng thái ôn tập flashcard nếu có. Collection này giúp hệ thống theo dõi quá trình học và hiển thị kết quả cho người học hoặc người hỗ trợ.</w:t>
      </w:r>
    </w:p>
    <w:p>
      <w:pPr>
        <w:ind w:firstLine="283"/>
        <w:jc w:val="both"/>
      </w:pPr>
      <w:r>
        <w:t>Thiết kế dữ liệu tổng quan có thể được tóm tắt như sau:</w:t>
      </w:r>
    </w:p>
    <w:tbl>
      <w:tblPr>
        <w:tblStyle w:val="TableGrid"/>
        <w:tblW w:type="auto" w:w="0"/>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67"/>
        <w:gridCol w:w="3267"/>
        <w:gridCol w:w="3267"/>
      </w:tblGrid>
      <w:tr>
        <w:tc>
          <w:tcPr>
            <w:tcW w:type="dxa" w:w="3267"/>
            <w:shd w:fill="D9EAF7"/>
          </w:tcPr>
          <w:p>
            <w:r/>
            <w:r>
              <w:rPr>
                <w:rFonts w:ascii="Times New Roman" w:hAnsi="Times New Roman" w:eastAsia="Times New Roman"/>
                <w:b/>
                <w:sz w:val="18"/>
              </w:rPr>
              <w:t>Collection</w:t>
            </w:r>
          </w:p>
        </w:tc>
        <w:tc>
          <w:tcPr>
            <w:tcW w:type="dxa" w:w="3267"/>
            <w:shd w:fill="D9EAF7"/>
          </w:tcPr>
          <w:p>
            <w:r/>
            <w:r>
              <w:rPr>
                <w:rFonts w:ascii="Times New Roman" w:hAnsi="Times New Roman" w:eastAsia="Times New Roman"/>
                <w:b/>
                <w:sz w:val="18"/>
              </w:rPr>
              <w:t>Vai trò</w:t>
            </w:r>
          </w:p>
        </w:tc>
        <w:tc>
          <w:tcPr>
            <w:tcW w:type="dxa" w:w="3267"/>
            <w:shd w:fill="D9EAF7"/>
          </w:tcPr>
          <w:p>
            <w:r/>
            <w:r>
              <w:rPr>
                <w:rFonts w:ascii="Times New Roman" w:hAnsi="Times New Roman" w:eastAsia="Times New Roman"/>
                <w:b/>
                <w:sz w:val="18"/>
              </w:rPr>
              <w:t>Trường dữ liệu chính</w:t>
            </w:r>
          </w:p>
        </w:tc>
      </w:tr>
      <w:tr>
        <w:tc>
          <w:tcPr>
            <w:tcW w:type="dxa" w:w="3267"/>
          </w:tcPr>
          <w:p>
            <w:r/>
            <w:r>
              <w:rPr>
                <w:rFonts w:ascii="Times New Roman" w:hAnsi="Times New Roman" w:eastAsia="Times New Roman"/>
                <w:sz w:val="18"/>
              </w:rPr>
              <w:t>users</w:t>
            </w:r>
          </w:p>
        </w:tc>
        <w:tc>
          <w:tcPr>
            <w:tcW w:type="dxa" w:w="3267"/>
          </w:tcPr>
          <w:p>
            <w:r/>
            <w:r>
              <w:rPr>
                <w:rFonts w:ascii="Times New Roman" w:hAnsi="Times New Roman" w:eastAsia="Times New Roman"/>
                <w:sz w:val="18"/>
              </w:rPr>
              <w:t>Lưu thông tin tài khoản và vai trò người dùng</w:t>
            </w:r>
          </w:p>
        </w:tc>
        <w:tc>
          <w:tcPr>
            <w:tcW w:type="dxa" w:w="3267"/>
          </w:tcPr>
          <w:p>
            <w:r/>
            <w:r>
              <w:rPr>
                <w:rFonts w:ascii="Times New Roman" w:hAnsi="Times New Roman" w:eastAsia="Times New Roman"/>
                <w:sz w:val="18"/>
              </w:rPr>
              <w:t>name, email, passwordHash, role, createdAt</w:t>
            </w:r>
          </w:p>
        </w:tc>
      </w:tr>
      <w:tr>
        <w:tc>
          <w:tcPr>
            <w:tcW w:type="dxa" w:w="3267"/>
          </w:tcPr>
          <w:p>
            <w:r/>
            <w:r>
              <w:rPr>
                <w:rFonts w:ascii="Times New Roman" w:hAnsi="Times New Roman" w:eastAsia="Times New Roman"/>
                <w:sz w:val="18"/>
              </w:rPr>
              <w:t>topics</w:t>
            </w:r>
          </w:p>
        </w:tc>
        <w:tc>
          <w:tcPr>
            <w:tcW w:type="dxa" w:w="3267"/>
          </w:tcPr>
          <w:p>
            <w:r/>
            <w:r>
              <w:rPr>
                <w:rFonts w:ascii="Times New Roman" w:hAnsi="Times New Roman" w:eastAsia="Times New Roman"/>
                <w:sz w:val="18"/>
              </w:rPr>
              <w:t>Lưu danh sách chủ đề học</w:t>
            </w:r>
          </w:p>
        </w:tc>
        <w:tc>
          <w:tcPr>
            <w:tcW w:type="dxa" w:w="3267"/>
          </w:tcPr>
          <w:p>
            <w:r/>
            <w:r>
              <w:rPr>
                <w:rFonts w:ascii="Times New Roman" w:hAnsi="Times New Roman" w:eastAsia="Times New Roman"/>
                <w:sz w:val="18"/>
              </w:rPr>
              <w:t>title, description, thumbnail, order</w:t>
            </w:r>
          </w:p>
        </w:tc>
      </w:tr>
      <w:tr>
        <w:tc>
          <w:tcPr>
            <w:tcW w:type="dxa" w:w="3267"/>
          </w:tcPr>
          <w:p>
            <w:r/>
            <w:r>
              <w:rPr>
                <w:rFonts w:ascii="Times New Roman" w:hAnsi="Times New Roman" w:eastAsia="Times New Roman"/>
                <w:sz w:val="18"/>
              </w:rPr>
              <w:t>lessons</w:t>
            </w:r>
          </w:p>
        </w:tc>
        <w:tc>
          <w:tcPr>
            <w:tcW w:type="dxa" w:w="3267"/>
          </w:tcPr>
          <w:p>
            <w:r/>
            <w:r>
              <w:rPr>
                <w:rFonts w:ascii="Times New Roman" w:hAnsi="Times New Roman" w:eastAsia="Times New Roman"/>
                <w:sz w:val="18"/>
              </w:rPr>
              <w:t>Lưu bài học thuộc từng chủ đề</w:t>
            </w:r>
          </w:p>
        </w:tc>
        <w:tc>
          <w:tcPr>
            <w:tcW w:type="dxa" w:w="3267"/>
          </w:tcPr>
          <w:p>
            <w:r/>
            <w:r>
              <w:rPr>
                <w:rFonts w:ascii="Times New Roman" w:hAnsi="Times New Roman" w:eastAsia="Times New Roman"/>
                <w:sz w:val="18"/>
              </w:rPr>
              <w:t>topicId, title, description, signIds, order</w:t>
            </w:r>
          </w:p>
        </w:tc>
      </w:tr>
      <w:tr>
        <w:tc>
          <w:tcPr>
            <w:tcW w:type="dxa" w:w="3267"/>
          </w:tcPr>
          <w:p>
            <w:r/>
            <w:r>
              <w:rPr>
                <w:rFonts w:ascii="Times New Roman" w:hAnsi="Times New Roman" w:eastAsia="Times New Roman"/>
                <w:sz w:val="18"/>
              </w:rPr>
              <w:t>signs</w:t>
            </w:r>
          </w:p>
        </w:tc>
        <w:tc>
          <w:tcPr>
            <w:tcW w:type="dxa" w:w="3267"/>
          </w:tcPr>
          <w:p>
            <w:r/>
            <w:r>
              <w:rPr>
                <w:rFonts w:ascii="Times New Roman" w:hAnsi="Times New Roman" w:eastAsia="Times New Roman"/>
                <w:sz w:val="18"/>
              </w:rPr>
              <w:t>Lưu dữ liệu ký hiệu</w:t>
            </w:r>
          </w:p>
        </w:tc>
        <w:tc>
          <w:tcPr>
            <w:tcW w:type="dxa" w:w="3267"/>
          </w:tcPr>
          <w:p>
            <w:r/>
            <w:r>
              <w:rPr>
                <w:rFonts w:ascii="Times New Roman" w:hAnsi="Times New Roman" w:eastAsia="Times New Roman"/>
                <w:sz w:val="18"/>
              </w:rPr>
              <w:t>name, description, videoUrl, imageUrl, keywords</w:t>
            </w:r>
          </w:p>
        </w:tc>
      </w:tr>
      <w:tr>
        <w:tc>
          <w:tcPr>
            <w:tcW w:type="dxa" w:w="3267"/>
          </w:tcPr>
          <w:p>
            <w:r/>
            <w:r>
              <w:rPr>
                <w:rFonts w:ascii="Times New Roman" w:hAnsi="Times New Roman" w:eastAsia="Times New Roman"/>
                <w:sz w:val="18"/>
              </w:rPr>
              <w:t>quizzes</w:t>
            </w:r>
          </w:p>
        </w:tc>
        <w:tc>
          <w:tcPr>
            <w:tcW w:type="dxa" w:w="3267"/>
          </w:tcPr>
          <w:p>
            <w:r/>
            <w:r>
              <w:rPr>
                <w:rFonts w:ascii="Times New Roman" w:hAnsi="Times New Roman" w:eastAsia="Times New Roman"/>
                <w:sz w:val="18"/>
              </w:rPr>
              <w:t>Lưu bài kiểm tra theo bài học hoặc chủ đề</w:t>
            </w:r>
          </w:p>
        </w:tc>
        <w:tc>
          <w:tcPr>
            <w:tcW w:type="dxa" w:w="3267"/>
          </w:tcPr>
          <w:p>
            <w:r/>
            <w:r>
              <w:rPr>
                <w:rFonts w:ascii="Times New Roman" w:hAnsi="Times New Roman" w:eastAsia="Times New Roman"/>
                <w:sz w:val="18"/>
              </w:rPr>
              <w:t>lessonId, topicId, title, questionIds</w:t>
            </w:r>
          </w:p>
        </w:tc>
      </w:tr>
      <w:tr>
        <w:tc>
          <w:tcPr>
            <w:tcW w:type="dxa" w:w="3267"/>
          </w:tcPr>
          <w:p>
            <w:r/>
            <w:r>
              <w:rPr>
                <w:rFonts w:ascii="Times New Roman" w:hAnsi="Times New Roman" w:eastAsia="Times New Roman"/>
                <w:sz w:val="18"/>
              </w:rPr>
              <w:t>questions</w:t>
            </w:r>
          </w:p>
        </w:tc>
        <w:tc>
          <w:tcPr>
            <w:tcW w:type="dxa" w:w="3267"/>
          </w:tcPr>
          <w:p>
            <w:r/>
            <w:r>
              <w:rPr>
                <w:rFonts w:ascii="Times New Roman" w:hAnsi="Times New Roman" w:eastAsia="Times New Roman"/>
                <w:sz w:val="18"/>
              </w:rPr>
              <w:t>Lưu câu hỏi luyện tập</w:t>
            </w:r>
          </w:p>
        </w:tc>
        <w:tc>
          <w:tcPr>
            <w:tcW w:type="dxa" w:w="3267"/>
          </w:tcPr>
          <w:p>
            <w:r/>
            <w:r>
              <w:rPr>
                <w:rFonts w:ascii="Times New Roman" w:hAnsi="Times New Roman" w:eastAsia="Times New Roman"/>
                <w:sz w:val="18"/>
              </w:rPr>
              <w:t>content, options, correctAnswer, signId</w:t>
            </w:r>
          </w:p>
        </w:tc>
      </w:tr>
      <w:tr>
        <w:tc>
          <w:tcPr>
            <w:tcW w:type="dxa" w:w="3267"/>
          </w:tcPr>
          <w:p>
            <w:r/>
            <w:r>
              <w:rPr>
                <w:rFonts w:ascii="Times New Roman" w:hAnsi="Times New Roman" w:eastAsia="Times New Roman"/>
                <w:sz w:val="18"/>
              </w:rPr>
              <w:t>flashcards</w:t>
            </w:r>
          </w:p>
        </w:tc>
        <w:tc>
          <w:tcPr>
            <w:tcW w:type="dxa" w:w="3267"/>
          </w:tcPr>
          <w:p>
            <w:r/>
            <w:r>
              <w:rPr>
                <w:rFonts w:ascii="Times New Roman" w:hAnsi="Times New Roman" w:eastAsia="Times New Roman"/>
                <w:sz w:val="18"/>
              </w:rPr>
              <w:t>Lưu thẻ học dùng để ôn tập</w:t>
            </w:r>
          </w:p>
        </w:tc>
        <w:tc>
          <w:tcPr>
            <w:tcW w:type="dxa" w:w="3267"/>
          </w:tcPr>
          <w:p>
            <w:r/>
            <w:r>
              <w:rPr>
                <w:rFonts w:ascii="Times New Roman" w:hAnsi="Times New Roman" w:eastAsia="Times New Roman"/>
                <w:sz w:val="18"/>
              </w:rPr>
              <w:t>topicId, lessonId, frontContent, backContent, signId</w:t>
            </w:r>
          </w:p>
        </w:tc>
      </w:tr>
      <w:tr>
        <w:tc>
          <w:tcPr>
            <w:tcW w:type="dxa" w:w="3267"/>
          </w:tcPr>
          <w:p>
            <w:r/>
            <w:r>
              <w:rPr>
                <w:rFonts w:ascii="Times New Roman" w:hAnsi="Times New Roman" w:eastAsia="Times New Roman"/>
                <w:sz w:val="18"/>
              </w:rPr>
              <w:t>progress</w:t>
            </w:r>
          </w:p>
        </w:tc>
        <w:tc>
          <w:tcPr>
            <w:tcW w:type="dxa" w:w="3267"/>
          </w:tcPr>
          <w:p>
            <w:r/>
            <w:r>
              <w:rPr>
                <w:rFonts w:ascii="Times New Roman" w:hAnsi="Times New Roman" w:eastAsia="Times New Roman"/>
                <w:sz w:val="18"/>
              </w:rPr>
              <w:t>Lưu tiến độ và kết quả học tập</w:t>
            </w:r>
          </w:p>
        </w:tc>
        <w:tc>
          <w:tcPr>
            <w:tcW w:type="dxa" w:w="3267"/>
          </w:tcPr>
          <w:p>
            <w:r/>
            <w:r>
              <w:rPr>
                <w:rFonts w:ascii="Times New Roman" w:hAnsi="Times New Roman" w:eastAsia="Times New Roman"/>
                <w:sz w:val="18"/>
              </w:rPr>
              <w:t>userId, lessonId, quizResult, completed, updatedAt</w:t>
            </w:r>
          </w:p>
        </w:tc>
      </w:tr>
    </w:tbl>
    <w:p/>
    <w:p>
      <w:pPr>
        <w:ind w:firstLine="283"/>
        <w:jc w:val="both"/>
      </w:pPr>
      <w:r>
        <w:t>Về quan hệ dữ liệu, một chủ đề có thể có nhiều bài học, một bài học có thể chứa nhiều ký hiệu, một quiz có thể gồm nhiều câu hỏi và một người dùng có thể có nhiều bản ghi tiến độ học tập. Cách tổ chức này giúp hệ thống dễ truy xuất dữ liệu theo từng ngữ cảnh sử dụng, ví dụ lấy toàn bộ bài học trong một chủ đề, lấy câu hỏi của một quiz hoặc lấy tiến độ học của một người dùng.</w:t>
      </w:r>
    </w:p>
    <w:p>
      <w:pPr>
        <w:ind w:firstLine="283"/>
        <w:jc w:val="both"/>
      </w:pPr>
      <w:r>
        <w:t>Thiết kế cơ sở dữ liệu này đáp ứng các yêu cầu chính của hệ thống: quản lý nội dung học tập, hỗ trợ luyện tập, lưu tiến độ và mở rộng dữ liệu trong tương lai. Khi cần bổ sung thêm chủ đề, bài học, video ký hiệu hoặc dạng bài luyện tập mới, hệ thống có thể mở rộng trên các collection hiện có mà không cần thay đổi toàn bộ cấu trúc dữ liệu.</w:t>
      </w:r>
    </w:p>
    <w:p>
      <w:pPr>
        <w:pStyle w:val="Heading3"/>
      </w:pPr>
      <w:r>
        <w:t>5.3. Thiết kế API</w:t>
      </w:r>
    </w:p>
    <w:p>
      <w:pPr>
        <w:ind w:firstLine="283"/>
        <w:jc w:val="both"/>
      </w:pPr>
      <w:r>
        <w:t>API được thiết kế để kết nối giữa frontend, backend và cơ sở dữ liệu. Frontend gửi yêu cầu đến backend thông qua các endpoint, backend xử lý nghiệp vụ, truy xuất hoặc cập nhật dữ liệu, sau đó trả kết quả về frontend để hiển thị cho người dùng. Các API cần được tổ chức theo từng nhóm chức năng để dễ phát triển, kiểm thử và bảo trì.</w:t>
      </w:r>
    </w:p>
    <w:p>
      <w:pPr>
        <w:ind w:firstLine="283"/>
        <w:jc w:val="both"/>
      </w:pPr>
      <w:r>
        <w:t>Hệ thống sử dụng mô hình REST API, trong đó mỗi nhóm tài nguyên chính như người dùng, chủ đề, bài học, quiz, flashcard và tiến độ học tập được quản lý bằng một nhóm endpoint riêng. Các endpoint cần có cấu trúc rõ ràng, sử dụng đúng phương thức HTTP và trả về dữ liệu theo định dạng thống nhất.</w:t>
      </w:r>
    </w:p>
    <w:p>
      <w:pPr>
        <w:ind w:firstLine="283"/>
        <w:jc w:val="both"/>
      </w:pPr>
      <w:r>
        <w:t>Nhóm API xác thực người dùng chịu trách nhiệm đăng ký, đăng nhập và kiểm tra phiên làm việc. Khi người dùng đăng nhập thành công, hệ thống trả về thông tin tài khoản và token xác thực nếu có. Token này được sử dụng trong các request tiếp theo để xác định danh tính và vai trò của người dùng. Các chức năng yêu cầu quyền quản trị cần kiểm tra role trước khi cho phép truy cập.</w:t>
      </w:r>
    </w:p>
    <w:p>
      <w:pPr>
        <w:ind w:firstLine="283"/>
        <w:jc w:val="both"/>
      </w:pPr>
      <w:r>
        <w:t>Nhóm API nội dung học tập cung cấp dữ liệu cho các màn hình học của người dùng. Frontend có thể gọi API để lấy danh sách chủ đề, danh sách bài học trong một chủ đề, chi tiết bài học và thông tin ký hiệu liên quan. Các API này chủ yếu phục vụ thao tác đọc dữ liệu, nên cần tối ưu để tải nội dung nhanh và ổn định.</w:t>
      </w:r>
    </w:p>
    <w:p>
      <w:pPr>
        <w:ind w:firstLine="283"/>
        <w:jc w:val="both"/>
      </w:pPr>
      <w:r>
        <w:t>Nhóm API luyện tập bao gồm các endpoint liên quan đến quiz và flashcard. Khi người học bắt đầu quiz, frontend gọi API để lấy danh sách câu hỏi. Sau khi người học chọn đáp án, hệ thống kiểm tra kết quả và trả về phản hồi đúng hoặc sai. Với flashcard, API cung cấp danh sách thẻ học theo chủ đề hoặc bài học, đồng thời có thể lưu trạng thái ôn tập nếu hệ thống hỗ trợ.</w:t>
      </w:r>
    </w:p>
    <w:p>
      <w:pPr>
        <w:ind w:firstLine="283"/>
        <w:jc w:val="both"/>
      </w:pPr>
      <w:r>
        <w:t>Nhóm API tiến độ học tập chịu trách nhiệm lưu và truy xuất kết quả học của người dùng. Khi người học hoàn thành bài học, làm quiz hoặc ôn tập flashcard, frontend gửi dữ liệu kết quả lên backend. Backend lưu thông tin này vào cơ sở dữ liệu để phục vụ chức năng theo dõi tiến độ.</w:t>
      </w:r>
    </w:p>
    <w:p>
      <w:pPr>
        <w:ind w:firstLine="283"/>
        <w:jc w:val="both"/>
      </w:pPr>
      <w:r>
        <w:t>Nhóm API quản trị dành cho tài khoản có quyền admin. Các API này cho phép quản trị viên thêm, sửa, xóa và cập nhật chủ đề, bài học, ký hiệu, video, câu hỏi quiz và flashcard. Vì đây là nhóm API có khả năng thay đổi dữ liệu hệ thống, backend cần kiểm tra quyền truy cập trước khi thực hiện thao tác.</w:t>
      </w:r>
    </w:p>
    <w:p>
      <w:pPr>
        <w:ind w:firstLine="283"/>
        <w:jc w:val="both"/>
      </w:pPr>
      <w:r>
        <w:t>Bảng sau mô tả các nhóm API chính của hệ thống:</w:t>
      </w:r>
    </w:p>
    <w:tbl>
      <w:tblPr>
        <w:tblStyle w:val="TableGrid"/>
        <w:tblW w:type="auto" w:w="0"/>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450"/>
        <w:gridCol w:w="2450"/>
        <w:gridCol w:w="2450"/>
        <w:gridCol w:w="2450"/>
      </w:tblGrid>
      <w:tr>
        <w:tc>
          <w:tcPr>
            <w:tcW w:type="dxa" w:w="2450"/>
            <w:shd w:fill="D9EAF7"/>
          </w:tcPr>
          <w:p>
            <w:r/>
            <w:r>
              <w:rPr>
                <w:rFonts w:ascii="Times New Roman" w:hAnsi="Times New Roman" w:eastAsia="Times New Roman"/>
                <w:b/>
                <w:sz w:val="18"/>
              </w:rPr>
              <w:t>Nhóm API</w:t>
            </w:r>
          </w:p>
        </w:tc>
        <w:tc>
          <w:tcPr>
            <w:tcW w:type="dxa" w:w="2450"/>
            <w:shd w:fill="D9EAF7"/>
          </w:tcPr>
          <w:p>
            <w:r/>
            <w:r>
              <w:rPr>
                <w:rFonts w:ascii="Times New Roman" w:hAnsi="Times New Roman" w:eastAsia="Times New Roman"/>
                <w:b/>
                <w:sz w:val="18"/>
              </w:rPr>
              <w:t>Endpoint mẫu</w:t>
            </w:r>
          </w:p>
        </w:tc>
        <w:tc>
          <w:tcPr>
            <w:tcW w:type="dxa" w:w="2450"/>
            <w:shd w:fill="D9EAF7"/>
          </w:tcPr>
          <w:p>
            <w:r/>
            <w:r>
              <w:rPr>
                <w:rFonts w:ascii="Times New Roman" w:hAnsi="Times New Roman" w:eastAsia="Times New Roman"/>
                <w:b/>
                <w:sz w:val="18"/>
              </w:rPr>
              <w:t>Phương thức</w:t>
            </w:r>
          </w:p>
        </w:tc>
        <w:tc>
          <w:tcPr>
            <w:tcW w:type="dxa" w:w="2450"/>
            <w:shd w:fill="D9EAF7"/>
          </w:tcPr>
          <w:p>
            <w:r/>
            <w:r>
              <w:rPr>
                <w:rFonts w:ascii="Times New Roman" w:hAnsi="Times New Roman" w:eastAsia="Times New Roman"/>
                <w:b/>
                <w:sz w:val="18"/>
              </w:rPr>
              <w:t>Chức năng</w:t>
            </w:r>
          </w:p>
        </w:tc>
      </w:tr>
      <w:tr>
        <w:tc>
          <w:tcPr>
            <w:tcW w:type="dxa" w:w="2450"/>
          </w:tcPr>
          <w:p>
            <w:r/>
            <w:r>
              <w:rPr>
                <w:rFonts w:ascii="Times New Roman" w:hAnsi="Times New Roman" w:eastAsia="Times New Roman"/>
                <w:sz w:val="18"/>
              </w:rPr>
              <w:t>Auth API</w:t>
            </w:r>
          </w:p>
        </w:tc>
        <w:tc>
          <w:tcPr>
            <w:tcW w:type="dxa" w:w="2450"/>
          </w:tcPr>
          <w:p>
            <w:r/>
            <w:r>
              <w:rPr>
                <w:rFonts w:ascii="Times New Roman" w:hAnsi="Times New Roman" w:eastAsia="Times New Roman"/>
                <w:sz w:val="18"/>
              </w:rPr>
              <w:t>`/api/auth/register`</w:t>
            </w:r>
          </w:p>
        </w:tc>
        <w:tc>
          <w:tcPr>
            <w:tcW w:type="dxa" w:w="2450"/>
          </w:tcPr>
          <w:p>
            <w:r/>
            <w:r>
              <w:rPr>
                <w:rFonts w:ascii="Times New Roman" w:hAnsi="Times New Roman" w:eastAsia="Times New Roman"/>
                <w:sz w:val="18"/>
              </w:rPr>
              <w:t>POST</w:t>
            </w:r>
          </w:p>
        </w:tc>
        <w:tc>
          <w:tcPr>
            <w:tcW w:type="dxa" w:w="2450"/>
          </w:tcPr>
          <w:p>
            <w:r/>
            <w:r>
              <w:rPr>
                <w:rFonts w:ascii="Times New Roman" w:hAnsi="Times New Roman" w:eastAsia="Times New Roman"/>
                <w:sz w:val="18"/>
              </w:rPr>
              <w:t>Đăng ký tài khoản</w:t>
            </w:r>
          </w:p>
        </w:tc>
      </w:tr>
      <w:tr>
        <w:tc>
          <w:tcPr>
            <w:tcW w:type="dxa" w:w="2450"/>
          </w:tcPr>
          <w:p>
            <w:r/>
            <w:r>
              <w:rPr>
                <w:rFonts w:ascii="Times New Roman" w:hAnsi="Times New Roman" w:eastAsia="Times New Roman"/>
                <w:sz w:val="18"/>
              </w:rPr>
              <w:t>Auth API</w:t>
            </w:r>
          </w:p>
        </w:tc>
        <w:tc>
          <w:tcPr>
            <w:tcW w:type="dxa" w:w="2450"/>
          </w:tcPr>
          <w:p>
            <w:r/>
            <w:r>
              <w:rPr>
                <w:rFonts w:ascii="Times New Roman" w:hAnsi="Times New Roman" w:eastAsia="Times New Roman"/>
                <w:sz w:val="18"/>
              </w:rPr>
              <w:t>`/api/auth/login`</w:t>
            </w:r>
          </w:p>
        </w:tc>
        <w:tc>
          <w:tcPr>
            <w:tcW w:type="dxa" w:w="2450"/>
          </w:tcPr>
          <w:p>
            <w:r/>
            <w:r>
              <w:rPr>
                <w:rFonts w:ascii="Times New Roman" w:hAnsi="Times New Roman" w:eastAsia="Times New Roman"/>
                <w:sz w:val="18"/>
              </w:rPr>
              <w:t>POST</w:t>
            </w:r>
          </w:p>
        </w:tc>
        <w:tc>
          <w:tcPr>
            <w:tcW w:type="dxa" w:w="2450"/>
          </w:tcPr>
          <w:p>
            <w:r/>
            <w:r>
              <w:rPr>
                <w:rFonts w:ascii="Times New Roman" w:hAnsi="Times New Roman" w:eastAsia="Times New Roman"/>
                <w:sz w:val="18"/>
              </w:rPr>
              <w:t>Đăng nhập hệ thống</w:t>
            </w:r>
          </w:p>
        </w:tc>
      </w:tr>
      <w:tr>
        <w:tc>
          <w:tcPr>
            <w:tcW w:type="dxa" w:w="2450"/>
          </w:tcPr>
          <w:p>
            <w:r/>
            <w:r>
              <w:rPr>
                <w:rFonts w:ascii="Times New Roman" w:hAnsi="Times New Roman" w:eastAsia="Times New Roman"/>
                <w:sz w:val="18"/>
              </w:rPr>
              <w:t>Auth API</w:t>
            </w:r>
          </w:p>
        </w:tc>
        <w:tc>
          <w:tcPr>
            <w:tcW w:type="dxa" w:w="2450"/>
          </w:tcPr>
          <w:p>
            <w:r/>
            <w:r>
              <w:rPr>
                <w:rFonts w:ascii="Times New Roman" w:hAnsi="Times New Roman" w:eastAsia="Times New Roman"/>
                <w:sz w:val="18"/>
              </w:rPr>
              <w:t>`/api/auth/me`</w:t>
            </w:r>
          </w:p>
        </w:tc>
        <w:tc>
          <w:tcPr>
            <w:tcW w:type="dxa" w:w="2450"/>
          </w:tcPr>
          <w:p>
            <w:r/>
            <w:r>
              <w:rPr>
                <w:rFonts w:ascii="Times New Roman" w:hAnsi="Times New Roman" w:eastAsia="Times New Roman"/>
                <w:sz w:val="18"/>
              </w:rPr>
              <w:t>GET</w:t>
            </w:r>
          </w:p>
        </w:tc>
        <w:tc>
          <w:tcPr>
            <w:tcW w:type="dxa" w:w="2450"/>
          </w:tcPr>
          <w:p>
            <w:r/>
            <w:r>
              <w:rPr>
                <w:rFonts w:ascii="Times New Roman" w:hAnsi="Times New Roman" w:eastAsia="Times New Roman"/>
                <w:sz w:val="18"/>
              </w:rPr>
              <w:t>Lấy thông tin người dùng hiện tại</w:t>
            </w:r>
          </w:p>
        </w:tc>
      </w:tr>
      <w:tr>
        <w:tc>
          <w:tcPr>
            <w:tcW w:type="dxa" w:w="2450"/>
          </w:tcPr>
          <w:p>
            <w:r/>
            <w:r>
              <w:rPr>
                <w:rFonts w:ascii="Times New Roman" w:hAnsi="Times New Roman" w:eastAsia="Times New Roman"/>
                <w:sz w:val="18"/>
              </w:rPr>
              <w:t>Topic API</w:t>
            </w:r>
          </w:p>
        </w:tc>
        <w:tc>
          <w:tcPr>
            <w:tcW w:type="dxa" w:w="2450"/>
          </w:tcPr>
          <w:p>
            <w:r/>
            <w:r>
              <w:rPr>
                <w:rFonts w:ascii="Times New Roman" w:hAnsi="Times New Roman" w:eastAsia="Times New Roman"/>
                <w:sz w:val="18"/>
              </w:rPr>
              <w:t>`/api/topics`</w:t>
            </w:r>
          </w:p>
        </w:tc>
        <w:tc>
          <w:tcPr>
            <w:tcW w:type="dxa" w:w="2450"/>
          </w:tcPr>
          <w:p>
            <w:r/>
            <w:r>
              <w:rPr>
                <w:rFonts w:ascii="Times New Roman" w:hAnsi="Times New Roman" w:eastAsia="Times New Roman"/>
                <w:sz w:val="18"/>
              </w:rPr>
              <w:t>GET</w:t>
            </w:r>
          </w:p>
        </w:tc>
        <w:tc>
          <w:tcPr>
            <w:tcW w:type="dxa" w:w="2450"/>
          </w:tcPr>
          <w:p>
            <w:r/>
            <w:r>
              <w:rPr>
                <w:rFonts w:ascii="Times New Roman" w:hAnsi="Times New Roman" w:eastAsia="Times New Roman"/>
                <w:sz w:val="18"/>
              </w:rPr>
              <w:t>Lấy danh sách chủ đề</w:t>
            </w:r>
          </w:p>
        </w:tc>
      </w:tr>
      <w:tr>
        <w:tc>
          <w:tcPr>
            <w:tcW w:type="dxa" w:w="2450"/>
          </w:tcPr>
          <w:p>
            <w:r/>
            <w:r>
              <w:rPr>
                <w:rFonts w:ascii="Times New Roman" w:hAnsi="Times New Roman" w:eastAsia="Times New Roman"/>
                <w:sz w:val="18"/>
              </w:rPr>
              <w:t>Topic API</w:t>
            </w:r>
          </w:p>
        </w:tc>
        <w:tc>
          <w:tcPr>
            <w:tcW w:type="dxa" w:w="2450"/>
          </w:tcPr>
          <w:p>
            <w:r/>
            <w:r>
              <w:rPr>
                <w:rFonts w:ascii="Times New Roman" w:hAnsi="Times New Roman" w:eastAsia="Times New Roman"/>
                <w:sz w:val="18"/>
              </w:rPr>
              <w:t>`/api/topics/:id`</w:t>
            </w:r>
          </w:p>
        </w:tc>
        <w:tc>
          <w:tcPr>
            <w:tcW w:type="dxa" w:w="2450"/>
          </w:tcPr>
          <w:p>
            <w:r/>
            <w:r>
              <w:rPr>
                <w:rFonts w:ascii="Times New Roman" w:hAnsi="Times New Roman" w:eastAsia="Times New Roman"/>
                <w:sz w:val="18"/>
              </w:rPr>
              <w:t>GET</w:t>
            </w:r>
          </w:p>
        </w:tc>
        <w:tc>
          <w:tcPr>
            <w:tcW w:type="dxa" w:w="2450"/>
          </w:tcPr>
          <w:p>
            <w:r/>
            <w:r>
              <w:rPr>
                <w:rFonts w:ascii="Times New Roman" w:hAnsi="Times New Roman" w:eastAsia="Times New Roman"/>
                <w:sz w:val="18"/>
              </w:rPr>
              <w:t>Lấy chi tiết một chủ đề</w:t>
            </w:r>
          </w:p>
        </w:tc>
      </w:tr>
      <w:tr>
        <w:tc>
          <w:tcPr>
            <w:tcW w:type="dxa" w:w="2450"/>
          </w:tcPr>
          <w:p>
            <w:r/>
            <w:r>
              <w:rPr>
                <w:rFonts w:ascii="Times New Roman" w:hAnsi="Times New Roman" w:eastAsia="Times New Roman"/>
                <w:sz w:val="18"/>
              </w:rPr>
              <w:t>Lesson API</w:t>
            </w:r>
          </w:p>
        </w:tc>
        <w:tc>
          <w:tcPr>
            <w:tcW w:type="dxa" w:w="2450"/>
          </w:tcPr>
          <w:p>
            <w:r/>
            <w:r>
              <w:rPr>
                <w:rFonts w:ascii="Times New Roman" w:hAnsi="Times New Roman" w:eastAsia="Times New Roman"/>
                <w:sz w:val="18"/>
              </w:rPr>
              <w:t>`/api/topics/:topicId/lessons`</w:t>
            </w:r>
          </w:p>
        </w:tc>
        <w:tc>
          <w:tcPr>
            <w:tcW w:type="dxa" w:w="2450"/>
          </w:tcPr>
          <w:p>
            <w:r/>
            <w:r>
              <w:rPr>
                <w:rFonts w:ascii="Times New Roman" w:hAnsi="Times New Roman" w:eastAsia="Times New Roman"/>
                <w:sz w:val="18"/>
              </w:rPr>
              <w:t>GET</w:t>
            </w:r>
          </w:p>
        </w:tc>
        <w:tc>
          <w:tcPr>
            <w:tcW w:type="dxa" w:w="2450"/>
          </w:tcPr>
          <w:p>
            <w:r/>
            <w:r>
              <w:rPr>
                <w:rFonts w:ascii="Times New Roman" w:hAnsi="Times New Roman" w:eastAsia="Times New Roman"/>
                <w:sz w:val="18"/>
              </w:rPr>
              <w:t>Lấy danh sách bài học theo chủ đề</w:t>
            </w:r>
          </w:p>
        </w:tc>
      </w:tr>
      <w:tr>
        <w:tc>
          <w:tcPr>
            <w:tcW w:type="dxa" w:w="2450"/>
          </w:tcPr>
          <w:p>
            <w:r/>
            <w:r>
              <w:rPr>
                <w:rFonts w:ascii="Times New Roman" w:hAnsi="Times New Roman" w:eastAsia="Times New Roman"/>
                <w:sz w:val="18"/>
              </w:rPr>
              <w:t>Lesson API</w:t>
            </w:r>
          </w:p>
        </w:tc>
        <w:tc>
          <w:tcPr>
            <w:tcW w:type="dxa" w:w="2450"/>
          </w:tcPr>
          <w:p>
            <w:r/>
            <w:r>
              <w:rPr>
                <w:rFonts w:ascii="Times New Roman" w:hAnsi="Times New Roman" w:eastAsia="Times New Roman"/>
                <w:sz w:val="18"/>
              </w:rPr>
              <w:t>`/api/lessons/:id`</w:t>
            </w:r>
          </w:p>
        </w:tc>
        <w:tc>
          <w:tcPr>
            <w:tcW w:type="dxa" w:w="2450"/>
          </w:tcPr>
          <w:p>
            <w:r/>
            <w:r>
              <w:rPr>
                <w:rFonts w:ascii="Times New Roman" w:hAnsi="Times New Roman" w:eastAsia="Times New Roman"/>
                <w:sz w:val="18"/>
              </w:rPr>
              <w:t>GET</w:t>
            </w:r>
          </w:p>
        </w:tc>
        <w:tc>
          <w:tcPr>
            <w:tcW w:type="dxa" w:w="2450"/>
          </w:tcPr>
          <w:p>
            <w:r/>
            <w:r>
              <w:rPr>
                <w:rFonts w:ascii="Times New Roman" w:hAnsi="Times New Roman" w:eastAsia="Times New Roman"/>
                <w:sz w:val="18"/>
              </w:rPr>
              <w:t>Lấy chi tiết bài học</w:t>
            </w:r>
          </w:p>
        </w:tc>
      </w:tr>
      <w:tr>
        <w:tc>
          <w:tcPr>
            <w:tcW w:type="dxa" w:w="2450"/>
          </w:tcPr>
          <w:p>
            <w:r/>
            <w:r>
              <w:rPr>
                <w:rFonts w:ascii="Times New Roman" w:hAnsi="Times New Roman" w:eastAsia="Times New Roman"/>
                <w:sz w:val="18"/>
              </w:rPr>
              <w:t>Sign API</w:t>
            </w:r>
          </w:p>
        </w:tc>
        <w:tc>
          <w:tcPr>
            <w:tcW w:type="dxa" w:w="2450"/>
          </w:tcPr>
          <w:p>
            <w:r/>
            <w:r>
              <w:rPr>
                <w:rFonts w:ascii="Times New Roman" w:hAnsi="Times New Roman" w:eastAsia="Times New Roman"/>
                <w:sz w:val="18"/>
              </w:rPr>
              <w:t>`/api/signs/:id`</w:t>
            </w:r>
          </w:p>
        </w:tc>
        <w:tc>
          <w:tcPr>
            <w:tcW w:type="dxa" w:w="2450"/>
          </w:tcPr>
          <w:p>
            <w:r/>
            <w:r>
              <w:rPr>
                <w:rFonts w:ascii="Times New Roman" w:hAnsi="Times New Roman" w:eastAsia="Times New Roman"/>
                <w:sz w:val="18"/>
              </w:rPr>
              <w:t>GET</w:t>
            </w:r>
          </w:p>
        </w:tc>
        <w:tc>
          <w:tcPr>
            <w:tcW w:type="dxa" w:w="2450"/>
          </w:tcPr>
          <w:p>
            <w:r/>
            <w:r>
              <w:rPr>
                <w:rFonts w:ascii="Times New Roman" w:hAnsi="Times New Roman" w:eastAsia="Times New Roman"/>
                <w:sz w:val="18"/>
              </w:rPr>
              <w:t>Lấy thông tin ký hiệu</w:t>
            </w:r>
          </w:p>
        </w:tc>
      </w:tr>
      <w:tr>
        <w:tc>
          <w:tcPr>
            <w:tcW w:type="dxa" w:w="2450"/>
          </w:tcPr>
          <w:p>
            <w:r/>
            <w:r>
              <w:rPr>
                <w:rFonts w:ascii="Times New Roman" w:hAnsi="Times New Roman" w:eastAsia="Times New Roman"/>
                <w:sz w:val="18"/>
              </w:rPr>
              <w:t>Quiz API</w:t>
            </w:r>
          </w:p>
        </w:tc>
        <w:tc>
          <w:tcPr>
            <w:tcW w:type="dxa" w:w="2450"/>
          </w:tcPr>
          <w:p>
            <w:r/>
            <w:r>
              <w:rPr>
                <w:rFonts w:ascii="Times New Roman" w:hAnsi="Times New Roman" w:eastAsia="Times New Roman"/>
                <w:sz w:val="18"/>
              </w:rPr>
              <w:t>`/api/quizzes/:id`</w:t>
            </w:r>
          </w:p>
        </w:tc>
        <w:tc>
          <w:tcPr>
            <w:tcW w:type="dxa" w:w="2450"/>
          </w:tcPr>
          <w:p>
            <w:r/>
            <w:r>
              <w:rPr>
                <w:rFonts w:ascii="Times New Roman" w:hAnsi="Times New Roman" w:eastAsia="Times New Roman"/>
                <w:sz w:val="18"/>
              </w:rPr>
              <w:t>GET</w:t>
            </w:r>
          </w:p>
        </w:tc>
        <w:tc>
          <w:tcPr>
            <w:tcW w:type="dxa" w:w="2450"/>
          </w:tcPr>
          <w:p>
            <w:r/>
            <w:r>
              <w:rPr>
                <w:rFonts w:ascii="Times New Roman" w:hAnsi="Times New Roman" w:eastAsia="Times New Roman"/>
                <w:sz w:val="18"/>
              </w:rPr>
              <w:t>Lấy nội dung quiz</w:t>
            </w:r>
          </w:p>
        </w:tc>
      </w:tr>
      <w:tr>
        <w:tc>
          <w:tcPr>
            <w:tcW w:type="dxa" w:w="2450"/>
          </w:tcPr>
          <w:p>
            <w:r/>
            <w:r>
              <w:rPr>
                <w:rFonts w:ascii="Times New Roman" w:hAnsi="Times New Roman" w:eastAsia="Times New Roman"/>
                <w:sz w:val="18"/>
              </w:rPr>
              <w:t>Quiz API</w:t>
            </w:r>
          </w:p>
        </w:tc>
        <w:tc>
          <w:tcPr>
            <w:tcW w:type="dxa" w:w="2450"/>
          </w:tcPr>
          <w:p>
            <w:r/>
            <w:r>
              <w:rPr>
                <w:rFonts w:ascii="Times New Roman" w:hAnsi="Times New Roman" w:eastAsia="Times New Roman"/>
                <w:sz w:val="18"/>
              </w:rPr>
              <w:t>`/api/quizzes/:id/submit`</w:t>
            </w:r>
          </w:p>
        </w:tc>
        <w:tc>
          <w:tcPr>
            <w:tcW w:type="dxa" w:w="2450"/>
          </w:tcPr>
          <w:p>
            <w:r/>
            <w:r>
              <w:rPr>
                <w:rFonts w:ascii="Times New Roman" w:hAnsi="Times New Roman" w:eastAsia="Times New Roman"/>
                <w:sz w:val="18"/>
              </w:rPr>
              <w:t>POST</w:t>
            </w:r>
          </w:p>
        </w:tc>
        <w:tc>
          <w:tcPr>
            <w:tcW w:type="dxa" w:w="2450"/>
          </w:tcPr>
          <w:p>
            <w:r/>
            <w:r>
              <w:rPr>
                <w:rFonts w:ascii="Times New Roman" w:hAnsi="Times New Roman" w:eastAsia="Times New Roman"/>
                <w:sz w:val="18"/>
              </w:rPr>
              <w:t>Gửi đáp án và nhận kết quả</w:t>
            </w:r>
          </w:p>
        </w:tc>
      </w:tr>
      <w:tr>
        <w:tc>
          <w:tcPr>
            <w:tcW w:type="dxa" w:w="2450"/>
          </w:tcPr>
          <w:p>
            <w:r/>
            <w:r>
              <w:rPr>
                <w:rFonts w:ascii="Times New Roman" w:hAnsi="Times New Roman" w:eastAsia="Times New Roman"/>
                <w:sz w:val="18"/>
              </w:rPr>
              <w:t>Flashcard API</w:t>
            </w:r>
          </w:p>
        </w:tc>
        <w:tc>
          <w:tcPr>
            <w:tcW w:type="dxa" w:w="2450"/>
          </w:tcPr>
          <w:p>
            <w:r/>
            <w:r>
              <w:rPr>
                <w:rFonts w:ascii="Times New Roman" w:hAnsi="Times New Roman" w:eastAsia="Times New Roman"/>
                <w:sz w:val="18"/>
              </w:rPr>
              <w:t>`/api/flashcards`</w:t>
            </w:r>
          </w:p>
        </w:tc>
        <w:tc>
          <w:tcPr>
            <w:tcW w:type="dxa" w:w="2450"/>
          </w:tcPr>
          <w:p>
            <w:r/>
            <w:r>
              <w:rPr>
                <w:rFonts w:ascii="Times New Roman" w:hAnsi="Times New Roman" w:eastAsia="Times New Roman"/>
                <w:sz w:val="18"/>
              </w:rPr>
              <w:t>GET</w:t>
            </w:r>
          </w:p>
        </w:tc>
        <w:tc>
          <w:tcPr>
            <w:tcW w:type="dxa" w:w="2450"/>
          </w:tcPr>
          <w:p>
            <w:r/>
            <w:r>
              <w:rPr>
                <w:rFonts w:ascii="Times New Roman" w:hAnsi="Times New Roman" w:eastAsia="Times New Roman"/>
                <w:sz w:val="18"/>
              </w:rPr>
              <w:t>Lấy danh sách flashcard theo chủ đề hoặc bài học</w:t>
            </w:r>
          </w:p>
        </w:tc>
      </w:tr>
      <w:tr>
        <w:tc>
          <w:tcPr>
            <w:tcW w:type="dxa" w:w="2450"/>
          </w:tcPr>
          <w:p>
            <w:r/>
            <w:r>
              <w:rPr>
                <w:rFonts w:ascii="Times New Roman" w:hAnsi="Times New Roman" w:eastAsia="Times New Roman"/>
                <w:sz w:val="18"/>
              </w:rPr>
              <w:t>Progress API</w:t>
            </w:r>
          </w:p>
        </w:tc>
        <w:tc>
          <w:tcPr>
            <w:tcW w:type="dxa" w:w="2450"/>
          </w:tcPr>
          <w:p>
            <w:r/>
            <w:r>
              <w:rPr>
                <w:rFonts w:ascii="Times New Roman" w:hAnsi="Times New Roman" w:eastAsia="Times New Roman"/>
                <w:sz w:val="18"/>
              </w:rPr>
              <w:t>`/api/progress`</w:t>
            </w:r>
          </w:p>
        </w:tc>
        <w:tc>
          <w:tcPr>
            <w:tcW w:type="dxa" w:w="2450"/>
          </w:tcPr>
          <w:p>
            <w:r/>
            <w:r>
              <w:rPr>
                <w:rFonts w:ascii="Times New Roman" w:hAnsi="Times New Roman" w:eastAsia="Times New Roman"/>
                <w:sz w:val="18"/>
              </w:rPr>
              <w:t>GET</w:t>
            </w:r>
          </w:p>
        </w:tc>
        <w:tc>
          <w:tcPr>
            <w:tcW w:type="dxa" w:w="2450"/>
          </w:tcPr>
          <w:p>
            <w:r/>
            <w:r>
              <w:rPr>
                <w:rFonts w:ascii="Times New Roman" w:hAnsi="Times New Roman" w:eastAsia="Times New Roman"/>
                <w:sz w:val="18"/>
              </w:rPr>
              <w:t>Lấy tiến độ học tập của người dùng</w:t>
            </w:r>
          </w:p>
        </w:tc>
      </w:tr>
      <w:tr>
        <w:tc>
          <w:tcPr>
            <w:tcW w:type="dxa" w:w="2450"/>
          </w:tcPr>
          <w:p>
            <w:r/>
            <w:r>
              <w:rPr>
                <w:rFonts w:ascii="Times New Roman" w:hAnsi="Times New Roman" w:eastAsia="Times New Roman"/>
                <w:sz w:val="18"/>
              </w:rPr>
              <w:t>Progress API</w:t>
            </w:r>
          </w:p>
        </w:tc>
        <w:tc>
          <w:tcPr>
            <w:tcW w:type="dxa" w:w="2450"/>
          </w:tcPr>
          <w:p>
            <w:r/>
            <w:r>
              <w:rPr>
                <w:rFonts w:ascii="Times New Roman" w:hAnsi="Times New Roman" w:eastAsia="Times New Roman"/>
                <w:sz w:val="18"/>
              </w:rPr>
              <w:t>`/api/progress`</w:t>
            </w:r>
          </w:p>
        </w:tc>
        <w:tc>
          <w:tcPr>
            <w:tcW w:type="dxa" w:w="2450"/>
          </w:tcPr>
          <w:p>
            <w:r/>
            <w:r>
              <w:rPr>
                <w:rFonts w:ascii="Times New Roman" w:hAnsi="Times New Roman" w:eastAsia="Times New Roman"/>
                <w:sz w:val="18"/>
              </w:rPr>
              <w:t>POST</w:t>
            </w:r>
          </w:p>
        </w:tc>
        <w:tc>
          <w:tcPr>
            <w:tcW w:type="dxa" w:w="2450"/>
          </w:tcPr>
          <w:p>
            <w:r/>
            <w:r>
              <w:rPr>
                <w:rFonts w:ascii="Times New Roman" w:hAnsi="Times New Roman" w:eastAsia="Times New Roman"/>
                <w:sz w:val="18"/>
              </w:rPr>
              <w:t>Lưu kết quả học tập</w:t>
            </w:r>
          </w:p>
        </w:tc>
      </w:tr>
      <w:tr>
        <w:tc>
          <w:tcPr>
            <w:tcW w:type="dxa" w:w="2450"/>
          </w:tcPr>
          <w:p>
            <w:r/>
            <w:r>
              <w:rPr>
                <w:rFonts w:ascii="Times New Roman" w:hAnsi="Times New Roman" w:eastAsia="Times New Roman"/>
                <w:sz w:val="18"/>
              </w:rPr>
              <w:t>Admin API</w:t>
            </w:r>
          </w:p>
        </w:tc>
        <w:tc>
          <w:tcPr>
            <w:tcW w:type="dxa" w:w="2450"/>
          </w:tcPr>
          <w:p>
            <w:r/>
            <w:r>
              <w:rPr>
                <w:rFonts w:ascii="Times New Roman" w:hAnsi="Times New Roman" w:eastAsia="Times New Roman"/>
                <w:sz w:val="18"/>
              </w:rPr>
              <w:t>`/api/admin/topics`</w:t>
            </w:r>
          </w:p>
        </w:tc>
        <w:tc>
          <w:tcPr>
            <w:tcW w:type="dxa" w:w="2450"/>
          </w:tcPr>
          <w:p>
            <w:r/>
            <w:r>
              <w:rPr>
                <w:rFonts w:ascii="Times New Roman" w:hAnsi="Times New Roman" w:eastAsia="Times New Roman"/>
                <w:sz w:val="18"/>
              </w:rPr>
              <w:t>POST/PUT/DELETE</w:t>
            </w:r>
          </w:p>
        </w:tc>
        <w:tc>
          <w:tcPr>
            <w:tcW w:type="dxa" w:w="2450"/>
          </w:tcPr>
          <w:p>
            <w:r/>
            <w:r>
              <w:rPr>
                <w:rFonts w:ascii="Times New Roman" w:hAnsi="Times New Roman" w:eastAsia="Times New Roman"/>
                <w:sz w:val="18"/>
              </w:rPr>
              <w:t>Quản lý chủ đề</w:t>
            </w:r>
          </w:p>
        </w:tc>
      </w:tr>
      <w:tr>
        <w:tc>
          <w:tcPr>
            <w:tcW w:type="dxa" w:w="2450"/>
          </w:tcPr>
          <w:p>
            <w:r/>
            <w:r>
              <w:rPr>
                <w:rFonts w:ascii="Times New Roman" w:hAnsi="Times New Roman" w:eastAsia="Times New Roman"/>
                <w:sz w:val="18"/>
              </w:rPr>
              <w:t>Admin API</w:t>
            </w:r>
          </w:p>
        </w:tc>
        <w:tc>
          <w:tcPr>
            <w:tcW w:type="dxa" w:w="2450"/>
          </w:tcPr>
          <w:p>
            <w:r/>
            <w:r>
              <w:rPr>
                <w:rFonts w:ascii="Times New Roman" w:hAnsi="Times New Roman" w:eastAsia="Times New Roman"/>
                <w:sz w:val="18"/>
              </w:rPr>
              <w:t>`/api/admin/lessons`</w:t>
            </w:r>
          </w:p>
        </w:tc>
        <w:tc>
          <w:tcPr>
            <w:tcW w:type="dxa" w:w="2450"/>
          </w:tcPr>
          <w:p>
            <w:r/>
            <w:r>
              <w:rPr>
                <w:rFonts w:ascii="Times New Roman" w:hAnsi="Times New Roman" w:eastAsia="Times New Roman"/>
                <w:sz w:val="18"/>
              </w:rPr>
              <w:t>POST/PUT/DELETE</w:t>
            </w:r>
          </w:p>
        </w:tc>
        <w:tc>
          <w:tcPr>
            <w:tcW w:type="dxa" w:w="2450"/>
          </w:tcPr>
          <w:p>
            <w:r/>
            <w:r>
              <w:rPr>
                <w:rFonts w:ascii="Times New Roman" w:hAnsi="Times New Roman" w:eastAsia="Times New Roman"/>
                <w:sz w:val="18"/>
              </w:rPr>
              <w:t>Quản lý bài học</w:t>
            </w:r>
          </w:p>
        </w:tc>
      </w:tr>
      <w:tr>
        <w:tc>
          <w:tcPr>
            <w:tcW w:type="dxa" w:w="2450"/>
          </w:tcPr>
          <w:p>
            <w:r/>
            <w:r>
              <w:rPr>
                <w:rFonts w:ascii="Times New Roman" w:hAnsi="Times New Roman" w:eastAsia="Times New Roman"/>
                <w:sz w:val="18"/>
              </w:rPr>
              <w:t>Admin API</w:t>
            </w:r>
          </w:p>
        </w:tc>
        <w:tc>
          <w:tcPr>
            <w:tcW w:type="dxa" w:w="2450"/>
          </w:tcPr>
          <w:p>
            <w:r/>
            <w:r>
              <w:rPr>
                <w:rFonts w:ascii="Times New Roman" w:hAnsi="Times New Roman" w:eastAsia="Times New Roman"/>
                <w:sz w:val="18"/>
              </w:rPr>
              <w:t>`/api/admin/questions`</w:t>
            </w:r>
          </w:p>
        </w:tc>
        <w:tc>
          <w:tcPr>
            <w:tcW w:type="dxa" w:w="2450"/>
          </w:tcPr>
          <w:p>
            <w:r/>
            <w:r>
              <w:rPr>
                <w:rFonts w:ascii="Times New Roman" w:hAnsi="Times New Roman" w:eastAsia="Times New Roman"/>
                <w:sz w:val="18"/>
              </w:rPr>
              <w:t>POST/PUT/DELETE</w:t>
            </w:r>
          </w:p>
        </w:tc>
        <w:tc>
          <w:tcPr>
            <w:tcW w:type="dxa" w:w="2450"/>
          </w:tcPr>
          <w:p>
            <w:r/>
            <w:r>
              <w:rPr>
                <w:rFonts w:ascii="Times New Roman" w:hAnsi="Times New Roman" w:eastAsia="Times New Roman"/>
                <w:sz w:val="18"/>
              </w:rPr>
              <w:t>Quản lý câu hỏi</w:t>
            </w:r>
          </w:p>
        </w:tc>
      </w:tr>
      <w:tr>
        <w:tc>
          <w:tcPr>
            <w:tcW w:type="dxa" w:w="2450"/>
          </w:tcPr>
          <w:p>
            <w:r/>
            <w:r>
              <w:rPr>
                <w:rFonts w:ascii="Times New Roman" w:hAnsi="Times New Roman" w:eastAsia="Times New Roman"/>
                <w:sz w:val="18"/>
              </w:rPr>
              <w:t>Admin API</w:t>
            </w:r>
          </w:p>
        </w:tc>
        <w:tc>
          <w:tcPr>
            <w:tcW w:type="dxa" w:w="2450"/>
          </w:tcPr>
          <w:p>
            <w:r/>
            <w:r>
              <w:rPr>
                <w:rFonts w:ascii="Times New Roman" w:hAnsi="Times New Roman" w:eastAsia="Times New Roman"/>
                <w:sz w:val="18"/>
              </w:rPr>
              <w:t>`/api/admin/flashcards`</w:t>
            </w:r>
          </w:p>
        </w:tc>
        <w:tc>
          <w:tcPr>
            <w:tcW w:type="dxa" w:w="2450"/>
          </w:tcPr>
          <w:p>
            <w:r/>
            <w:r>
              <w:rPr>
                <w:rFonts w:ascii="Times New Roman" w:hAnsi="Times New Roman" w:eastAsia="Times New Roman"/>
                <w:sz w:val="18"/>
              </w:rPr>
              <w:t>POST/PUT/DELETE</w:t>
            </w:r>
          </w:p>
        </w:tc>
        <w:tc>
          <w:tcPr>
            <w:tcW w:type="dxa" w:w="2450"/>
          </w:tcPr>
          <w:p>
            <w:r/>
            <w:r>
              <w:rPr>
                <w:rFonts w:ascii="Times New Roman" w:hAnsi="Times New Roman" w:eastAsia="Times New Roman"/>
                <w:sz w:val="18"/>
              </w:rPr>
              <w:t>Quản lý flashcard</w:t>
            </w:r>
          </w:p>
        </w:tc>
      </w:tr>
    </w:tbl>
    <w:p/>
    <w:p>
      <w:pPr>
        <w:ind w:firstLine="283"/>
        <w:jc w:val="both"/>
      </w:pPr>
      <w:r>
        <w:t>Dữ liệu trả về từ API cần có cấu trúc thống nhất để frontend dễ xử lý. Với các request thành công, backend trả về trạng thái thành công và dữ liệu tương ứng. Với các request thất bại, backend cần trả về mã lỗi và thông báo rõ ràng, ví dụ lỗi thiếu quyền truy cập, dữ liệu không tồn tại, sai định dạng đầu vào hoặc lỗi hệ thống.</w:t>
      </w:r>
    </w:p>
    <w:p>
      <w:pPr>
        <w:ind w:firstLine="283"/>
        <w:jc w:val="both"/>
      </w:pPr>
      <w:r>
        <w:t>Ví dụ cấu trúc phản hồi thành công:</w:t>
      </w:r>
    </w:p>
    <w:p>
      <w:pPr>
        <w:pStyle w:val="CodeBlock"/>
        <w:spacing w:before="60" w:after="120"/>
        <w:ind w:left="283"/>
      </w:pPr>
      <w:r>
        <w:rPr>
          <w:rFonts w:ascii="Courier New" w:hAnsi="Courier New" w:eastAsia="Courier New"/>
          <w:sz w:val="18"/>
        </w:rPr>
        <w:t>{</w:t>
        <w:br/>
        <w:t xml:space="preserve">  "success": true,</w:t>
        <w:br/>
        <w:t xml:space="preserve">  "data": {</w:t>
        <w:br/>
        <w:t xml:space="preserve">    "id": "lesson_01",</w:t>
        <w:br/>
        <w:t xml:space="preserve">    "title": "Basic Greetings",</w:t>
        <w:br/>
        <w:t xml:space="preserve">    "description": "Lesson content"</w:t>
        <w:br/>
        <w:t xml:space="preserve">  }</w:t>
        <w:br/>
        <w:t>}</w:t>
      </w:r>
    </w:p>
    <w:p>
      <w:pPr>
        <w:ind w:firstLine="283"/>
        <w:jc w:val="both"/>
      </w:pPr>
      <w:r>
        <w:t>Ví dụ cấu trúc phản hồi lỗi:</w:t>
      </w:r>
    </w:p>
    <w:p>
      <w:pPr>
        <w:pStyle w:val="CodeBlock"/>
        <w:spacing w:before="60" w:after="120"/>
        <w:ind w:left="283"/>
      </w:pPr>
      <w:r>
        <w:rPr>
          <w:rFonts w:ascii="Courier New" w:hAnsi="Courier New" w:eastAsia="Courier New"/>
          <w:sz w:val="18"/>
        </w:rPr>
        <w:t>{</w:t>
        <w:br/>
        <w:t xml:space="preserve">  "success": false,</w:t>
        <w:br/>
        <w:t xml:space="preserve">  "message": "Unauthorized access"</w:t>
        <w:br/>
        <w:t>}</w:t>
      </w:r>
    </w:p>
    <w:p>
      <w:pPr>
        <w:ind w:firstLine="283"/>
        <w:jc w:val="both"/>
      </w:pPr>
      <w:r>
        <w:t>Thiết kế API theo từng nhóm chức năng giúp hệ thống có cấu trúc rõ ràng và dễ mở rộng. Khi cần bổ sung thêm dạng bài học, dạng quiz hoặc chức năng theo dõi nâng cao, hệ thống có thể thêm endpoint mới mà không ảnh hưởng lớn đến các API hiện có.</w:t>
      </w:r>
    </w:p>
    <w:p>
      <w:pPr>
        <w:pStyle w:val="Heading3"/>
      </w:pPr>
      <w:r>
        <w:t>5.4. Thiết kế giao diện</w:t>
      </w:r>
    </w:p>
    <w:p>
      <w:pPr>
        <w:ind w:firstLine="283"/>
        <w:jc w:val="both"/>
      </w:pPr>
      <w:r>
        <w:t>Giao diện của hệ thống được thiết kế theo hướng đơn giản, trực quan và phù hợp với trẻ khiếm thính. Do người dùng chính là trẻ em, hệ thống cần hạn chế các màn hình phức tạp, giảm số lượng thao tác không cần thiết và ưu tiên các thành phần thị giác như hình ảnh, video, biểu tượng và màu sắc trạng thái. Mục tiêu của thiết kế giao diện là giúp người học dễ hiểu nhiệm vụ hiện tại, dễ thao tác và có thể tập trung vào nội dung ký hiệu.</w:t>
      </w:r>
    </w:p>
    <w:p>
      <w:pPr>
        <w:pStyle w:val="Heading4"/>
      </w:pPr>
      <w:r>
        <w:t>5.4.1. Nguyên tắc thiết kế giao diện</w:t>
      </w:r>
    </w:p>
    <w:p>
      <w:pPr>
        <w:ind w:firstLine="283"/>
        <w:jc w:val="both"/>
      </w:pPr>
      <w:r>
        <w:t>Giao diện cần đảm bảo ba nguyên tắc chính: dễ nhìn, dễ thao tác và phản hồi rõ ràng. Các nút chức năng chính như bắt đầu học, xem bài tiếp theo, làm quiz, lật flashcard và xem kết quả cần có kích thước đủ lớn, vị trí dễ nhận biết và cách hiển thị nhất quán trên toàn hệ thống.</w:t>
      </w:r>
    </w:p>
    <w:p>
      <w:pPr>
        <w:ind w:firstLine="283"/>
        <w:jc w:val="both"/>
      </w:pPr>
      <w:r>
        <w:t>Nội dung trên mỗi màn hình cần được giới hạn ở mức vừa đủ. Với màn hình học bài, thành phần quan trọng nhất là video hoặc hình ảnh minh họa ký hiệu. Các phần văn bản chỉ nên đóng vai trò hỗ trợ, chẳng hạn tên ký hiệu, mô tả ngắn hoặc hướng dẫn thao tác. Việc tránh hiển thị quá nhiều chữ giúp giảm tải nhận thức và phù hợp hơn với trẻ khiếm thính.</w:t>
      </w:r>
    </w:p>
    <w:p>
      <w:pPr>
        <w:ind w:firstLine="283"/>
        <w:jc w:val="both"/>
      </w:pPr>
      <w:r>
        <w:t>Hệ thống cũng cần sử dụng trạng thái trực quan để phản hồi thao tác của người học. Khi người học trả lời đúng, trả lời sai, hoàn thành bài học hoặc đang chờ hệ thống tải dữ liệu, giao diện cần hiển thị thông báo rõ ràng. Các phản hồi này giúp người học hiểu kết quả hành động của mình mà không cần đọc nhiều nội dung giải thích.</w:t>
      </w:r>
    </w:p>
    <w:p>
      <w:pPr>
        <w:pStyle w:val="Heading4"/>
      </w:pPr>
      <w:r>
        <w:t>5.4.2. Màn hình đăng nhập và đăng ký</w:t>
      </w:r>
    </w:p>
    <w:p>
      <w:pPr>
        <w:ind w:firstLine="283"/>
        <w:jc w:val="both"/>
      </w:pPr>
      <w:r>
        <w:t>Màn hình đăng nhập và đăng ký cho phép người dùng tạo tài khoản hoặc truy cập vào hệ thống. Giao diện cần đơn giản, chỉ bao gồm các trường thông tin cần thiết như email, mật khẩu và nút xác nhận. Nếu có lỗi nhập liệu, hệ thống cần hiển thị thông báo rõ ràng ngay gần trường bị lỗi để người dùng dễ sửa.</w:t>
      </w:r>
    </w:p>
    <w:p>
      <w:pPr>
        <w:ind w:firstLine="283"/>
        <w:jc w:val="both"/>
      </w:pPr>
      <w:r>
        <w:t>Đối với trẻ em, quá trình đăng nhập có thể cần sự hỗ trợ của phụ huynh hoặc giáo viên. Vì vậy, màn hình này không nên chứa quá nhiều bước hoặc thông tin phụ. Sau khi đăng nhập thành công, người dùng được chuyển đến trang chính của hệ thống.</w:t>
      </w:r>
    </w:p>
    <w:p>
      <w:pPr>
        <w:pStyle w:val="Heading4"/>
      </w:pPr>
      <w:r>
        <w:t>5.4.3. Màn hình trang chủ học tập</w:t>
      </w:r>
    </w:p>
    <w:p>
      <w:pPr>
        <w:ind w:firstLine="283"/>
        <w:jc w:val="both"/>
      </w:pPr>
      <w:r>
        <w:t>Trang chủ học tập là nơi người học bắt đầu quá trình sử dụng hệ thống. Màn hình này hiển thị các nhóm chức năng chính như học theo chủ đề, luyện tập quiz, ôn tập bằng flashcard và xem tiến độ học tập. Các chức năng nên được trình bày dưới dạng thẻ lớn có biểu tượng hoặc hình ảnh minh họa để trẻ dễ nhận biết.</w:t>
      </w:r>
    </w:p>
    <w:p>
      <w:pPr>
        <w:ind w:firstLine="283"/>
        <w:jc w:val="both"/>
      </w:pPr>
      <w:r>
        <w:t>Trang chủ cũng có thể hiển thị tiến độ tổng quan, ví dụ số bài đã hoàn thành, chủ đề đang học hoặc gợi ý tiếp tục bài học gần nhất. Cách trình bày này giúp người học biết nên bắt đầu từ đâu và có cảm giác quá trình học đang được ghi nhận.</w:t>
      </w:r>
    </w:p>
    <w:p>
      <w:pPr>
        <w:pStyle w:val="Heading4"/>
      </w:pPr>
      <w:r>
        <w:t>5.4.4. Màn hình danh sách chủ đề</w:t>
      </w:r>
    </w:p>
    <w:p>
      <w:pPr>
        <w:ind w:firstLine="283"/>
        <w:jc w:val="both"/>
      </w:pPr>
      <w:r>
        <w:t>Màn hình danh sách chủ đề hiển thị các nhóm nội dung học ngôn ngữ ký hiệu. Mỗi chủ đề có thể được trình bày bằng một thẻ gồm tên chủ đề, ảnh đại diện và số lượng bài học. Ví dụ, các chủ đề có thể bao gồm chữ cái, số đếm, gia đình, trường học, cảm xúc hoặc các từ vựng giao tiếp cơ bản.</w:t>
      </w:r>
    </w:p>
    <w:p>
      <w:pPr>
        <w:ind w:firstLine="283"/>
        <w:jc w:val="both"/>
      </w:pPr>
      <w:r>
        <w:t>Việc tổ chức nội dung theo chủ đề giúp người học tiếp cận kiến thức theo từng nhóm nhỏ. Điều này phù hợp với trẻ em vì mỗi lần học chỉ cần tập trung vào một phạm vi nội dung cụ thể, tránh cảm giác quá tải khi phải xem toàn bộ danh sách ký hiệu.</w:t>
      </w:r>
    </w:p>
    <w:p>
      <w:pPr>
        <w:pStyle w:val="Heading4"/>
      </w:pPr>
      <w:r>
        <w:t>5.4.5. Màn hình bài học</w:t>
      </w:r>
    </w:p>
    <w:p>
      <w:pPr>
        <w:ind w:firstLine="283"/>
        <w:jc w:val="both"/>
      </w:pPr>
      <w:r>
        <w:t>Màn hình bài học là phần trung tâm của hệ thống. Giao diện cần ưu tiên hiển thị video hoặc hình ảnh ký hiệu ở vị trí nổi bật. Bên dưới video có thể hiển thị tên ký hiệu, mô tả ngắn và các nút thao tác như phát lại video, chuyển ký hiệu tiếp theo hoặc bắt đầu luyện tập.</w:t>
      </w:r>
    </w:p>
    <w:p>
      <w:pPr>
        <w:ind w:firstLine="283"/>
        <w:jc w:val="both"/>
      </w:pPr>
      <w:r>
        <w:t>Nếu bài học có nhiều ký hiệu, hệ thống cần hiển thị tiến độ hiện tại để người học biết mình đang học ký hiệu thứ mấy trong bài. Sau khi hoàn thành bài học, hệ thống có thể hiển thị nút chuyển sang quiz hoặc flashcard để củng cố kiến thức.</w:t>
      </w:r>
    </w:p>
    <w:p>
      <w:pPr>
        <w:pStyle w:val="Heading4"/>
      </w:pPr>
      <w:r>
        <w:t>5.4.6. Màn hình quiz</w:t>
      </w:r>
    </w:p>
    <w:p>
      <w:pPr>
        <w:ind w:firstLine="283"/>
        <w:jc w:val="both"/>
      </w:pPr>
      <w:r>
        <w:t>Màn hình quiz dùng để kiểm tra khả năng ghi nhớ của người học sau khi xem bài học. Câu hỏi có thể hiển thị dưới dạng video ký hiệu, hình ảnh hoặc từ vựng, sau đó người học chọn đáp án từ các lựa chọn được cung cấp.</w:t>
      </w:r>
    </w:p>
    <w:p>
      <w:pPr>
        <w:ind w:firstLine="283"/>
        <w:jc w:val="both"/>
      </w:pPr>
      <w:r>
        <w:t>Giao diện quiz cần rõ ràng và không nên hiển thị quá nhiều đáp án cùng lúc. Sau khi người học chọn đáp án, hệ thống cần phản hồi ngay bằng trạng thái đúng hoặc sai. Nếu câu trả lời sai, hệ thống nên hiển thị đáp án đúng để người học sửa lỗi và ghi nhớ lại ký hiệu.</w:t>
      </w:r>
    </w:p>
    <w:p>
      <w:pPr>
        <w:pStyle w:val="Heading4"/>
      </w:pPr>
      <w:r>
        <w:t>5.4.7. Màn hình flashcard</w:t>
      </w:r>
    </w:p>
    <w:p>
      <w:pPr>
        <w:ind w:firstLine="283"/>
        <w:jc w:val="both"/>
      </w:pPr>
      <w:r>
        <w:t>Màn hình flashcard hỗ trợ người học ôn tập ký hiệu theo hình thức thẻ học. Mỗi thẻ có thể hiển thị từ vựng, hình ảnh hoặc video ở mặt trước, sau đó người học lật thẻ để xem đáp án hoặc nội dung giải thích ở mặt sau.</w:t>
      </w:r>
    </w:p>
    <w:p>
      <w:pPr>
        <w:ind w:firstLine="283"/>
        <w:jc w:val="both"/>
      </w:pPr>
      <w:r>
        <w:t>Thiết kế flashcard cần tập trung vào thao tác đơn giản. Người học chỉ cần thực hiện các hành động cơ bản như lật thẻ, chuyển thẻ tiếp theo hoặc đánh dấu đã nhớ/chưa nhớ nếu hệ thống có hỗ trợ. Cách học này phù hợp với mục tiêu ôn tập nhanh và lặp lại nhiều lần.</w:t>
      </w:r>
    </w:p>
    <w:p>
      <w:pPr>
        <w:pStyle w:val="Heading4"/>
      </w:pPr>
      <w:r>
        <w:t>5.4.8. Màn hình theo dõi tiến độ</w:t>
      </w:r>
    </w:p>
    <w:p>
      <w:pPr>
        <w:ind w:firstLine="283"/>
        <w:jc w:val="both"/>
      </w:pPr>
      <w:r>
        <w:t>Màn hình theo dõi tiến độ hiển thị kết quả học tập của người dùng. Các thông tin có thể bao gồm số bài học đã hoàn thành, kết quả quiz, chủ đề đã học và các nội dung cần ôn tập lại. Thông tin nên được trình bày trực quan bằng thanh tiến độ, thẻ trạng thái hoặc bảng đơn giản.</w:t>
      </w:r>
    </w:p>
    <w:p>
      <w:pPr>
        <w:ind w:firstLine="283"/>
        <w:jc w:val="both"/>
      </w:pPr>
      <w:r>
        <w:t>Chức năng này giúp người học nhận biết quá trình học của mình, đồng thời hỗ trợ phụ huynh hoặc giáo viên theo dõi mức độ hoàn thành của trẻ. Tuy nhiên, giao diện không nên tập trung quá nhiều vào điểm số phức tạp mà nên ưu tiên trạng thái dễ hiểu như đã học, đang học và cần ôn tập.</w:t>
      </w:r>
    </w:p>
    <w:p>
      <w:pPr>
        <w:pStyle w:val="Heading4"/>
      </w:pPr>
      <w:r>
        <w:t>5.4.9. Màn hình quản trị</w:t>
      </w:r>
    </w:p>
    <w:p>
      <w:pPr>
        <w:ind w:firstLine="283"/>
        <w:jc w:val="both"/>
      </w:pPr>
      <w:r>
        <w:t>Màn hình quản trị dành cho tài khoản admin, dùng để quản lý nội dung học tập và người dùng. Quản trị viên có thể thêm, sửa, xóa chủ đề, bài học, ký hiệu, video, câu hỏi quiz và flashcard. Giao diện quản trị cần ưu tiên tính rõ ràng, dễ thao tác và có bảng danh sách dữ liệu để kiểm soát nội dung.</w:t>
      </w:r>
    </w:p>
    <w:p>
      <w:pPr>
        <w:ind w:firstLine="283"/>
        <w:jc w:val="both"/>
      </w:pPr>
      <w:r>
        <w:t>Vì các thao tác quản trị có thể ảnh hưởng trực tiếp đến dữ liệu hệ thống, giao diện cần có xác nhận trước khi xóa dữ liệu và thông báo sau khi cập nhật thành công hoặc thất bại. Điều này giúp giảm lỗi thao tác và đảm bảo nội dung học tập được duy trì ổn định.</w:t>
      </w:r>
    </w:p>
    <w:p>
      <w:pPr>
        <w:ind w:firstLine="283"/>
        <w:jc w:val="both"/>
      </w:pPr>
      <w:r>
        <w:t>Bảng sau tóm tắt các màn hình chính của hệ thống:</w:t>
      </w:r>
    </w:p>
    <w:tbl>
      <w:tblPr>
        <w:tblStyle w:val="TableGrid"/>
        <w:tblW w:type="auto" w:w="0"/>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67"/>
        <w:gridCol w:w="3267"/>
        <w:gridCol w:w="3267"/>
      </w:tblGrid>
      <w:tr>
        <w:tc>
          <w:tcPr>
            <w:tcW w:type="dxa" w:w="3267"/>
            <w:shd w:fill="D9EAF7"/>
          </w:tcPr>
          <w:p>
            <w:r/>
            <w:r>
              <w:rPr>
                <w:rFonts w:ascii="Times New Roman" w:hAnsi="Times New Roman" w:eastAsia="Times New Roman"/>
                <w:b/>
                <w:sz w:val="18"/>
              </w:rPr>
              <w:t>Màn hình</w:t>
            </w:r>
          </w:p>
        </w:tc>
        <w:tc>
          <w:tcPr>
            <w:tcW w:type="dxa" w:w="3267"/>
            <w:shd w:fill="D9EAF7"/>
          </w:tcPr>
          <w:p>
            <w:r/>
            <w:r>
              <w:rPr>
                <w:rFonts w:ascii="Times New Roman" w:hAnsi="Times New Roman" w:eastAsia="Times New Roman"/>
                <w:b/>
                <w:sz w:val="18"/>
              </w:rPr>
              <w:t>Người dùng chính</w:t>
            </w:r>
          </w:p>
        </w:tc>
        <w:tc>
          <w:tcPr>
            <w:tcW w:type="dxa" w:w="3267"/>
            <w:shd w:fill="D9EAF7"/>
          </w:tcPr>
          <w:p>
            <w:r/>
            <w:r>
              <w:rPr>
                <w:rFonts w:ascii="Times New Roman" w:hAnsi="Times New Roman" w:eastAsia="Times New Roman"/>
                <w:b/>
                <w:sz w:val="18"/>
              </w:rPr>
              <w:t>Chức năng</w:t>
            </w:r>
          </w:p>
        </w:tc>
      </w:tr>
      <w:tr>
        <w:tc>
          <w:tcPr>
            <w:tcW w:type="dxa" w:w="3267"/>
          </w:tcPr>
          <w:p>
            <w:r/>
            <w:r>
              <w:rPr>
                <w:rFonts w:ascii="Times New Roman" w:hAnsi="Times New Roman" w:eastAsia="Times New Roman"/>
                <w:sz w:val="18"/>
              </w:rPr>
              <w:t>Đăng nhập/Đăng ký</w:t>
            </w:r>
          </w:p>
        </w:tc>
        <w:tc>
          <w:tcPr>
            <w:tcW w:type="dxa" w:w="3267"/>
          </w:tcPr>
          <w:p>
            <w:r/>
            <w:r>
              <w:rPr>
                <w:rFonts w:ascii="Times New Roman" w:hAnsi="Times New Roman" w:eastAsia="Times New Roman"/>
                <w:sz w:val="18"/>
              </w:rPr>
              <w:t>Người học, phụ huynh, giáo viên, admin</w:t>
            </w:r>
          </w:p>
        </w:tc>
        <w:tc>
          <w:tcPr>
            <w:tcW w:type="dxa" w:w="3267"/>
          </w:tcPr>
          <w:p>
            <w:r/>
            <w:r>
              <w:rPr>
                <w:rFonts w:ascii="Times New Roman" w:hAnsi="Times New Roman" w:eastAsia="Times New Roman"/>
                <w:sz w:val="18"/>
              </w:rPr>
              <w:t>Truy cập hệ thống và xác thực tài khoản</w:t>
            </w:r>
          </w:p>
        </w:tc>
      </w:tr>
      <w:tr>
        <w:tc>
          <w:tcPr>
            <w:tcW w:type="dxa" w:w="3267"/>
          </w:tcPr>
          <w:p>
            <w:r/>
            <w:r>
              <w:rPr>
                <w:rFonts w:ascii="Times New Roman" w:hAnsi="Times New Roman" w:eastAsia="Times New Roman"/>
                <w:sz w:val="18"/>
              </w:rPr>
              <w:t>Trang chủ học tập</w:t>
            </w:r>
          </w:p>
        </w:tc>
        <w:tc>
          <w:tcPr>
            <w:tcW w:type="dxa" w:w="3267"/>
          </w:tcPr>
          <w:p>
            <w:r/>
            <w:r>
              <w:rPr>
                <w:rFonts w:ascii="Times New Roman" w:hAnsi="Times New Roman" w:eastAsia="Times New Roman"/>
                <w:sz w:val="18"/>
              </w:rPr>
              <w:t>Người học</w:t>
            </w:r>
          </w:p>
        </w:tc>
        <w:tc>
          <w:tcPr>
            <w:tcW w:type="dxa" w:w="3267"/>
          </w:tcPr>
          <w:p>
            <w:r/>
            <w:r>
              <w:rPr>
                <w:rFonts w:ascii="Times New Roman" w:hAnsi="Times New Roman" w:eastAsia="Times New Roman"/>
                <w:sz w:val="18"/>
              </w:rPr>
              <w:t>Chọn chức năng học, luyện tập hoặc xem tiến độ</w:t>
            </w:r>
          </w:p>
        </w:tc>
      </w:tr>
      <w:tr>
        <w:tc>
          <w:tcPr>
            <w:tcW w:type="dxa" w:w="3267"/>
          </w:tcPr>
          <w:p>
            <w:r/>
            <w:r>
              <w:rPr>
                <w:rFonts w:ascii="Times New Roman" w:hAnsi="Times New Roman" w:eastAsia="Times New Roman"/>
                <w:sz w:val="18"/>
              </w:rPr>
              <w:t>Danh sách chủ đề</w:t>
            </w:r>
          </w:p>
        </w:tc>
        <w:tc>
          <w:tcPr>
            <w:tcW w:type="dxa" w:w="3267"/>
          </w:tcPr>
          <w:p>
            <w:r/>
            <w:r>
              <w:rPr>
                <w:rFonts w:ascii="Times New Roman" w:hAnsi="Times New Roman" w:eastAsia="Times New Roman"/>
                <w:sz w:val="18"/>
              </w:rPr>
              <w:t>Người học</w:t>
            </w:r>
          </w:p>
        </w:tc>
        <w:tc>
          <w:tcPr>
            <w:tcW w:type="dxa" w:w="3267"/>
          </w:tcPr>
          <w:p>
            <w:r/>
            <w:r>
              <w:rPr>
                <w:rFonts w:ascii="Times New Roman" w:hAnsi="Times New Roman" w:eastAsia="Times New Roman"/>
                <w:sz w:val="18"/>
              </w:rPr>
              <w:t>Chọn nhóm nội dung cần học</w:t>
            </w:r>
          </w:p>
        </w:tc>
      </w:tr>
      <w:tr>
        <w:tc>
          <w:tcPr>
            <w:tcW w:type="dxa" w:w="3267"/>
          </w:tcPr>
          <w:p>
            <w:r/>
            <w:r>
              <w:rPr>
                <w:rFonts w:ascii="Times New Roman" w:hAnsi="Times New Roman" w:eastAsia="Times New Roman"/>
                <w:sz w:val="18"/>
              </w:rPr>
              <w:t>Bài học</w:t>
            </w:r>
          </w:p>
        </w:tc>
        <w:tc>
          <w:tcPr>
            <w:tcW w:type="dxa" w:w="3267"/>
          </w:tcPr>
          <w:p>
            <w:r/>
            <w:r>
              <w:rPr>
                <w:rFonts w:ascii="Times New Roman" w:hAnsi="Times New Roman" w:eastAsia="Times New Roman"/>
                <w:sz w:val="18"/>
              </w:rPr>
              <w:t>Người học</w:t>
            </w:r>
          </w:p>
        </w:tc>
        <w:tc>
          <w:tcPr>
            <w:tcW w:type="dxa" w:w="3267"/>
          </w:tcPr>
          <w:p>
            <w:r/>
            <w:r>
              <w:rPr>
                <w:rFonts w:ascii="Times New Roman" w:hAnsi="Times New Roman" w:eastAsia="Times New Roman"/>
                <w:sz w:val="18"/>
              </w:rPr>
              <w:t>Xem video, hình ảnh và nội dung ký hiệu</w:t>
            </w:r>
          </w:p>
        </w:tc>
      </w:tr>
      <w:tr>
        <w:tc>
          <w:tcPr>
            <w:tcW w:type="dxa" w:w="3267"/>
          </w:tcPr>
          <w:p>
            <w:r/>
            <w:r>
              <w:rPr>
                <w:rFonts w:ascii="Times New Roman" w:hAnsi="Times New Roman" w:eastAsia="Times New Roman"/>
                <w:sz w:val="18"/>
              </w:rPr>
              <w:t>Quiz</w:t>
            </w:r>
          </w:p>
        </w:tc>
        <w:tc>
          <w:tcPr>
            <w:tcW w:type="dxa" w:w="3267"/>
          </w:tcPr>
          <w:p>
            <w:r/>
            <w:r>
              <w:rPr>
                <w:rFonts w:ascii="Times New Roman" w:hAnsi="Times New Roman" w:eastAsia="Times New Roman"/>
                <w:sz w:val="18"/>
              </w:rPr>
              <w:t>Người học</w:t>
            </w:r>
          </w:p>
        </w:tc>
        <w:tc>
          <w:tcPr>
            <w:tcW w:type="dxa" w:w="3267"/>
          </w:tcPr>
          <w:p>
            <w:r/>
            <w:r>
              <w:rPr>
                <w:rFonts w:ascii="Times New Roman" w:hAnsi="Times New Roman" w:eastAsia="Times New Roman"/>
                <w:sz w:val="18"/>
              </w:rPr>
              <w:t>Trả lời câu hỏi và nhận phản hồi đúng/sai</w:t>
            </w:r>
          </w:p>
        </w:tc>
      </w:tr>
      <w:tr>
        <w:tc>
          <w:tcPr>
            <w:tcW w:type="dxa" w:w="3267"/>
          </w:tcPr>
          <w:p>
            <w:r/>
            <w:r>
              <w:rPr>
                <w:rFonts w:ascii="Times New Roman" w:hAnsi="Times New Roman" w:eastAsia="Times New Roman"/>
                <w:sz w:val="18"/>
              </w:rPr>
              <w:t>Flashcard</w:t>
            </w:r>
          </w:p>
        </w:tc>
        <w:tc>
          <w:tcPr>
            <w:tcW w:type="dxa" w:w="3267"/>
          </w:tcPr>
          <w:p>
            <w:r/>
            <w:r>
              <w:rPr>
                <w:rFonts w:ascii="Times New Roman" w:hAnsi="Times New Roman" w:eastAsia="Times New Roman"/>
                <w:sz w:val="18"/>
              </w:rPr>
              <w:t>Người học</w:t>
            </w:r>
          </w:p>
        </w:tc>
        <w:tc>
          <w:tcPr>
            <w:tcW w:type="dxa" w:w="3267"/>
          </w:tcPr>
          <w:p>
            <w:r/>
            <w:r>
              <w:rPr>
                <w:rFonts w:ascii="Times New Roman" w:hAnsi="Times New Roman" w:eastAsia="Times New Roman"/>
                <w:sz w:val="18"/>
              </w:rPr>
              <w:t>Ôn tập ký hiệu bằng thẻ học</w:t>
            </w:r>
          </w:p>
        </w:tc>
      </w:tr>
      <w:tr>
        <w:tc>
          <w:tcPr>
            <w:tcW w:type="dxa" w:w="3267"/>
          </w:tcPr>
          <w:p>
            <w:r/>
            <w:r>
              <w:rPr>
                <w:rFonts w:ascii="Times New Roman" w:hAnsi="Times New Roman" w:eastAsia="Times New Roman"/>
                <w:sz w:val="18"/>
              </w:rPr>
              <w:t>Tiến độ học tập</w:t>
            </w:r>
          </w:p>
        </w:tc>
        <w:tc>
          <w:tcPr>
            <w:tcW w:type="dxa" w:w="3267"/>
          </w:tcPr>
          <w:p>
            <w:r/>
            <w:r>
              <w:rPr>
                <w:rFonts w:ascii="Times New Roman" w:hAnsi="Times New Roman" w:eastAsia="Times New Roman"/>
                <w:sz w:val="18"/>
              </w:rPr>
              <w:t>Người học, phụ huynh, giáo viên</w:t>
            </w:r>
          </w:p>
        </w:tc>
        <w:tc>
          <w:tcPr>
            <w:tcW w:type="dxa" w:w="3267"/>
          </w:tcPr>
          <w:p>
            <w:r/>
            <w:r>
              <w:rPr>
                <w:rFonts w:ascii="Times New Roman" w:hAnsi="Times New Roman" w:eastAsia="Times New Roman"/>
                <w:sz w:val="18"/>
              </w:rPr>
              <w:t>Theo dõi kết quả và trạng thái học</w:t>
            </w:r>
          </w:p>
        </w:tc>
      </w:tr>
      <w:tr>
        <w:tc>
          <w:tcPr>
            <w:tcW w:type="dxa" w:w="3267"/>
          </w:tcPr>
          <w:p>
            <w:r/>
            <w:r>
              <w:rPr>
                <w:rFonts w:ascii="Times New Roman" w:hAnsi="Times New Roman" w:eastAsia="Times New Roman"/>
                <w:sz w:val="18"/>
              </w:rPr>
              <w:t>Trang quản trị</w:t>
            </w:r>
          </w:p>
        </w:tc>
        <w:tc>
          <w:tcPr>
            <w:tcW w:type="dxa" w:w="3267"/>
          </w:tcPr>
          <w:p>
            <w:r/>
            <w:r>
              <w:rPr>
                <w:rFonts w:ascii="Times New Roman" w:hAnsi="Times New Roman" w:eastAsia="Times New Roman"/>
                <w:sz w:val="18"/>
              </w:rPr>
              <w:t>Quản trị viên</w:t>
            </w:r>
          </w:p>
        </w:tc>
        <w:tc>
          <w:tcPr>
            <w:tcW w:type="dxa" w:w="3267"/>
          </w:tcPr>
          <w:p>
            <w:r/>
            <w:r>
              <w:rPr>
                <w:rFonts w:ascii="Times New Roman" w:hAnsi="Times New Roman" w:eastAsia="Times New Roman"/>
                <w:sz w:val="18"/>
              </w:rPr>
              <w:t>Quản lý nội dung học tập và người dùng</w:t>
            </w:r>
          </w:p>
        </w:tc>
      </w:tr>
    </w:tbl>
    <w:p/>
    <w:p>
      <w:pPr>
        <w:ind w:firstLine="283"/>
        <w:jc w:val="both"/>
      </w:pPr>
      <w:r>
        <w:t>Thiết kế giao diện của hệ thống tập trung vào việc hỗ trợ trẻ học ngôn ngữ ký hiệu một cách trực quan và dễ thao tác. Các màn hình được tổ chức theo luồng học rõ ràng, giảm thông tin thừa và ưu tiên phản hồi thị giác để phù hợp với đặc điểm của người dùng chính.</w:t>
      </w:r>
    </w:p>
    <w:p>
      <w:pPr>
        <w:pStyle w:val="Heading3"/>
      </w:pPr>
      <w:r>
        <w:t>5.5. Thiết kế tương tác</w:t>
      </w:r>
    </w:p>
    <w:p>
      <w:pPr>
        <w:ind w:firstLine="283"/>
        <w:jc w:val="both"/>
      </w:pPr>
      <w:r>
        <w:t>Thiết kế tương tác tập trung vào cách người dùng thao tác với hệ thống và cách hệ thống phản hồi lại các thao tác đó. Đối với hệ thống hỗ trợ trẻ khiếm thính học ngôn ngữ ký hiệu, tương tác cần đơn giản, rõ ràng và nhất quán. Mỗi thao tác của người học cần dẫn đến một phản hồi dễ hiểu để trẻ biết hệ thống đã ghi nhận hành động và biết bước tiếp theo cần thực hiện.</w:t>
      </w:r>
    </w:p>
    <w:p>
      <w:pPr>
        <w:ind w:firstLine="283"/>
        <w:jc w:val="both"/>
      </w:pPr>
      <w:r>
        <w:t>Trong luồng học bài, người học bắt đầu bằng cách chọn một chủ đề, sau đó chọn bài học cụ thể. Hệ thống hiển thị video hoặc hình ảnh ký hiệu ở vị trí trung tâm, kèm theo tên ký hiệu và mô tả ngắn. Người học có thể phát lại video, chuyển sang ký hiệu tiếp theo hoặc quay lại danh sách bài học. Các thao tác này cần được thiết kế bằng nút lớn, nhãn ngắn và biểu tượng dễ nhận biết để trẻ có thể sử dụng mà không cần đọc nhiều hướng dẫn.</w:t>
      </w:r>
    </w:p>
    <w:p>
      <w:pPr>
        <w:ind w:firstLine="283"/>
        <w:jc w:val="both"/>
      </w:pPr>
      <w:r>
        <w:t>Trong luồng quiz, tương tác chính là quan sát câu hỏi, chọn đáp án và nhận phản hồi. Sau khi người học chọn đáp án, hệ thống cần phản hồi ngay lập tức bằng trạng thái đúng hoặc sai. Nếu đáp án sai, hệ thống nên hiển thị đáp án đúng hoặc gợi ý ngắn để người học hiểu lỗi. Nếu đáp án đúng, hệ thống xác nhận kết quả và cho phép chuyển sang câu tiếp theo. Cách phản hồi tức thời giúp quá trình học không bị gián đoạn và giúp trẻ củng cố kiến thức ngay sau mỗi lần trả lời.</w:t>
      </w:r>
    </w:p>
    <w:p>
      <w:pPr>
        <w:ind w:firstLine="283"/>
        <w:jc w:val="both"/>
      </w:pPr>
      <w:r>
        <w:t>Trong luồng flashcard, tương tác cần được giữ ở mức tối giản. Người học xem mặt trước của thẻ, sau đó lật thẻ để xem đáp án hoặc nội dung giải thích. Sau mỗi thẻ, người học có thể chuyển sang thẻ tiếp theo hoặc đánh dấu mức độ ghi nhớ nếu hệ thống hỗ trợ. Tương tác dạng này phù hợp với việc ôn tập vì thao tác lặp lại đơn giản, dễ hiểu và không yêu cầu trẻ xử lý quá nhiều thông tin cùng lúc.</w:t>
      </w:r>
    </w:p>
    <w:p>
      <w:pPr>
        <w:ind w:firstLine="283"/>
        <w:jc w:val="both"/>
      </w:pPr>
      <w:r>
        <w:t>Hệ thống cũng cần thiết kế rõ các trạng thái phản hồi trong quá trình sử dụng. Khi video đang tải, hệ thống cần hiển thị trạng thái loading. Khi lưu kết quả học tập thành công, hệ thống cần thông báo hoàn thành. Khi xảy ra lỗi như không tải được nội dung, mất kết nối hoặc dữ liệu không hợp lệ, hệ thống cần hiển thị thông báo ngắn và gợi ý thao tác tiếp theo. Điều này giúp người học không bị rơi vào trạng thái không biết hệ thống đang xử lý gì.</w:t>
      </w:r>
    </w:p>
    <w:p>
      <w:pPr>
        <w:ind w:firstLine="283"/>
        <w:jc w:val="both"/>
      </w:pPr>
      <w:r>
        <w:t>Đối với quản trị viên, tương tác tập trung vào việc quản lý nội dung. Các thao tác thêm, sửa, xóa chủ đề, bài học, câu hỏi và flashcard cần có biểu mẫu rõ ràng, thông báo sau khi lưu và xác nhận trước khi xóa. Cách thiết kế này giúp hạn chế lỗi thao tác và đảm bảo dữ liệu học tập được cập nhật chính xác.</w:t>
      </w:r>
    </w:p>
    <w:p>
      <w:pPr>
        <w:ind w:firstLine="283"/>
        <w:jc w:val="both"/>
      </w:pPr>
      <w:r>
        <w:t>Bảng sau tóm tắt một số tương tác chính trong hệ thống:</w:t>
      </w:r>
    </w:p>
    <w:tbl>
      <w:tblPr>
        <w:tblStyle w:val="TableGrid"/>
        <w:tblW w:type="auto" w:w="0"/>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67"/>
        <w:gridCol w:w="3267"/>
        <w:gridCol w:w="3267"/>
      </w:tblGrid>
      <w:tr>
        <w:tc>
          <w:tcPr>
            <w:tcW w:type="dxa" w:w="3267"/>
            <w:shd w:fill="D9EAF7"/>
          </w:tcPr>
          <w:p>
            <w:r/>
            <w:r>
              <w:rPr>
                <w:rFonts w:ascii="Times New Roman" w:hAnsi="Times New Roman" w:eastAsia="Times New Roman"/>
                <w:b/>
                <w:sz w:val="18"/>
              </w:rPr>
              <w:t>Ngữ cảnh</w:t>
            </w:r>
          </w:p>
        </w:tc>
        <w:tc>
          <w:tcPr>
            <w:tcW w:type="dxa" w:w="3267"/>
            <w:shd w:fill="D9EAF7"/>
          </w:tcPr>
          <w:p>
            <w:r/>
            <w:r>
              <w:rPr>
                <w:rFonts w:ascii="Times New Roman" w:hAnsi="Times New Roman" w:eastAsia="Times New Roman"/>
                <w:b/>
                <w:sz w:val="18"/>
              </w:rPr>
              <w:t>Hành động của người dùng</w:t>
            </w:r>
          </w:p>
        </w:tc>
        <w:tc>
          <w:tcPr>
            <w:tcW w:type="dxa" w:w="3267"/>
            <w:shd w:fill="D9EAF7"/>
          </w:tcPr>
          <w:p>
            <w:r/>
            <w:r>
              <w:rPr>
                <w:rFonts w:ascii="Times New Roman" w:hAnsi="Times New Roman" w:eastAsia="Times New Roman"/>
                <w:b/>
                <w:sz w:val="18"/>
              </w:rPr>
              <w:t>Phản hồi của hệ thống</w:t>
            </w:r>
          </w:p>
        </w:tc>
      </w:tr>
      <w:tr>
        <w:tc>
          <w:tcPr>
            <w:tcW w:type="dxa" w:w="3267"/>
          </w:tcPr>
          <w:p>
            <w:r/>
            <w:r>
              <w:rPr>
                <w:rFonts w:ascii="Times New Roman" w:hAnsi="Times New Roman" w:eastAsia="Times New Roman"/>
                <w:sz w:val="18"/>
              </w:rPr>
              <w:t>Học bài</w:t>
            </w:r>
          </w:p>
        </w:tc>
        <w:tc>
          <w:tcPr>
            <w:tcW w:type="dxa" w:w="3267"/>
          </w:tcPr>
          <w:p>
            <w:r/>
            <w:r>
              <w:rPr>
                <w:rFonts w:ascii="Times New Roman" w:hAnsi="Times New Roman" w:eastAsia="Times New Roman"/>
                <w:sz w:val="18"/>
              </w:rPr>
              <w:t>Chọn chủ đề</w:t>
            </w:r>
          </w:p>
        </w:tc>
        <w:tc>
          <w:tcPr>
            <w:tcW w:type="dxa" w:w="3267"/>
          </w:tcPr>
          <w:p>
            <w:r/>
            <w:r>
              <w:rPr>
                <w:rFonts w:ascii="Times New Roman" w:hAnsi="Times New Roman" w:eastAsia="Times New Roman"/>
                <w:sz w:val="18"/>
              </w:rPr>
              <w:t>Hiển thị danh sách bài học thuộc chủ đề</w:t>
            </w:r>
          </w:p>
        </w:tc>
      </w:tr>
      <w:tr>
        <w:tc>
          <w:tcPr>
            <w:tcW w:type="dxa" w:w="3267"/>
          </w:tcPr>
          <w:p>
            <w:r/>
            <w:r>
              <w:rPr>
                <w:rFonts w:ascii="Times New Roman" w:hAnsi="Times New Roman" w:eastAsia="Times New Roman"/>
                <w:sz w:val="18"/>
              </w:rPr>
              <w:t>Học bài</w:t>
            </w:r>
          </w:p>
        </w:tc>
        <w:tc>
          <w:tcPr>
            <w:tcW w:type="dxa" w:w="3267"/>
          </w:tcPr>
          <w:p>
            <w:r/>
            <w:r>
              <w:rPr>
                <w:rFonts w:ascii="Times New Roman" w:hAnsi="Times New Roman" w:eastAsia="Times New Roman"/>
                <w:sz w:val="18"/>
              </w:rPr>
              <w:t>Chọn bài học</w:t>
            </w:r>
          </w:p>
        </w:tc>
        <w:tc>
          <w:tcPr>
            <w:tcW w:type="dxa" w:w="3267"/>
          </w:tcPr>
          <w:p>
            <w:r/>
            <w:r>
              <w:rPr>
                <w:rFonts w:ascii="Times New Roman" w:hAnsi="Times New Roman" w:eastAsia="Times New Roman"/>
                <w:sz w:val="18"/>
              </w:rPr>
              <w:t>Hiển thị video, hình ảnh và mô tả ký hiệu</w:t>
            </w:r>
          </w:p>
        </w:tc>
      </w:tr>
      <w:tr>
        <w:tc>
          <w:tcPr>
            <w:tcW w:type="dxa" w:w="3267"/>
          </w:tcPr>
          <w:p>
            <w:r/>
            <w:r>
              <w:rPr>
                <w:rFonts w:ascii="Times New Roman" w:hAnsi="Times New Roman" w:eastAsia="Times New Roman"/>
                <w:sz w:val="18"/>
              </w:rPr>
              <w:t>Học bài</w:t>
            </w:r>
          </w:p>
        </w:tc>
        <w:tc>
          <w:tcPr>
            <w:tcW w:type="dxa" w:w="3267"/>
          </w:tcPr>
          <w:p>
            <w:r/>
            <w:r>
              <w:rPr>
                <w:rFonts w:ascii="Times New Roman" w:hAnsi="Times New Roman" w:eastAsia="Times New Roman"/>
                <w:sz w:val="18"/>
              </w:rPr>
              <w:t>Bấm phát lại video</w:t>
            </w:r>
          </w:p>
        </w:tc>
        <w:tc>
          <w:tcPr>
            <w:tcW w:type="dxa" w:w="3267"/>
          </w:tcPr>
          <w:p>
            <w:r/>
            <w:r>
              <w:rPr>
                <w:rFonts w:ascii="Times New Roman" w:hAnsi="Times New Roman" w:eastAsia="Times New Roman"/>
                <w:sz w:val="18"/>
              </w:rPr>
              <w:t>Phát lại video ký hiệu</w:t>
            </w:r>
          </w:p>
        </w:tc>
      </w:tr>
      <w:tr>
        <w:tc>
          <w:tcPr>
            <w:tcW w:type="dxa" w:w="3267"/>
          </w:tcPr>
          <w:p>
            <w:r/>
            <w:r>
              <w:rPr>
                <w:rFonts w:ascii="Times New Roman" w:hAnsi="Times New Roman" w:eastAsia="Times New Roman"/>
                <w:sz w:val="18"/>
              </w:rPr>
              <w:t>Quiz</w:t>
            </w:r>
          </w:p>
        </w:tc>
        <w:tc>
          <w:tcPr>
            <w:tcW w:type="dxa" w:w="3267"/>
          </w:tcPr>
          <w:p>
            <w:r/>
            <w:r>
              <w:rPr>
                <w:rFonts w:ascii="Times New Roman" w:hAnsi="Times New Roman" w:eastAsia="Times New Roman"/>
                <w:sz w:val="18"/>
              </w:rPr>
              <w:t>Chọn đáp án</w:t>
            </w:r>
          </w:p>
        </w:tc>
        <w:tc>
          <w:tcPr>
            <w:tcW w:type="dxa" w:w="3267"/>
          </w:tcPr>
          <w:p>
            <w:r/>
            <w:r>
              <w:rPr>
                <w:rFonts w:ascii="Times New Roman" w:hAnsi="Times New Roman" w:eastAsia="Times New Roman"/>
                <w:sz w:val="18"/>
              </w:rPr>
              <w:t>Hiển thị đúng/sai và đáp án đúng nếu cần</w:t>
            </w:r>
          </w:p>
        </w:tc>
      </w:tr>
      <w:tr>
        <w:tc>
          <w:tcPr>
            <w:tcW w:type="dxa" w:w="3267"/>
          </w:tcPr>
          <w:p>
            <w:r/>
            <w:r>
              <w:rPr>
                <w:rFonts w:ascii="Times New Roman" w:hAnsi="Times New Roman" w:eastAsia="Times New Roman"/>
                <w:sz w:val="18"/>
              </w:rPr>
              <w:t>Quiz</w:t>
            </w:r>
          </w:p>
        </w:tc>
        <w:tc>
          <w:tcPr>
            <w:tcW w:type="dxa" w:w="3267"/>
          </w:tcPr>
          <w:p>
            <w:r/>
            <w:r>
              <w:rPr>
                <w:rFonts w:ascii="Times New Roman" w:hAnsi="Times New Roman" w:eastAsia="Times New Roman"/>
                <w:sz w:val="18"/>
              </w:rPr>
              <w:t>Hoàn thành quiz</w:t>
            </w:r>
          </w:p>
        </w:tc>
        <w:tc>
          <w:tcPr>
            <w:tcW w:type="dxa" w:w="3267"/>
          </w:tcPr>
          <w:p>
            <w:r/>
            <w:r>
              <w:rPr>
                <w:rFonts w:ascii="Times New Roman" w:hAnsi="Times New Roman" w:eastAsia="Times New Roman"/>
                <w:sz w:val="18"/>
              </w:rPr>
              <w:t>Hiển thị kết quả tổng hợp</w:t>
            </w:r>
          </w:p>
        </w:tc>
      </w:tr>
      <w:tr>
        <w:tc>
          <w:tcPr>
            <w:tcW w:type="dxa" w:w="3267"/>
          </w:tcPr>
          <w:p>
            <w:r/>
            <w:r>
              <w:rPr>
                <w:rFonts w:ascii="Times New Roman" w:hAnsi="Times New Roman" w:eastAsia="Times New Roman"/>
                <w:sz w:val="18"/>
              </w:rPr>
              <w:t>Flashcard</w:t>
            </w:r>
          </w:p>
        </w:tc>
        <w:tc>
          <w:tcPr>
            <w:tcW w:type="dxa" w:w="3267"/>
          </w:tcPr>
          <w:p>
            <w:r/>
            <w:r>
              <w:rPr>
                <w:rFonts w:ascii="Times New Roman" w:hAnsi="Times New Roman" w:eastAsia="Times New Roman"/>
                <w:sz w:val="18"/>
              </w:rPr>
              <w:t>Lật thẻ</w:t>
            </w:r>
          </w:p>
        </w:tc>
        <w:tc>
          <w:tcPr>
            <w:tcW w:type="dxa" w:w="3267"/>
          </w:tcPr>
          <w:p>
            <w:r/>
            <w:r>
              <w:rPr>
                <w:rFonts w:ascii="Times New Roman" w:hAnsi="Times New Roman" w:eastAsia="Times New Roman"/>
                <w:sz w:val="18"/>
              </w:rPr>
              <w:t>Hiển thị đáp án hoặc nội dung giải thích</w:t>
            </w:r>
          </w:p>
        </w:tc>
      </w:tr>
      <w:tr>
        <w:tc>
          <w:tcPr>
            <w:tcW w:type="dxa" w:w="3267"/>
          </w:tcPr>
          <w:p>
            <w:r/>
            <w:r>
              <w:rPr>
                <w:rFonts w:ascii="Times New Roman" w:hAnsi="Times New Roman" w:eastAsia="Times New Roman"/>
                <w:sz w:val="18"/>
              </w:rPr>
              <w:t>Flashcard</w:t>
            </w:r>
          </w:p>
        </w:tc>
        <w:tc>
          <w:tcPr>
            <w:tcW w:type="dxa" w:w="3267"/>
          </w:tcPr>
          <w:p>
            <w:r/>
            <w:r>
              <w:rPr>
                <w:rFonts w:ascii="Times New Roman" w:hAnsi="Times New Roman" w:eastAsia="Times New Roman"/>
                <w:sz w:val="18"/>
              </w:rPr>
              <w:t>Chuyển thẻ</w:t>
            </w:r>
          </w:p>
        </w:tc>
        <w:tc>
          <w:tcPr>
            <w:tcW w:type="dxa" w:w="3267"/>
          </w:tcPr>
          <w:p>
            <w:r/>
            <w:r>
              <w:rPr>
                <w:rFonts w:ascii="Times New Roman" w:hAnsi="Times New Roman" w:eastAsia="Times New Roman"/>
                <w:sz w:val="18"/>
              </w:rPr>
              <w:t>Hiển thị thẻ học tiếp theo</w:t>
            </w:r>
          </w:p>
        </w:tc>
      </w:tr>
      <w:tr>
        <w:tc>
          <w:tcPr>
            <w:tcW w:type="dxa" w:w="3267"/>
          </w:tcPr>
          <w:p>
            <w:r/>
            <w:r>
              <w:rPr>
                <w:rFonts w:ascii="Times New Roman" w:hAnsi="Times New Roman" w:eastAsia="Times New Roman"/>
                <w:sz w:val="18"/>
              </w:rPr>
              <w:t>Tiến độ</w:t>
            </w:r>
          </w:p>
        </w:tc>
        <w:tc>
          <w:tcPr>
            <w:tcW w:type="dxa" w:w="3267"/>
          </w:tcPr>
          <w:p>
            <w:r/>
            <w:r>
              <w:rPr>
                <w:rFonts w:ascii="Times New Roman" w:hAnsi="Times New Roman" w:eastAsia="Times New Roman"/>
                <w:sz w:val="18"/>
              </w:rPr>
              <w:t>Hoàn thành bài học</w:t>
            </w:r>
          </w:p>
        </w:tc>
        <w:tc>
          <w:tcPr>
            <w:tcW w:type="dxa" w:w="3267"/>
          </w:tcPr>
          <w:p>
            <w:r/>
            <w:r>
              <w:rPr>
                <w:rFonts w:ascii="Times New Roman" w:hAnsi="Times New Roman" w:eastAsia="Times New Roman"/>
                <w:sz w:val="18"/>
              </w:rPr>
              <w:t>Cập nhật trạng thái học tập</w:t>
            </w:r>
          </w:p>
        </w:tc>
      </w:tr>
      <w:tr>
        <w:tc>
          <w:tcPr>
            <w:tcW w:type="dxa" w:w="3267"/>
          </w:tcPr>
          <w:p>
            <w:r/>
            <w:r>
              <w:rPr>
                <w:rFonts w:ascii="Times New Roman" w:hAnsi="Times New Roman" w:eastAsia="Times New Roman"/>
                <w:sz w:val="18"/>
              </w:rPr>
              <w:t>Quản trị</w:t>
            </w:r>
          </w:p>
        </w:tc>
        <w:tc>
          <w:tcPr>
            <w:tcW w:type="dxa" w:w="3267"/>
          </w:tcPr>
          <w:p>
            <w:r/>
            <w:r>
              <w:rPr>
                <w:rFonts w:ascii="Times New Roman" w:hAnsi="Times New Roman" w:eastAsia="Times New Roman"/>
                <w:sz w:val="18"/>
              </w:rPr>
              <w:t>Thêm hoặc sửa nội dung</w:t>
            </w:r>
          </w:p>
        </w:tc>
        <w:tc>
          <w:tcPr>
            <w:tcW w:type="dxa" w:w="3267"/>
          </w:tcPr>
          <w:p>
            <w:r/>
            <w:r>
              <w:rPr>
                <w:rFonts w:ascii="Times New Roman" w:hAnsi="Times New Roman" w:eastAsia="Times New Roman"/>
                <w:sz w:val="18"/>
              </w:rPr>
              <w:t>Lưu dữ liệu và hiển thị thông báo kết quả</w:t>
            </w:r>
          </w:p>
        </w:tc>
      </w:tr>
      <w:tr>
        <w:tc>
          <w:tcPr>
            <w:tcW w:type="dxa" w:w="3267"/>
          </w:tcPr>
          <w:p>
            <w:r/>
            <w:r>
              <w:rPr>
                <w:rFonts w:ascii="Times New Roman" w:hAnsi="Times New Roman" w:eastAsia="Times New Roman"/>
                <w:sz w:val="18"/>
              </w:rPr>
              <w:t>Quản trị</w:t>
            </w:r>
          </w:p>
        </w:tc>
        <w:tc>
          <w:tcPr>
            <w:tcW w:type="dxa" w:w="3267"/>
          </w:tcPr>
          <w:p>
            <w:r/>
            <w:r>
              <w:rPr>
                <w:rFonts w:ascii="Times New Roman" w:hAnsi="Times New Roman" w:eastAsia="Times New Roman"/>
                <w:sz w:val="18"/>
              </w:rPr>
              <w:t>Xóa nội dung</w:t>
            </w:r>
          </w:p>
        </w:tc>
        <w:tc>
          <w:tcPr>
            <w:tcW w:type="dxa" w:w="3267"/>
          </w:tcPr>
          <w:p>
            <w:r/>
            <w:r>
              <w:rPr>
                <w:rFonts w:ascii="Times New Roman" w:hAnsi="Times New Roman" w:eastAsia="Times New Roman"/>
                <w:sz w:val="18"/>
              </w:rPr>
              <w:t>Yêu cầu xác nhận trước khi xóa</w:t>
            </w:r>
          </w:p>
        </w:tc>
      </w:tr>
    </w:tbl>
    <w:p/>
    <w:p>
      <w:pPr>
        <w:ind w:firstLine="283"/>
        <w:jc w:val="both"/>
      </w:pPr>
      <w:r>
        <w:t>Thiết kế tương tác của hệ thống hướng đến mục tiêu giảm thao tác thừa, tăng khả năng tự học và giúp trẻ nhận được phản hồi rõ ràng trong từng bước học tập. Điều này phù hợp với đặc điểm của trẻ khiếm thính và hỗ trợ quá trình học ngôn ngữ ký hiệu theo hướng trực quan, chủ động hơn.</w:t>
      </w:r>
    </w:p>
    <w:p>
      <w:pPr>
        <w:pStyle w:val="Heading3"/>
      </w:pPr>
      <w:r>
        <w:t>6.1. Frontend</w:t>
      </w:r>
    </w:p>
    <w:p>
      <w:pPr>
        <w:ind w:firstLine="283"/>
        <w:jc w:val="both"/>
      </w:pPr>
      <w:r>
        <w:t>Frontend là thành phần chịu trách nhiệm hiển thị giao diện người dùng và xử lý các tương tác trực tiếp giữa người dùng với hệ thống. Đây là phần đặc biệt quan trọng vì người dùng chính của hệ thống là trẻ khiếm thính, nhóm người dùng cần giao diện trực quan, thao tác đơn giản và phản hồi rõ ràng trong quá trình học.</w:t>
      </w:r>
    </w:p>
    <w:p>
      <w:pPr>
        <w:ind w:firstLine="283"/>
        <w:jc w:val="both"/>
      </w:pPr>
      <w:r>
        <w:t>Giao diện frontend được xây dựng theo hướng chia nhỏ thành các màn hình và thành phần chức năng độc lập. Các màn hình chính bao gồm trang đăng nhập, trang đăng ký, trang chủ học tập, danh sách chủ đề, trang bài học, màn hình quiz, màn hình flashcard, trang theo dõi tiến độ và trang quản trị. Việc tách giao diện thành các thành phần riêng giúp quá trình phát triển, kiểm thử và bảo trì thuận tiện hơn.</w:t>
      </w:r>
    </w:p>
    <w:p>
      <w:pPr>
        <w:ind w:firstLine="283"/>
        <w:jc w:val="both"/>
      </w:pPr>
      <w:r>
        <w:t>Trong hệ thống, frontend đảm nhiệm các nhiệm vụ chính như hiển thị danh sách chủ đề, hiển thị nội dung bài học, phát video ký hiệu, nhận lựa chọn đáp án trong quiz, hiển thị flashcard và trình bày kết quả học tập. Khi người dùng thực hiện thao tác, frontend gửi request đến backend thông qua API, nhận dữ liệu phản hồi và cập nhật lại giao diện tương ứng.</w:t>
      </w:r>
    </w:p>
    <w:p>
      <w:pPr>
        <w:ind w:firstLine="283"/>
        <w:jc w:val="both"/>
      </w:pPr>
      <w:r>
        <w:t>Một yêu cầu quan trọng của frontend là đảm bảo tính trực quan. Các nội dung học tập cần ưu tiên hình ảnh, video, biểu tượng và trạng thái thị giác thay vì các đoạn văn bản dài. Với các màn hình dành cho trẻ, giao diện cần sử dụng nút lớn, khoảng cách rõ ràng, bố cục đơn giản và hướng dẫn ngắn. Điều này giúp người học dễ nhận biết chức năng chính và hạn chế nhầm lẫn khi thao tác.</w:t>
      </w:r>
    </w:p>
    <w:p>
      <w:pPr>
        <w:ind w:firstLine="283"/>
        <w:jc w:val="both"/>
      </w:pPr>
      <w:r>
        <w:t>Frontend cũng cần xử lý tốt các trạng thái của hệ thống. Khi dữ liệu đang được tải, giao diện cần hiển thị trạng thái chờ. Khi người học chọn đáp án trong quiz, hệ thống cần hiển thị phản hồi đúng hoặc sai ngay lập tức. Khi xảy ra lỗi như không tải được video hoặc mất kết nối đến server, frontend cần hiển thị thông báo rõ ràng để người dùng biết vấn đề đang xảy ra.</w:t>
      </w:r>
    </w:p>
    <w:p>
      <w:pPr>
        <w:ind w:firstLine="283"/>
        <w:jc w:val="both"/>
      </w:pPr>
      <w:r>
        <w:t>Đối với phần quản trị, frontend cung cấp các form và bảng dữ liệu để quản trị viên thêm, sửa, xóa và cập nhật nội dung học tập. Các thao tác có ảnh hưởng đến dữ liệu, đặc biệt là thao tác xóa, cần có xác nhận trước khi thực hiện để hạn chế lỗi ngoài ý muốn.</w:t>
      </w:r>
    </w:p>
    <w:p>
      <w:pPr>
        <w:ind w:firstLine="283"/>
        <w:jc w:val="both"/>
      </w:pPr>
      <w:r>
        <w:t>Tóm lại, frontend của hệ thống không chỉ đóng vai trò hiển thị giao diện, mà còn quyết định trực tiếp đến trải nghiệm học tập của trẻ. Việc thiết kế frontend cần tập trung vào tính đơn giản, trực quan, nhất quán và phản hồi nhanh, phù hợp với mục tiêu xây dựng một hệ thống học ngôn ngữ ký hiệu dễ sử dụng và có tính tương tác.</w:t>
      </w:r>
    </w:p>
    <w:p>
      <w:pPr>
        <w:pStyle w:val="Heading3"/>
      </w:pPr>
      <w:r>
        <w:t>6.2. Backend</w:t>
      </w:r>
    </w:p>
    <w:p>
      <w:pPr>
        <w:ind w:firstLine="283"/>
        <w:jc w:val="both"/>
      </w:pPr>
      <w:r>
        <w:t>Backend là thành phần chịu trách nhiệm xử lý nghiệp vụ, cung cấp API cho frontend và làm việc trực tiếp với cơ sở dữ liệu. Trong hệ thống hỗ trợ trẻ khiếm thính học ngôn ngữ ký hiệu, backend đóng vai trò trung gian giữa giao diện người dùng và dữ liệu học tập, đảm bảo các chức năng như đăng nhập, lấy bài học, làm quiz, lưu tiến độ và quản lý nội dung được thực hiện đúng.</w:t>
      </w:r>
    </w:p>
    <w:p>
      <w:pPr>
        <w:ind w:firstLine="283"/>
        <w:jc w:val="both"/>
      </w:pPr>
      <w:r>
        <w:t>Backend cung cấp các nhóm API chính cho hệ thống, bao gồm API xác thực người dùng, API nội dung học tập, API quiz, API flashcard, API tiến độ học tập và API quản trị. Khi frontend gửi request, backend kiểm tra dữ liệu đầu vào, xử lý logic nghiệp vụ, truy xuất hoặc cập nhật cơ sở dữ liệu, sau đó trả kết quả về frontend theo định dạng thống nhất.</w:t>
      </w:r>
    </w:p>
    <w:p>
      <w:pPr>
        <w:ind w:firstLine="283"/>
        <w:jc w:val="both"/>
      </w:pPr>
      <w:r>
        <w:t>Một chức năng quan trọng của backend là xác thực và phân quyền người dùng. Hệ thống cần phân biệt các vai trò như người học, phụ huynh hoặc giáo viên hỗ trợ và quản trị viên. Người học chỉ được truy cập các chức năng học tập và xem tiến độ của mình. Quản trị viên có quyền quản lý nội dung như chủ đề, bài học, video, câu hỏi quiz và flashcard. Việc phân quyền giúp đảm bảo các thao tác thay đổi dữ liệu chỉ được thực hiện bởi tài khoản hợp lệ.</w:t>
      </w:r>
    </w:p>
    <w:p>
      <w:pPr>
        <w:ind w:firstLine="283"/>
        <w:jc w:val="both"/>
      </w:pPr>
      <w:r>
        <w:t>Backend cũng xử lý logic liên quan đến quá trình học tập. Khi người học mở một bài học, backend lấy dữ liệu bài học, ký hiệu và tài nguyên minh họa tương ứng từ cơ sở dữ liệu. Khi người học làm quiz, backend có thể kiểm tra đáp án, tính kết quả và trả phản hồi đúng hoặc sai. Khi người học hoàn thành bài học hoặc bài luyện tập, backend lưu tiến độ vào cơ sở dữ liệu để phục vụ chức năng theo dõi sau này.</w:t>
      </w:r>
    </w:p>
    <w:p>
      <w:pPr>
        <w:ind w:firstLine="283"/>
        <w:jc w:val="both"/>
      </w:pPr>
      <w:r>
        <w:t>Đối với phần quản trị, backend cung cấp các API cho phép thêm, sửa, xóa và cập nhật nội dung học tập. Dữ liệu đầu vào từ trang quản trị cần được kiểm tra trước khi lưu, ví dụ kiểm tra trường bắt buộc, định dạng đường dẫn video, nội dung câu hỏi và đáp án đúng. Điều này giúp giảm lỗi dữ liệu và đảm bảo nội dung hiển thị cho người học có cấu trúc hợp lệ.</w:t>
      </w:r>
    </w:p>
    <w:p>
      <w:pPr>
        <w:ind w:firstLine="283"/>
        <w:jc w:val="both"/>
      </w:pPr>
      <w:r>
        <w:t>Backend cần có cơ chế xử lý lỗi rõ ràng. Các lỗi như sai thông tin đăng nhập, thiếu quyền truy cập, không tìm thấy dữ liệu, dữ liệu đầu vào không hợp lệ hoặc lỗi kết nối cơ sở dữ liệu cần được trả về với thông báo phù hợp. Việc chuẩn hóa phản hồi lỗi giúp frontend hiển thị thông báo dễ hiểu cho người dùng.</w:t>
      </w:r>
    </w:p>
    <w:p>
      <w:pPr>
        <w:ind w:firstLine="283"/>
        <w:jc w:val="both"/>
      </w:pPr>
      <w:r>
        <w:t>Tóm lại, backend là lớp xử lý trung tâm của hệ thống. Thành phần này đảm bảo dữ liệu được truy xuất đúng, nghiệp vụ học tập được xử lý nhất quán, quyền truy cập được kiểm soát và các chức năng quản trị nội dung hoạt động ổn định.</w:t>
      </w:r>
    </w:p>
    <w:p>
      <w:pPr>
        <w:pStyle w:val="Heading3"/>
      </w:pPr>
      <w:r>
        <w:t>6.3. Database</w:t>
      </w:r>
    </w:p>
    <w:p>
      <w:pPr>
        <w:ind w:firstLine="283"/>
        <w:jc w:val="both"/>
      </w:pPr>
      <w:r>
        <w:t>Database là thành phần dùng để lưu trữ toàn bộ dữ liệu cần thiết cho quá trình vận hành hệ thống, bao gồm thông tin người dùng, nội dung học tập, dữ liệu luyện tập và tiến độ học của người học. Trong hệ thống hỗ trợ trẻ khiếm thính học ngôn ngữ ký hiệu, database cần được thiết kế sao cho dễ truy xuất nội dung, dễ cập nhật dữ liệu và có khả năng mở rộng khi số lượng bài học tăng lên.</w:t>
      </w:r>
    </w:p>
    <w:p>
      <w:pPr>
        <w:ind w:firstLine="283"/>
        <w:jc w:val="both"/>
      </w:pPr>
      <w:r>
        <w:t>Hệ thống có thể sử dụng cơ sở dữ liệu dạng document như MongoDB để lưu trữ dữ liệu theo các collection. Cách tổ chức này phù hợp với hệ thống học tập vì dữ liệu bài học, câu hỏi, flashcard và ký hiệu có thể có cấu trúc linh hoạt. Mỗi loại dữ liệu được lưu trong một collection riêng, giúp backend dễ truy vấn và xử lý theo từng nhóm chức năng.</w:t>
      </w:r>
    </w:p>
    <w:p>
      <w:pPr>
        <w:ind w:firstLine="283"/>
        <w:jc w:val="both"/>
      </w:pPr>
      <w:r>
        <w:t>Các collection chính bao gồm `users`, `topics`, `lessons`, `signs`, `quizzes`, `questions`, `flashcards` và `progress`. Collection `users` lưu thông tin tài khoản và vai trò người dùng. Collection `topics` lưu các chủ đề học. Collection `lessons` lưu nội dung bài học theo từng chủ đề. Collection `signs` lưu thông tin ký hiệu, bao gồm tên ký hiệu, mô tả và đường dẫn đến video hoặc hình ảnh minh họa.</w:t>
      </w:r>
    </w:p>
    <w:p>
      <w:pPr>
        <w:ind w:firstLine="283"/>
        <w:jc w:val="both"/>
      </w:pPr>
      <w:r>
        <w:t>Đối với phần luyện tập, collection `quizzes` và `questions` lưu thông tin bài kiểm tra và câu hỏi. Mỗi câu hỏi có thể chứa nội dung câu hỏi, danh sách đáp án, đáp án đúng và liên kết đến ký hiệu tương ứng. Collection `flashcards` lưu dữ liệu thẻ học, hỗ trợ người học ôn tập ký hiệu thông qua hình ảnh, video hoặc từ khóa. Collection `progress` lưu trạng thái học tập của từng người dùng, bao gồm bài học đã hoàn thành, kết quả quiz và thời điểm cập nhật gần nhất.</w:t>
      </w:r>
    </w:p>
    <w:p>
      <w:pPr>
        <w:ind w:firstLine="283"/>
        <w:jc w:val="both"/>
      </w:pPr>
      <w:r>
        <w:t>Database cần hỗ trợ các quan hệ tham chiếu giữa các nhóm dữ liệu. Một chủ đề có thể có nhiều bài học, một bài học có thể chứa nhiều ký hiệu, một quiz có thể có nhiều câu hỏi và một người dùng có thể có nhiều bản ghi tiến độ học tập. Các trường như `userId`, `topicId`, `lessonId`, `signId` và `quizId` được sử dụng để liên kết dữ liệu giữa các collection.</w:t>
      </w:r>
    </w:p>
    <w:p>
      <w:pPr>
        <w:ind w:firstLine="283"/>
        <w:jc w:val="both"/>
      </w:pPr>
      <w:r>
        <w:t>Ngoài việc lưu trữ dữ liệu, database cũng cần đảm bảo tính nhất quán trong các thao tác cập nhật. Khi quản trị viên thêm hoặc sửa bài học, dữ liệu cần được kiểm tra để tránh thiếu trường quan trọng như tên bài học, chủ đề liên kết hoặc tài nguyên minh họa. Khi người học hoàn thành bài học hoặc quiz, tiến độ học tập cần được cập nhật đúng để hệ thống có thể hiển thị kết quả chính xác.</w:t>
      </w:r>
    </w:p>
    <w:p>
      <w:pPr>
        <w:ind w:firstLine="283"/>
        <w:jc w:val="both"/>
      </w:pPr>
      <w:r>
        <w:t>Tóm lại, database đóng vai trò là lớp lưu trữ trung tâm của hệ thống. Thiết kế database cần đảm bảo dữ liệu được tổ chức rõ ràng, dễ truy vấn, dễ mở rộng và đủ linh hoạt để bổ sung thêm chủ đề, bài học, ký hiệu hoặc dạng luyện tập mới trong tương lai.</w:t>
      </w:r>
    </w:p>
    <w:p>
      <w:pPr>
        <w:pStyle w:val="Heading3"/>
      </w:pPr>
      <w:r>
        <w:t>6.4. AI / Computer Vision / Model</w:t>
      </w:r>
    </w:p>
    <w:p>
      <w:pPr>
        <w:ind w:firstLine="283"/>
        <w:jc w:val="both"/>
      </w:pPr>
      <w:r>
        <w:t>Thành phần AI và Computer Vision được sử dụng để hỗ trợ chức năng nhận diện ký hiệu từ hình ảnh hoặc dữ liệu camera. Mục tiêu của thành phần này là phân tích tư thế bàn tay của người dùng, trích xuất đặc trưng hình học và dự đoán ký hiệu tương ứng trong tập nhãn đã huấn luyện.</w:t>
      </w:r>
    </w:p>
    <w:p>
      <w:pPr>
        <w:ind w:firstLine="283"/>
        <w:jc w:val="both"/>
      </w:pPr>
      <w:r>
        <w:t>Trong hệ thống, MediaPipe được sử dụng để phát hiện bàn tay và trích xuất các điểm mốc trên bàn tay. Mỗi bàn tay được biểu diễn bằng 21 hand landmarks, tương ứng với các vị trí quan trọng như cổ tay và các khớp ngón tay. Việc sử dụng landmarks giúp hệ thống tập trung vào cấu trúc và tư thế bàn tay thay vì xử lý trực tiếp toàn bộ ảnh thô. Cách tiếp cận này giúp giảm ảnh hưởng của nền ảnh, ánh sáng và các chi tiết không liên quan.</w:t>
      </w:r>
    </w:p>
    <w:p>
      <w:pPr>
        <w:ind w:firstLine="283"/>
        <w:jc w:val="both"/>
      </w:pPr>
      <w:r>
        <w:t>Sau khi trích xuất landmarks, dữ liệu được chuyển thành vector đặc trưng để đưa vào mô hình phân loại. Mô hình nhận đầu vào là vector đặc trưng của bàn tay và trả về nhãn ký hiệu được dự đoán. Bài toán được xây dựng dưới dạng phân loại đa lớp, trong đó mỗi lớp tương ứng với một ký hiệu trong tập dữ liệu huấn luyện.</w:t>
      </w:r>
    </w:p>
    <w:p>
      <w:pPr>
        <w:ind w:firstLine="283"/>
        <w:jc w:val="both"/>
      </w:pPr>
      <w:r>
        <w:t>Thành phần AI/Computer Vision có thể được tổ chức như một module riêng trong hệ thống. Frontend thu nhận ảnh hoặc frame từ camera, sau đó gửi dữ liệu đến backend hoặc module xử lý mô hình. Module này thực hiện các bước phát hiện bàn tay, trích xuất landmarks, chuẩn hóa đầu vào và gọi mô hình để dự đoán kết quả. Kết quả dự đoán sau đó được trả về frontend để hiển thị cho người dùng.</w:t>
      </w:r>
    </w:p>
    <w:p>
      <w:pPr>
        <w:ind w:firstLine="283"/>
        <w:jc w:val="both"/>
      </w:pPr>
      <w:r>
        <w:t>Trong phạm vi hiện tại, mô hình chủ yếu phục vụ chức năng nhận diện ký hiệu ở mức demo và hỗ trợ luyện tập. Hệ thống có thể sử dụng kết quả dự đoán để kiểm tra cử chỉ của người học hoặc hiển thị ký hiệu mà mô hình nhận diện được. Tuy nhiên, do hiệu quả mô hình còn phụ thuộc vào dữ liệu huấn luyện, điều kiện ánh sáng, góc quay và sự khác biệt giữa người thực hiện ký hiệu, chức năng này cần tiếp tục được kiểm thử trên dữ liệu thực tế trước khi xem là thành phần ổn định.</w:t>
      </w:r>
    </w:p>
    <w:p>
      <w:pPr>
        <w:ind w:firstLine="283"/>
        <w:jc w:val="both"/>
      </w:pPr>
      <w:r>
        <w:t>Việc tách riêng module AI/Computer Vision giúp hệ thống dễ bảo trì và mở rộng. Khi có thêm dữ liệu mới hoặc mô hình tốt hơn, nhóm phát triển có thể huấn luyện lại mô hình và thay thế module dự đoán mà không cần thay đổi lớn ở frontend, backend hoặc cơ sở dữ liệu.</w:t>
      </w:r>
    </w:p>
    <w:p>
      <w:pPr>
        <w:ind w:firstLine="283"/>
        <w:jc w:val="both"/>
      </w:pPr>
      <w:r>
        <w:t>Luồng xử lý của thành phần AI/Computer Vision có thể tóm tắt như sau:</w:t>
      </w:r>
    </w:p>
    <w:tbl>
      <w:tblPr>
        <w:tblStyle w:val="TableGrid"/>
        <w:tblW w:type="auto" w:w="0"/>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67"/>
        <w:gridCol w:w="3267"/>
        <w:gridCol w:w="3267"/>
      </w:tblGrid>
      <w:tr>
        <w:tc>
          <w:tcPr>
            <w:tcW w:type="dxa" w:w="3267"/>
            <w:shd w:fill="D9EAF7"/>
          </w:tcPr>
          <w:p>
            <w:r/>
            <w:r>
              <w:rPr>
                <w:rFonts w:ascii="Times New Roman" w:hAnsi="Times New Roman" w:eastAsia="Times New Roman"/>
                <w:b/>
                <w:sz w:val="18"/>
              </w:rPr>
              <w:t>Bước</w:t>
            </w:r>
          </w:p>
        </w:tc>
        <w:tc>
          <w:tcPr>
            <w:tcW w:type="dxa" w:w="3267"/>
            <w:shd w:fill="D9EAF7"/>
          </w:tcPr>
          <w:p>
            <w:r/>
            <w:r>
              <w:rPr>
                <w:rFonts w:ascii="Times New Roman" w:hAnsi="Times New Roman" w:eastAsia="Times New Roman"/>
                <w:b/>
                <w:sz w:val="18"/>
              </w:rPr>
              <w:t>Thành phần</w:t>
            </w:r>
          </w:p>
        </w:tc>
        <w:tc>
          <w:tcPr>
            <w:tcW w:type="dxa" w:w="3267"/>
            <w:shd w:fill="D9EAF7"/>
          </w:tcPr>
          <w:p>
            <w:r/>
            <w:r>
              <w:rPr>
                <w:rFonts w:ascii="Times New Roman" w:hAnsi="Times New Roman" w:eastAsia="Times New Roman"/>
                <w:b/>
                <w:sz w:val="18"/>
              </w:rPr>
              <w:t>Mô tả</w:t>
            </w:r>
          </w:p>
        </w:tc>
      </w:tr>
      <w:tr>
        <w:tc>
          <w:tcPr>
            <w:tcW w:type="dxa" w:w="3267"/>
          </w:tcPr>
          <w:p>
            <w:r/>
            <w:r>
              <w:rPr>
                <w:rFonts w:ascii="Times New Roman" w:hAnsi="Times New Roman" w:eastAsia="Times New Roman"/>
                <w:sz w:val="18"/>
              </w:rPr>
              <w:t>1</w:t>
            </w:r>
          </w:p>
        </w:tc>
        <w:tc>
          <w:tcPr>
            <w:tcW w:type="dxa" w:w="3267"/>
          </w:tcPr>
          <w:p>
            <w:r/>
            <w:r>
              <w:rPr>
                <w:rFonts w:ascii="Times New Roman" w:hAnsi="Times New Roman" w:eastAsia="Times New Roman"/>
                <w:sz w:val="18"/>
              </w:rPr>
              <w:t>Frontend</w:t>
            </w:r>
          </w:p>
        </w:tc>
        <w:tc>
          <w:tcPr>
            <w:tcW w:type="dxa" w:w="3267"/>
          </w:tcPr>
          <w:p>
            <w:r/>
            <w:r>
              <w:rPr>
                <w:rFonts w:ascii="Times New Roman" w:hAnsi="Times New Roman" w:eastAsia="Times New Roman"/>
                <w:sz w:val="18"/>
              </w:rPr>
              <w:t>Thu ảnh hoặc frame từ camera của người dùng</w:t>
            </w:r>
          </w:p>
        </w:tc>
      </w:tr>
      <w:tr>
        <w:tc>
          <w:tcPr>
            <w:tcW w:type="dxa" w:w="3267"/>
          </w:tcPr>
          <w:p>
            <w:r/>
            <w:r>
              <w:rPr>
                <w:rFonts w:ascii="Times New Roman" w:hAnsi="Times New Roman" w:eastAsia="Times New Roman"/>
                <w:sz w:val="18"/>
              </w:rPr>
              <w:t>2</w:t>
            </w:r>
          </w:p>
        </w:tc>
        <w:tc>
          <w:tcPr>
            <w:tcW w:type="dxa" w:w="3267"/>
          </w:tcPr>
          <w:p>
            <w:r/>
            <w:r>
              <w:rPr>
                <w:rFonts w:ascii="Times New Roman" w:hAnsi="Times New Roman" w:eastAsia="Times New Roman"/>
                <w:sz w:val="18"/>
              </w:rPr>
              <w:t>Backend/Model module</w:t>
            </w:r>
          </w:p>
        </w:tc>
        <w:tc>
          <w:tcPr>
            <w:tcW w:type="dxa" w:w="3267"/>
          </w:tcPr>
          <w:p>
            <w:r/>
            <w:r>
              <w:rPr>
                <w:rFonts w:ascii="Times New Roman" w:hAnsi="Times New Roman" w:eastAsia="Times New Roman"/>
                <w:sz w:val="18"/>
              </w:rPr>
              <w:t>Nhận dữ liệu đầu vào từ frontend</w:t>
            </w:r>
          </w:p>
        </w:tc>
      </w:tr>
      <w:tr>
        <w:tc>
          <w:tcPr>
            <w:tcW w:type="dxa" w:w="3267"/>
          </w:tcPr>
          <w:p>
            <w:r/>
            <w:r>
              <w:rPr>
                <w:rFonts w:ascii="Times New Roman" w:hAnsi="Times New Roman" w:eastAsia="Times New Roman"/>
                <w:sz w:val="18"/>
              </w:rPr>
              <w:t>3</w:t>
            </w:r>
          </w:p>
        </w:tc>
        <w:tc>
          <w:tcPr>
            <w:tcW w:type="dxa" w:w="3267"/>
          </w:tcPr>
          <w:p>
            <w:r/>
            <w:r>
              <w:rPr>
                <w:rFonts w:ascii="Times New Roman" w:hAnsi="Times New Roman" w:eastAsia="Times New Roman"/>
                <w:sz w:val="18"/>
              </w:rPr>
              <w:t>MediaPipe</w:t>
            </w:r>
          </w:p>
        </w:tc>
        <w:tc>
          <w:tcPr>
            <w:tcW w:type="dxa" w:w="3267"/>
          </w:tcPr>
          <w:p>
            <w:r/>
            <w:r>
              <w:rPr>
                <w:rFonts w:ascii="Times New Roman" w:hAnsi="Times New Roman" w:eastAsia="Times New Roman"/>
                <w:sz w:val="18"/>
              </w:rPr>
              <w:t>Phát hiện bàn tay và trích xuất 21 hand landmarks</w:t>
            </w:r>
          </w:p>
        </w:tc>
      </w:tr>
      <w:tr>
        <w:tc>
          <w:tcPr>
            <w:tcW w:type="dxa" w:w="3267"/>
          </w:tcPr>
          <w:p>
            <w:r/>
            <w:r>
              <w:rPr>
                <w:rFonts w:ascii="Times New Roman" w:hAnsi="Times New Roman" w:eastAsia="Times New Roman"/>
                <w:sz w:val="18"/>
              </w:rPr>
              <w:t>4</w:t>
            </w:r>
          </w:p>
        </w:tc>
        <w:tc>
          <w:tcPr>
            <w:tcW w:type="dxa" w:w="3267"/>
          </w:tcPr>
          <w:p>
            <w:r/>
            <w:r>
              <w:rPr>
                <w:rFonts w:ascii="Times New Roman" w:hAnsi="Times New Roman" w:eastAsia="Times New Roman"/>
                <w:sz w:val="18"/>
              </w:rPr>
              <w:t>Preprocessing</w:t>
            </w:r>
          </w:p>
        </w:tc>
        <w:tc>
          <w:tcPr>
            <w:tcW w:type="dxa" w:w="3267"/>
          </w:tcPr>
          <w:p>
            <w:r/>
            <w:r>
              <w:rPr>
                <w:rFonts w:ascii="Times New Roman" w:hAnsi="Times New Roman" w:eastAsia="Times New Roman"/>
                <w:sz w:val="18"/>
              </w:rPr>
              <w:t>Chuyển landmarks thành vector đặc trưng</w:t>
            </w:r>
          </w:p>
        </w:tc>
      </w:tr>
      <w:tr>
        <w:tc>
          <w:tcPr>
            <w:tcW w:type="dxa" w:w="3267"/>
          </w:tcPr>
          <w:p>
            <w:r/>
            <w:r>
              <w:rPr>
                <w:rFonts w:ascii="Times New Roman" w:hAnsi="Times New Roman" w:eastAsia="Times New Roman"/>
                <w:sz w:val="18"/>
              </w:rPr>
              <w:t>5</w:t>
            </w:r>
          </w:p>
        </w:tc>
        <w:tc>
          <w:tcPr>
            <w:tcW w:type="dxa" w:w="3267"/>
          </w:tcPr>
          <w:p>
            <w:r/>
            <w:r>
              <w:rPr>
                <w:rFonts w:ascii="Times New Roman" w:hAnsi="Times New Roman" w:eastAsia="Times New Roman"/>
                <w:sz w:val="18"/>
              </w:rPr>
              <w:t>Classification model</w:t>
            </w:r>
          </w:p>
        </w:tc>
        <w:tc>
          <w:tcPr>
            <w:tcW w:type="dxa" w:w="3267"/>
          </w:tcPr>
          <w:p>
            <w:r/>
            <w:r>
              <w:rPr>
                <w:rFonts w:ascii="Times New Roman" w:hAnsi="Times New Roman" w:eastAsia="Times New Roman"/>
                <w:sz w:val="18"/>
              </w:rPr>
              <w:t>Dự đoán nhãn ký hiệu</w:t>
            </w:r>
          </w:p>
        </w:tc>
      </w:tr>
      <w:tr>
        <w:tc>
          <w:tcPr>
            <w:tcW w:type="dxa" w:w="3267"/>
          </w:tcPr>
          <w:p>
            <w:r/>
            <w:r>
              <w:rPr>
                <w:rFonts w:ascii="Times New Roman" w:hAnsi="Times New Roman" w:eastAsia="Times New Roman"/>
                <w:sz w:val="18"/>
              </w:rPr>
              <w:t>6</w:t>
            </w:r>
          </w:p>
        </w:tc>
        <w:tc>
          <w:tcPr>
            <w:tcW w:type="dxa" w:w="3267"/>
          </w:tcPr>
          <w:p>
            <w:r/>
            <w:r>
              <w:rPr>
                <w:rFonts w:ascii="Times New Roman" w:hAnsi="Times New Roman" w:eastAsia="Times New Roman"/>
                <w:sz w:val="18"/>
              </w:rPr>
              <w:t>Frontend</w:t>
            </w:r>
          </w:p>
        </w:tc>
        <w:tc>
          <w:tcPr>
            <w:tcW w:type="dxa" w:w="3267"/>
          </w:tcPr>
          <w:p>
            <w:r/>
            <w:r>
              <w:rPr>
                <w:rFonts w:ascii="Times New Roman" w:hAnsi="Times New Roman" w:eastAsia="Times New Roman"/>
                <w:sz w:val="18"/>
              </w:rPr>
              <w:t>Hiển thị kết quả nhận diện cho người dùng</w:t>
            </w:r>
          </w:p>
        </w:tc>
      </w:tr>
    </w:tbl>
    <w:p/>
    <w:p>
      <w:pPr>
        <w:ind w:firstLine="283"/>
        <w:jc w:val="both"/>
      </w:pPr>
      <w:r>
        <w:t>Thành phần này bổ sung khả năng tương tác cho hệ thống học ngôn ngữ ký hiệu. Thay vì chỉ xem video và làm quiz theo dạng lựa chọn, người học có thể thực hành cử chỉ trước camera và nhận kết quả nhận diện từ hệ thống. Đây là hướng mở rộng quan trọng để tăng tính chủ động và phản hồi trong quá trình học.</w:t>
      </w:r>
    </w:p>
    <w:p>
      <w:pPr>
        <w:pStyle w:val="Heading2"/>
      </w:pPr>
      <w:r>
        <w:t>7. Huấn luyện mô hình / Xử lý dữ liệu</w:t>
      </w:r>
    </w:p>
    <w:p>
      <w:pPr>
        <w:pStyle w:val="Heading3"/>
      </w:pPr>
      <w:r>
        <w:t>7.1. Dữ liệu sử dụng</w:t>
      </w:r>
    </w:p>
    <w:p>
      <w:pPr>
        <w:ind w:firstLine="283"/>
        <w:jc w:val="both"/>
      </w:pPr>
      <w:r>
        <w:t>Dữ liệu sử dụng cho mô hình nhận diện ngôn ngữ ký hiệu được tổ chức dưới dạng các thư mục hình ảnh. Mỗi thư mục con tương ứng với một nhãn ký hiệu riêng biệt. Các nhãn này có thể đại diện cho chữ cái, con số hoặc một số từ/cử chỉ ký hiệu cơ bản.</w:t>
      </w:r>
    </w:p>
    <w:p>
      <w:pPr>
        <w:ind w:firstLine="283"/>
        <w:jc w:val="both"/>
      </w:pPr>
      <w:r>
        <w:t>Tập dữ liệu hiện tại gồm 42 nhãn khác nhau. Mỗi nhãn bao gồm nhiều hình ảnh mô tả cùng một ký hiệu trong các điều kiện khác nhau, chẳng hạn khác góc chụp, tư thế tay hoặc điều kiện ánh sáng. Cách tổ chức này giúp mô hình học được đặc trưng của từng ký hiệu thay vì chỉ ghi nhớ một ảnh cố định.</w:t>
      </w:r>
    </w:p>
    <w:p>
      <w:pPr>
        <w:ind w:firstLine="283"/>
        <w:jc w:val="both"/>
      </w:pPr>
      <w:r>
        <w:t>Ngoài dữ liệu hình ảnh dùng cho nhận diện cử chỉ, hệ thống cũng có thể sử dụng dữ liệu video ký hiệu để phục vụ phần học tập và minh họa. Các video này không nhất thiết đều được dùng trực tiếp để huấn luyện mô hình, nhưng đóng vai trò quan trọng trong giao diện học bài, quiz và flashcard.</w:t>
      </w:r>
    </w:p>
    <w:p>
      <w:pPr>
        <w:pStyle w:val="Heading3"/>
      </w:pPr>
      <w:r>
        <w:t>7.2. Tiền xử lý dữ liệu</w:t>
      </w:r>
    </w:p>
    <w:p>
      <w:pPr>
        <w:ind w:firstLine="283"/>
        <w:jc w:val="both"/>
      </w:pPr>
      <w:r>
        <w:t>Trước khi đưa dữ liệu vào mô hình, các hình ảnh ký hiệu được tiền xử lý để trích xuất đặc trưng bàn tay. Thay vì huấn luyện trực tiếp trên toàn bộ ảnh thô, hệ thống sử dụng MediaPipe để phát hiện bàn tay và trích xuất các điểm mốc trên bàn tay.</w:t>
      </w:r>
    </w:p>
    <w:p>
      <w:pPr>
        <w:ind w:firstLine="283"/>
        <w:jc w:val="both"/>
      </w:pPr>
      <w:r>
        <w:t>Với mỗi hình ảnh đầu vào, MediaPipe quét ảnh để phát hiện bàn tay. Sau khi phát hiện thành công, hệ thống trích xuất 21 điểm mốc quan trọng trên bàn tay, bao gồm các vị trí trên cổ tay và các khớp ngón tay. Các điểm mốc này biểu diễn cấu trúc hình học của bàn tay trong ảnh.</w:t>
      </w:r>
    </w:p>
    <w:p>
      <w:pPr>
        <w:ind w:firstLine="283"/>
        <w:jc w:val="both"/>
      </w:pPr>
      <w:r>
        <w:t>Sau khi trích xuất landmark, hệ thống chuyển các tọa độ điểm mốc thành vector đặc trưng. Vector này giúp chuẩn hóa dữ liệu đầu vào và giảm ảnh hưởng của nhiễu nền, ánh sáng hoặc các chi tiết không liên quan trong ảnh. Việc sử dụng đặc trưng bàn tay thay vì ảnh gốc giúp mô hình tập trung hơn vào hình dạng và tư thế của bàn tay.</w:t>
      </w:r>
    </w:p>
    <w:p>
      <w:pPr>
        <w:ind w:firstLine="283"/>
        <w:jc w:val="both"/>
      </w:pPr>
      <w:r>
        <w:t>Quy trình tiền xử lý có thể tóm tắt như sau:</w:t>
      </w:r>
    </w:p>
    <w:tbl>
      <w:tblPr>
        <w:tblStyle w:val="TableGrid"/>
        <w:tblW w:type="auto" w:w="0"/>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901"/>
        <w:gridCol w:w="4901"/>
      </w:tblGrid>
      <w:tr>
        <w:tc>
          <w:tcPr>
            <w:tcW w:type="dxa" w:w="4901"/>
            <w:shd w:fill="D9EAF7"/>
          </w:tcPr>
          <w:p>
            <w:r/>
            <w:r>
              <w:rPr>
                <w:rFonts w:ascii="Times New Roman" w:hAnsi="Times New Roman" w:eastAsia="Times New Roman"/>
                <w:b/>
                <w:sz w:val="20"/>
              </w:rPr>
              <w:t>Bước</w:t>
            </w:r>
          </w:p>
        </w:tc>
        <w:tc>
          <w:tcPr>
            <w:tcW w:type="dxa" w:w="4901"/>
            <w:shd w:fill="D9EAF7"/>
          </w:tcPr>
          <w:p>
            <w:r/>
            <w:r>
              <w:rPr>
                <w:rFonts w:ascii="Times New Roman" w:hAnsi="Times New Roman" w:eastAsia="Times New Roman"/>
                <w:b/>
                <w:sz w:val="20"/>
              </w:rPr>
              <w:t>Mô tả</w:t>
            </w:r>
          </w:p>
        </w:tc>
      </w:tr>
      <w:tr>
        <w:tc>
          <w:tcPr>
            <w:tcW w:type="dxa" w:w="4901"/>
          </w:tcPr>
          <w:p>
            <w:r/>
            <w:r>
              <w:rPr>
                <w:rFonts w:ascii="Times New Roman" w:hAnsi="Times New Roman" w:eastAsia="Times New Roman"/>
                <w:sz w:val="20"/>
              </w:rPr>
              <w:t>Đọc dữ liệu</w:t>
            </w:r>
          </w:p>
        </w:tc>
        <w:tc>
          <w:tcPr>
            <w:tcW w:type="dxa" w:w="4901"/>
          </w:tcPr>
          <w:p>
            <w:r/>
            <w:r>
              <w:rPr>
                <w:rFonts w:ascii="Times New Roman" w:hAnsi="Times New Roman" w:eastAsia="Times New Roman"/>
                <w:sz w:val="20"/>
              </w:rPr>
              <w:t>Đọc ảnh từ các thư mục nhãn</w:t>
            </w:r>
          </w:p>
        </w:tc>
      </w:tr>
      <w:tr>
        <w:tc>
          <w:tcPr>
            <w:tcW w:type="dxa" w:w="4901"/>
          </w:tcPr>
          <w:p>
            <w:r/>
            <w:r>
              <w:rPr>
                <w:rFonts w:ascii="Times New Roman" w:hAnsi="Times New Roman" w:eastAsia="Times New Roman"/>
                <w:sz w:val="20"/>
              </w:rPr>
              <w:t>Gán nhãn</w:t>
            </w:r>
          </w:p>
        </w:tc>
        <w:tc>
          <w:tcPr>
            <w:tcW w:type="dxa" w:w="4901"/>
          </w:tcPr>
          <w:p>
            <w:r/>
            <w:r>
              <w:rPr>
                <w:rFonts w:ascii="Times New Roman" w:hAnsi="Times New Roman" w:eastAsia="Times New Roman"/>
                <w:sz w:val="20"/>
              </w:rPr>
              <w:t>Sử dụng tên thư mục làm nhãn của ảnh</w:t>
            </w:r>
          </w:p>
        </w:tc>
      </w:tr>
      <w:tr>
        <w:tc>
          <w:tcPr>
            <w:tcW w:type="dxa" w:w="4901"/>
          </w:tcPr>
          <w:p>
            <w:r/>
            <w:r>
              <w:rPr>
                <w:rFonts w:ascii="Times New Roman" w:hAnsi="Times New Roman" w:eastAsia="Times New Roman"/>
                <w:sz w:val="20"/>
              </w:rPr>
              <w:t>Phát hiện bàn tay</w:t>
            </w:r>
          </w:p>
        </w:tc>
        <w:tc>
          <w:tcPr>
            <w:tcW w:type="dxa" w:w="4901"/>
          </w:tcPr>
          <w:p>
            <w:r/>
            <w:r>
              <w:rPr>
                <w:rFonts w:ascii="Times New Roman" w:hAnsi="Times New Roman" w:eastAsia="Times New Roman"/>
                <w:sz w:val="20"/>
              </w:rPr>
              <w:t>Dùng MediaPipe để xác định bàn tay trong ảnh</w:t>
            </w:r>
          </w:p>
        </w:tc>
      </w:tr>
      <w:tr>
        <w:tc>
          <w:tcPr>
            <w:tcW w:type="dxa" w:w="4901"/>
          </w:tcPr>
          <w:p>
            <w:r/>
            <w:r>
              <w:rPr>
                <w:rFonts w:ascii="Times New Roman" w:hAnsi="Times New Roman" w:eastAsia="Times New Roman"/>
                <w:sz w:val="20"/>
              </w:rPr>
              <w:t>Trích xuất landmark</w:t>
            </w:r>
          </w:p>
        </w:tc>
        <w:tc>
          <w:tcPr>
            <w:tcW w:type="dxa" w:w="4901"/>
          </w:tcPr>
          <w:p>
            <w:r/>
            <w:r>
              <w:rPr>
                <w:rFonts w:ascii="Times New Roman" w:hAnsi="Times New Roman" w:eastAsia="Times New Roman"/>
                <w:sz w:val="20"/>
              </w:rPr>
              <w:t>Lấy 21 điểm mốc trên bàn tay</w:t>
            </w:r>
          </w:p>
        </w:tc>
      </w:tr>
      <w:tr>
        <w:tc>
          <w:tcPr>
            <w:tcW w:type="dxa" w:w="4901"/>
          </w:tcPr>
          <w:p>
            <w:r/>
            <w:r>
              <w:rPr>
                <w:rFonts w:ascii="Times New Roman" w:hAnsi="Times New Roman" w:eastAsia="Times New Roman"/>
                <w:sz w:val="20"/>
              </w:rPr>
              <w:t>Tạo vector đặc trưng</w:t>
            </w:r>
          </w:p>
        </w:tc>
        <w:tc>
          <w:tcPr>
            <w:tcW w:type="dxa" w:w="4901"/>
          </w:tcPr>
          <w:p>
            <w:r/>
            <w:r>
              <w:rPr>
                <w:rFonts w:ascii="Times New Roman" w:hAnsi="Times New Roman" w:eastAsia="Times New Roman"/>
                <w:sz w:val="20"/>
              </w:rPr>
              <w:t>Chuyển landmark thành embedding đầu vào cho mô hình</w:t>
            </w:r>
          </w:p>
        </w:tc>
      </w:tr>
      <w:tr>
        <w:tc>
          <w:tcPr>
            <w:tcW w:type="dxa" w:w="4901"/>
          </w:tcPr>
          <w:p>
            <w:r/>
            <w:r>
              <w:rPr>
                <w:rFonts w:ascii="Times New Roman" w:hAnsi="Times New Roman" w:eastAsia="Times New Roman"/>
                <w:sz w:val="20"/>
              </w:rPr>
              <w:t>Chuẩn hóa dữ liệu</w:t>
            </w:r>
          </w:p>
        </w:tc>
        <w:tc>
          <w:tcPr>
            <w:tcW w:type="dxa" w:w="4901"/>
          </w:tcPr>
          <w:p>
            <w:r/>
            <w:r>
              <w:rPr>
                <w:rFonts w:ascii="Times New Roman" w:hAnsi="Times New Roman" w:eastAsia="Times New Roman"/>
                <w:sz w:val="20"/>
              </w:rPr>
              <w:t>Đưa dữ liệu về định dạng thống nhất trước khi huấn luyện</w:t>
            </w:r>
          </w:p>
        </w:tc>
      </w:tr>
    </w:tbl>
    <w:p/>
    <w:p>
      <w:pPr>
        <w:pStyle w:val="Heading3"/>
      </w:pPr>
      <w:r>
        <w:t>7.3. Cấu hình mô hình</w:t>
      </w:r>
    </w:p>
    <w:p>
      <w:pPr>
        <w:ind w:firstLine="283"/>
        <w:jc w:val="both"/>
      </w:pPr>
      <w:r>
        <w:t>Mô hình được xây dựng theo hướng phân loại cử chỉ. Đầu vào của mô hình là vector đặc trưng được tạo từ các điểm mốc bàn tay. Đầu ra là nhãn ký hiệu tương ứng với cử chỉ được nhận diện.</w:t>
      </w:r>
    </w:p>
    <w:p>
      <w:pPr>
        <w:ind w:firstLine="283"/>
        <w:jc w:val="both"/>
      </w:pPr>
      <w:r>
        <w:t>Mục tiêu của mô hình là ánh xạ đặc trưng hình học của bàn tay sang một trong 42 nhãn ký hiệu. Vì đây là bài toán phân loại đa lớp, mô hình sử dụng hàm mất mát Categorical Crossentropy để đo sai lệch giữa nhãn dự đoán và nhãn thực tế.</w:t>
      </w:r>
    </w:p>
    <w:p>
      <w:pPr>
        <w:ind w:firstLine="283"/>
        <w:jc w:val="both"/>
      </w:pPr>
      <w:r>
        <w:t>Các cấu hình huấn luyện chính gồm:</w:t>
      </w:r>
    </w:p>
    <w:tbl>
      <w:tblPr>
        <w:tblStyle w:val="TableGrid"/>
        <w:tblW w:type="auto" w:w="0"/>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901"/>
        <w:gridCol w:w="4901"/>
      </w:tblGrid>
      <w:tr>
        <w:tc>
          <w:tcPr>
            <w:tcW w:type="dxa" w:w="4901"/>
            <w:shd w:fill="D9EAF7"/>
          </w:tcPr>
          <w:p>
            <w:r/>
            <w:r>
              <w:rPr>
                <w:rFonts w:ascii="Times New Roman" w:hAnsi="Times New Roman" w:eastAsia="Times New Roman"/>
                <w:b/>
                <w:sz w:val="20"/>
              </w:rPr>
              <w:t>Thành phần</w:t>
            </w:r>
          </w:p>
        </w:tc>
        <w:tc>
          <w:tcPr>
            <w:tcW w:type="dxa" w:w="4901"/>
            <w:shd w:fill="D9EAF7"/>
          </w:tcPr>
          <w:p>
            <w:r/>
            <w:r>
              <w:rPr>
                <w:rFonts w:ascii="Times New Roman" w:hAnsi="Times New Roman" w:eastAsia="Times New Roman"/>
                <w:b/>
                <w:sz w:val="20"/>
              </w:rPr>
              <w:t>Cấu hình</w:t>
            </w:r>
          </w:p>
        </w:tc>
      </w:tr>
      <w:tr>
        <w:tc>
          <w:tcPr>
            <w:tcW w:type="dxa" w:w="4901"/>
          </w:tcPr>
          <w:p>
            <w:r/>
            <w:r>
              <w:rPr>
                <w:rFonts w:ascii="Times New Roman" w:hAnsi="Times New Roman" w:eastAsia="Times New Roman"/>
                <w:sz w:val="20"/>
              </w:rPr>
              <w:t>Loại bài toán</w:t>
            </w:r>
          </w:p>
        </w:tc>
        <w:tc>
          <w:tcPr>
            <w:tcW w:type="dxa" w:w="4901"/>
          </w:tcPr>
          <w:p>
            <w:r/>
            <w:r>
              <w:rPr>
                <w:rFonts w:ascii="Times New Roman" w:hAnsi="Times New Roman" w:eastAsia="Times New Roman"/>
                <w:sz w:val="20"/>
              </w:rPr>
              <w:t>Phân loại cử chỉ đa lớp</w:t>
            </w:r>
          </w:p>
        </w:tc>
      </w:tr>
      <w:tr>
        <w:tc>
          <w:tcPr>
            <w:tcW w:type="dxa" w:w="4901"/>
          </w:tcPr>
          <w:p>
            <w:r/>
            <w:r>
              <w:rPr>
                <w:rFonts w:ascii="Times New Roman" w:hAnsi="Times New Roman" w:eastAsia="Times New Roman"/>
                <w:sz w:val="20"/>
              </w:rPr>
              <w:t>Input</w:t>
            </w:r>
          </w:p>
        </w:tc>
        <w:tc>
          <w:tcPr>
            <w:tcW w:type="dxa" w:w="4901"/>
          </w:tcPr>
          <w:p>
            <w:r/>
            <w:r>
              <w:rPr>
                <w:rFonts w:ascii="Times New Roman" w:hAnsi="Times New Roman" w:eastAsia="Times New Roman"/>
                <w:sz w:val="20"/>
              </w:rPr>
              <w:t>Vector đặc trưng từ hand landmarks</w:t>
            </w:r>
          </w:p>
        </w:tc>
      </w:tr>
      <w:tr>
        <w:tc>
          <w:tcPr>
            <w:tcW w:type="dxa" w:w="4901"/>
          </w:tcPr>
          <w:p>
            <w:r/>
            <w:r>
              <w:rPr>
                <w:rFonts w:ascii="Times New Roman" w:hAnsi="Times New Roman" w:eastAsia="Times New Roman"/>
                <w:sz w:val="20"/>
              </w:rPr>
              <w:t>Output</w:t>
            </w:r>
          </w:p>
        </w:tc>
        <w:tc>
          <w:tcPr>
            <w:tcW w:type="dxa" w:w="4901"/>
          </w:tcPr>
          <w:p>
            <w:r/>
            <w:r>
              <w:rPr>
                <w:rFonts w:ascii="Times New Roman" w:hAnsi="Times New Roman" w:eastAsia="Times New Roman"/>
                <w:sz w:val="20"/>
              </w:rPr>
              <w:t>Một trong 42 nhãn ký hiệu</w:t>
            </w:r>
          </w:p>
        </w:tc>
      </w:tr>
      <w:tr>
        <w:tc>
          <w:tcPr>
            <w:tcW w:type="dxa" w:w="4901"/>
          </w:tcPr>
          <w:p>
            <w:r/>
            <w:r>
              <w:rPr>
                <w:rFonts w:ascii="Times New Roman" w:hAnsi="Times New Roman" w:eastAsia="Times New Roman"/>
                <w:sz w:val="20"/>
              </w:rPr>
              <w:t>Loss function</w:t>
            </w:r>
          </w:p>
        </w:tc>
        <w:tc>
          <w:tcPr>
            <w:tcW w:type="dxa" w:w="4901"/>
          </w:tcPr>
          <w:p>
            <w:r/>
            <w:r>
              <w:rPr>
                <w:rFonts w:ascii="Times New Roman" w:hAnsi="Times New Roman" w:eastAsia="Times New Roman"/>
                <w:sz w:val="20"/>
              </w:rPr>
              <w:t>Categorical Crossentropy</w:t>
            </w:r>
          </w:p>
        </w:tc>
      </w:tr>
      <w:tr>
        <w:tc>
          <w:tcPr>
            <w:tcW w:type="dxa" w:w="4901"/>
          </w:tcPr>
          <w:p>
            <w:r/>
            <w:r>
              <w:rPr>
                <w:rFonts w:ascii="Times New Roman" w:hAnsi="Times New Roman" w:eastAsia="Times New Roman"/>
                <w:sz w:val="20"/>
              </w:rPr>
              <w:t>Số epoch</w:t>
            </w:r>
          </w:p>
        </w:tc>
        <w:tc>
          <w:tcPr>
            <w:tcW w:type="dxa" w:w="4901"/>
          </w:tcPr>
          <w:p>
            <w:r/>
            <w:r>
              <w:rPr>
                <w:rFonts w:ascii="Times New Roman" w:hAnsi="Times New Roman" w:eastAsia="Times New Roman"/>
                <w:sz w:val="20"/>
              </w:rPr>
              <w:t>10</w:t>
            </w:r>
          </w:p>
        </w:tc>
      </w:tr>
      <w:tr>
        <w:tc>
          <w:tcPr>
            <w:tcW w:type="dxa" w:w="4901"/>
          </w:tcPr>
          <w:p>
            <w:r/>
            <w:r>
              <w:rPr>
                <w:rFonts w:ascii="Times New Roman" w:hAnsi="Times New Roman" w:eastAsia="Times New Roman"/>
                <w:sz w:val="20"/>
              </w:rPr>
              <w:t>Learning rate ban đầu</w:t>
            </w:r>
          </w:p>
        </w:tc>
        <w:tc>
          <w:tcPr>
            <w:tcW w:type="dxa" w:w="4901"/>
          </w:tcPr>
          <w:p>
            <w:r/>
            <w:r>
              <w:rPr>
                <w:rFonts w:ascii="Times New Roman" w:hAnsi="Times New Roman" w:eastAsia="Times New Roman"/>
                <w:sz w:val="20"/>
              </w:rPr>
              <w:t>0.001</w:t>
            </w:r>
          </w:p>
        </w:tc>
      </w:tr>
      <w:tr>
        <w:tc>
          <w:tcPr>
            <w:tcW w:type="dxa" w:w="4901"/>
          </w:tcPr>
          <w:p>
            <w:r/>
            <w:r>
              <w:rPr>
                <w:rFonts w:ascii="Times New Roman" w:hAnsi="Times New Roman" w:eastAsia="Times New Roman"/>
                <w:sz w:val="20"/>
              </w:rPr>
              <w:t>Dropout</w:t>
            </w:r>
          </w:p>
        </w:tc>
        <w:tc>
          <w:tcPr>
            <w:tcW w:type="dxa" w:w="4901"/>
          </w:tcPr>
          <w:p>
            <w:r/>
            <w:r>
              <w:rPr>
                <w:rFonts w:ascii="Times New Roman" w:hAnsi="Times New Roman" w:eastAsia="Times New Roman"/>
                <w:sz w:val="20"/>
              </w:rPr>
              <w:t>0.05</w:t>
            </w:r>
          </w:p>
        </w:tc>
      </w:tr>
      <w:tr>
        <w:tc>
          <w:tcPr>
            <w:tcW w:type="dxa" w:w="4901"/>
          </w:tcPr>
          <w:p>
            <w:r/>
            <w:r>
              <w:rPr>
                <w:rFonts w:ascii="Times New Roman" w:hAnsi="Times New Roman" w:eastAsia="Times New Roman"/>
                <w:sz w:val="20"/>
              </w:rPr>
              <w:t>Framework</w:t>
            </w:r>
          </w:p>
        </w:tc>
        <w:tc>
          <w:tcPr>
            <w:tcW w:type="dxa" w:w="4901"/>
          </w:tcPr>
          <w:p>
            <w:r/>
            <w:r>
              <w:rPr>
                <w:rFonts w:ascii="Times New Roman" w:hAnsi="Times New Roman" w:eastAsia="Times New Roman"/>
                <w:sz w:val="20"/>
              </w:rPr>
              <w:t>TensorFlow / MediaPipe Model Maker</w:t>
            </w:r>
          </w:p>
        </w:tc>
      </w:tr>
    </w:tbl>
    <w:p/>
    <w:p>
      <w:pPr>
        <w:ind w:firstLine="283"/>
        <w:jc w:val="both"/>
      </w:pPr>
      <w:r>
        <w:t>Learning rate được thiết lập ban đầu là 0.001 và có cơ chế giảm dần trong quá trình huấn luyện. Dropout được sử dụng để giảm nguy cơ overfitting, giúp mô hình có khả năng tổng quát tốt hơn trên dữ liệu mới.</w:t>
      </w:r>
    </w:p>
    <w:p>
      <w:pPr>
        <w:pStyle w:val="Heading3"/>
      </w:pPr>
      <w:r>
        <w:t>7.4. Quy trình huấn luyện</w:t>
      </w:r>
    </w:p>
    <w:p>
      <w:pPr>
        <w:ind w:firstLine="283"/>
        <w:jc w:val="both"/>
      </w:pPr>
      <w:r>
        <w:t>Sau khi hoàn tất bước tiền xử lý và trích xuất đặc trưng, dữ liệu được chia thành ba tập: tập huấn luyện, tập kiểm định và tập kiểm tra. Tập huấn luyện được dùng để mô hình học đặc trưng của từng ký hiệu. Tập kiểm định được dùng để theo dõi hiệu suất trong quá trình huấn luyện và điều chỉnh siêu tham số. Tập kiểm tra được dùng để đánh giá mô hình sau khi huấn luyện xong.</w:t>
      </w:r>
    </w:p>
    <w:p>
      <w:pPr>
        <w:ind w:firstLine="283"/>
        <w:jc w:val="both"/>
      </w:pPr>
      <w:r>
        <w:t>Tỷ lệ chia dữ liệu được sử dụng như sau:</w:t>
      </w:r>
    </w:p>
    <w:tbl>
      <w:tblPr>
        <w:tblStyle w:val="TableGrid"/>
        <w:tblW w:type="auto" w:w="0"/>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67"/>
        <w:gridCol w:w="3267"/>
        <w:gridCol w:w="3267"/>
      </w:tblGrid>
      <w:tr>
        <w:tc>
          <w:tcPr>
            <w:tcW w:type="dxa" w:w="3267"/>
            <w:shd w:fill="D9EAF7"/>
          </w:tcPr>
          <w:p>
            <w:r/>
            <w:r>
              <w:rPr>
                <w:rFonts w:ascii="Times New Roman" w:hAnsi="Times New Roman" w:eastAsia="Times New Roman"/>
                <w:b/>
                <w:sz w:val="18"/>
              </w:rPr>
              <w:t>Tập dữ liệu</w:t>
            </w:r>
          </w:p>
        </w:tc>
        <w:tc>
          <w:tcPr>
            <w:tcW w:type="dxa" w:w="3267"/>
            <w:shd w:fill="D9EAF7"/>
          </w:tcPr>
          <w:p>
            <w:r/>
            <w:r>
              <w:rPr>
                <w:rFonts w:ascii="Times New Roman" w:hAnsi="Times New Roman" w:eastAsia="Times New Roman"/>
                <w:b/>
                <w:sz w:val="18"/>
              </w:rPr>
              <w:t>Tỷ lệ</w:t>
            </w:r>
          </w:p>
        </w:tc>
        <w:tc>
          <w:tcPr>
            <w:tcW w:type="dxa" w:w="3267"/>
            <w:shd w:fill="D9EAF7"/>
          </w:tcPr>
          <w:p>
            <w:r/>
            <w:r>
              <w:rPr>
                <w:rFonts w:ascii="Times New Roman" w:hAnsi="Times New Roman" w:eastAsia="Times New Roman"/>
                <w:b/>
                <w:sz w:val="18"/>
              </w:rPr>
              <w:t>Vai trò</w:t>
            </w:r>
          </w:p>
        </w:tc>
      </w:tr>
      <w:tr>
        <w:tc>
          <w:tcPr>
            <w:tcW w:type="dxa" w:w="3267"/>
          </w:tcPr>
          <w:p>
            <w:r/>
            <w:r>
              <w:rPr>
                <w:rFonts w:ascii="Times New Roman" w:hAnsi="Times New Roman" w:eastAsia="Times New Roman"/>
                <w:sz w:val="18"/>
              </w:rPr>
              <w:t>Training set</w:t>
            </w:r>
          </w:p>
        </w:tc>
        <w:tc>
          <w:tcPr>
            <w:tcW w:type="dxa" w:w="3267"/>
          </w:tcPr>
          <w:p>
            <w:r/>
            <w:r>
              <w:rPr>
                <w:rFonts w:ascii="Times New Roman" w:hAnsi="Times New Roman" w:eastAsia="Times New Roman"/>
                <w:sz w:val="18"/>
              </w:rPr>
              <w:t>80%</w:t>
            </w:r>
          </w:p>
        </w:tc>
        <w:tc>
          <w:tcPr>
            <w:tcW w:type="dxa" w:w="3267"/>
          </w:tcPr>
          <w:p>
            <w:r/>
            <w:r>
              <w:rPr>
                <w:rFonts w:ascii="Times New Roman" w:hAnsi="Times New Roman" w:eastAsia="Times New Roman"/>
                <w:sz w:val="18"/>
              </w:rPr>
              <w:t>Dùng để huấn luyện mô hình</w:t>
            </w:r>
          </w:p>
        </w:tc>
      </w:tr>
      <w:tr>
        <w:tc>
          <w:tcPr>
            <w:tcW w:type="dxa" w:w="3267"/>
          </w:tcPr>
          <w:p>
            <w:r/>
            <w:r>
              <w:rPr>
                <w:rFonts w:ascii="Times New Roman" w:hAnsi="Times New Roman" w:eastAsia="Times New Roman"/>
                <w:sz w:val="18"/>
              </w:rPr>
              <w:t>Validation set</w:t>
            </w:r>
          </w:p>
        </w:tc>
        <w:tc>
          <w:tcPr>
            <w:tcW w:type="dxa" w:w="3267"/>
          </w:tcPr>
          <w:p>
            <w:r/>
            <w:r>
              <w:rPr>
                <w:rFonts w:ascii="Times New Roman" w:hAnsi="Times New Roman" w:eastAsia="Times New Roman"/>
                <w:sz w:val="18"/>
              </w:rPr>
              <w:t>10%</w:t>
            </w:r>
          </w:p>
        </w:tc>
        <w:tc>
          <w:tcPr>
            <w:tcW w:type="dxa" w:w="3267"/>
          </w:tcPr>
          <w:p>
            <w:r/>
            <w:r>
              <w:rPr>
                <w:rFonts w:ascii="Times New Roman" w:hAnsi="Times New Roman" w:eastAsia="Times New Roman"/>
                <w:sz w:val="18"/>
              </w:rPr>
              <w:t>Theo dõi loss và accuracy trong quá trình huấn luyện</w:t>
            </w:r>
          </w:p>
        </w:tc>
      </w:tr>
      <w:tr>
        <w:tc>
          <w:tcPr>
            <w:tcW w:type="dxa" w:w="3267"/>
          </w:tcPr>
          <w:p>
            <w:r/>
            <w:r>
              <w:rPr>
                <w:rFonts w:ascii="Times New Roman" w:hAnsi="Times New Roman" w:eastAsia="Times New Roman"/>
                <w:sz w:val="18"/>
              </w:rPr>
              <w:t>Test set</w:t>
            </w:r>
          </w:p>
        </w:tc>
        <w:tc>
          <w:tcPr>
            <w:tcW w:type="dxa" w:w="3267"/>
          </w:tcPr>
          <w:p>
            <w:r/>
            <w:r>
              <w:rPr>
                <w:rFonts w:ascii="Times New Roman" w:hAnsi="Times New Roman" w:eastAsia="Times New Roman"/>
                <w:sz w:val="18"/>
              </w:rPr>
              <w:t>10%</w:t>
            </w:r>
          </w:p>
        </w:tc>
        <w:tc>
          <w:tcPr>
            <w:tcW w:type="dxa" w:w="3267"/>
          </w:tcPr>
          <w:p>
            <w:r/>
            <w:r>
              <w:rPr>
                <w:rFonts w:ascii="Times New Roman" w:hAnsi="Times New Roman" w:eastAsia="Times New Roman"/>
                <w:sz w:val="18"/>
              </w:rPr>
              <w:t>Đánh giá mô hình sau khi huấn luyện</w:t>
            </w:r>
          </w:p>
        </w:tc>
      </w:tr>
    </w:tbl>
    <w:p/>
    <w:p>
      <w:pPr>
        <w:ind w:firstLine="283"/>
        <w:jc w:val="both"/>
      </w:pPr>
      <w:r>
        <w:t>Trong quá trình huấn luyện, mô hình học trên tập training qua 10 epoch. Sau mỗi epoch, hệ thống theo dõi các chỉ số như loss và accuracy để đánh giá mức độ cải thiện. Nếu loss giảm và accuracy tăng ổn định, điều đó cho thấy mô hình đang học được đặc trưng của các nhãn ký hiệu.</w:t>
      </w:r>
    </w:p>
    <w:p>
      <w:pPr>
        <w:ind w:firstLine="283"/>
        <w:jc w:val="both"/>
      </w:pPr>
      <w:r>
        <w:t>Sau khi huấn luyện hoàn tất, mô hình được lưu lại để phục vụ bước tích hợp vào hệ thống. Mô hình đã lưu có thể được dùng để dự đoán nhãn ký hiệu từ dữ liệu đầu vào mới, ví dụ ảnh hoặc dữ liệu landmark được trích xuất từ camera.</w:t>
      </w:r>
    </w:p>
    <w:p>
      <w:pPr>
        <w:pStyle w:val="Heading3"/>
      </w:pPr>
      <w:r>
        <w:t>7.5. Kết quả huấn luyện</w:t>
      </w:r>
    </w:p>
    <w:p>
      <w:pPr>
        <w:ind w:firstLine="283"/>
        <w:jc w:val="both"/>
      </w:pPr>
      <w:r>
        <w:t>Kết quả huấn luyện cho thấy mô hình có khả năng học được đặc trưng của các ký hiệu trong tập dữ liệu. Giá trị loss giảm từ khoảng 2.65 ở epoch đầu xuống khoảng 0.73 ở epoch thứ 10. Điều này cho thấy sai số của mô hình giảm dần trong quá trình huấn luyện.</w:t>
      </w:r>
    </w:p>
    <w:p>
      <w:pPr>
        <w:ind w:firstLine="283"/>
        <w:jc w:val="both"/>
      </w:pPr>
      <w:r>
        <w:t>Độ chính xác trên tập kiểm định đạt khoảng 84.41% sau 10 epoch. Kết quả này cho thấy mô hình bước đầu có khả năng phân loại các ký hiệu trong phạm vi 42 nhãn đã huấn luyện.</w:t>
      </w:r>
    </w:p>
    <w:p>
      <w:pPr>
        <w:ind w:firstLine="283"/>
        <w:jc w:val="both"/>
      </w:pPr>
      <w:r>
        <w:t>Tuy nhiên, kết quả này chưa đủ để kết luận mô hình hoạt động tốt trong mọi điều kiện thực tế. Tập dữ liệu vẫn có thể bị giới hạn về số lượng mẫu, điều kiện ánh sáng, góc quay, kích thước bàn tay và sự khác biệt giữa người thực hiện ký hiệu. Ngoài ra, nếu chưa có đánh giá chi tiết trên tập test độc lập hoặc confusion matrix, chưa đủ cơ sở để xác định những nhãn nào dễ nhầm lẫn nhất.</w:t>
      </w:r>
    </w:p>
    <w:p>
      <w:pPr>
        <w:ind w:firstLine="283"/>
        <w:jc w:val="both"/>
      </w:pPr>
      <w:r>
        <w:t>Có thể tóm tắt kết quả hiện tại như sau:</w:t>
      </w:r>
    </w:p>
    <w:tbl>
      <w:tblPr>
        <w:tblStyle w:val="TableGrid"/>
        <w:tblW w:type="auto" w:w="0"/>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901"/>
        <w:gridCol w:w="4901"/>
      </w:tblGrid>
      <w:tr>
        <w:tc>
          <w:tcPr>
            <w:tcW w:type="dxa" w:w="4901"/>
            <w:shd w:fill="D9EAF7"/>
          </w:tcPr>
          <w:p>
            <w:r/>
            <w:r>
              <w:rPr>
                <w:rFonts w:ascii="Times New Roman" w:hAnsi="Times New Roman" w:eastAsia="Times New Roman"/>
                <w:b/>
                <w:sz w:val="20"/>
              </w:rPr>
              <w:t>Chỉ số</w:t>
            </w:r>
          </w:p>
        </w:tc>
        <w:tc>
          <w:tcPr>
            <w:tcW w:type="dxa" w:w="4901"/>
            <w:shd w:fill="D9EAF7"/>
          </w:tcPr>
          <w:p>
            <w:r/>
            <w:r>
              <w:rPr>
                <w:rFonts w:ascii="Times New Roman" w:hAnsi="Times New Roman" w:eastAsia="Times New Roman"/>
                <w:b/>
                <w:sz w:val="20"/>
              </w:rPr>
              <w:t>Kết quả</w:t>
            </w:r>
          </w:p>
        </w:tc>
      </w:tr>
      <w:tr>
        <w:tc>
          <w:tcPr>
            <w:tcW w:type="dxa" w:w="4901"/>
          </w:tcPr>
          <w:p>
            <w:r/>
            <w:r>
              <w:rPr>
                <w:rFonts w:ascii="Times New Roman" w:hAnsi="Times New Roman" w:eastAsia="Times New Roman"/>
                <w:sz w:val="20"/>
              </w:rPr>
              <w:t>Số nhãn</w:t>
            </w:r>
          </w:p>
        </w:tc>
        <w:tc>
          <w:tcPr>
            <w:tcW w:type="dxa" w:w="4901"/>
          </w:tcPr>
          <w:p>
            <w:r/>
            <w:r>
              <w:rPr>
                <w:rFonts w:ascii="Times New Roman" w:hAnsi="Times New Roman" w:eastAsia="Times New Roman"/>
                <w:sz w:val="20"/>
              </w:rPr>
              <w:t>42</w:t>
            </w:r>
          </w:p>
        </w:tc>
      </w:tr>
      <w:tr>
        <w:tc>
          <w:tcPr>
            <w:tcW w:type="dxa" w:w="4901"/>
          </w:tcPr>
          <w:p>
            <w:r/>
            <w:r>
              <w:rPr>
                <w:rFonts w:ascii="Times New Roman" w:hAnsi="Times New Roman" w:eastAsia="Times New Roman"/>
                <w:sz w:val="20"/>
              </w:rPr>
              <w:t>Số epoch</w:t>
            </w:r>
          </w:p>
        </w:tc>
        <w:tc>
          <w:tcPr>
            <w:tcW w:type="dxa" w:w="4901"/>
          </w:tcPr>
          <w:p>
            <w:r/>
            <w:r>
              <w:rPr>
                <w:rFonts w:ascii="Times New Roman" w:hAnsi="Times New Roman" w:eastAsia="Times New Roman"/>
                <w:sz w:val="20"/>
              </w:rPr>
              <w:t>10</w:t>
            </w:r>
          </w:p>
        </w:tc>
      </w:tr>
      <w:tr>
        <w:tc>
          <w:tcPr>
            <w:tcW w:type="dxa" w:w="4901"/>
          </w:tcPr>
          <w:p>
            <w:r/>
            <w:r>
              <w:rPr>
                <w:rFonts w:ascii="Times New Roman" w:hAnsi="Times New Roman" w:eastAsia="Times New Roman"/>
                <w:sz w:val="20"/>
              </w:rPr>
              <w:t>Loss ban đầu</w:t>
            </w:r>
          </w:p>
        </w:tc>
        <w:tc>
          <w:tcPr>
            <w:tcW w:type="dxa" w:w="4901"/>
          </w:tcPr>
          <w:p>
            <w:r/>
            <w:r>
              <w:rPr>
                <w:rFonts w:ascii="Times New Roman" w:hAnsi="Times New Roman" w:eastAsia="Times New Roman"/>
                <w:sz w:val="20"/>
              </w:rPr>
              <w:t>2.65</w:t>
            </w:r>
          </w:p>
        </w:tc>
      </w:tr>
      <w:tr>
        <w:tc>
          <w:tcPr>
            <w:tcW w:type="dxa" w:w="4901"/>
          </w:tcPr>
          <w:p>
            <w:r/>
            <w:r>
              <w:rPr>
                <w:rFonts w:ascii="Times New Roman" w:hAnsi="Times New Roman" w:eastAsia="Times New Roman"/>
                <w:sz w:val="20"/>
              </w:rPr>
              <w:t>Loss cuối</w:t>
            </w:r>
          </w:p>
        </w:tc>
        <w:tc>
          <w:tcPr>
            <w:tcW w:type="dxa" w:w="4901"/>
          </w:tcPr>
          <w:p>
            <w:r/>
            <w:r>
              <w:rPr>
                <w:rFonts w:ascii="Times New Roman" w:hAnsi="Times New Roman" w:eastAsia="Times New Roman"/>
                <w:sz w:val="20"/>
              </w:rPr>
              <w:t>0.73</w:t>
            </w:r>
          </w:p>
        </w:tc>
      </w:tr>
      <w:tr>
        <w:tc>
          <w:tcPr>
            <w:tcW w:type="dxa" w:w="4901"/>
          </w:tcPr>
          <w:p>
            <w:r/>
            <w:r>
              <w:rPr>
                <w:rFonts w:ascii="Times New Roman" w:hAnsi="Times New Roman" w:eastAsia="Times New Roman"/>
                <w:sz w:val="20"/>
              </w:rPr>
              <w:t>Validation accuracy</w:t>
            </w:r>
          </w:p>
        </w:tc>
        <w:tc>
          <w:tcPr>
            <w:tcW w:type="dxa" w:w="4901"/>
          </w:tcPr>
          <w:p>
            <w:r/>
            <w:r>
              <w:rPr>
                <w:rFonts w:ascii="Times New Roman" w:hAnsi="Times New Roman" w:eastAsia="Times New Roman"/>
                <w:sz w:val="20"/>
              </w:rPr>
              <w:t>84.41%</w:t>
            </w:r>
          </w:p>
        </w:tc>
      </w:tr>
    </w:tbl>
    <w:p/>
    <w:p>
      <w:pPr>
        <w:ind w:firstLine="283"/>
        <w:jc w:val="both"/>
      </w:pPr>
      <w:r>
        <w:t>Kết quả hiện tại cho thấy mô hình có tiềm năng sử dụng trong hệ thống demo. Tuy nhiên, để triển khai ổn định hơn, cần tiếp tục đánh giá trên dữ liệu thực tế, bổ sung confusion matrix và kiểm thử với nhiều người dùng khác nhau.</w:t>
      </w:r>
    </w:p>
    <w:p>
      <w:pPr>
        <w:pStyle w:val="Heading3"/>
      </w:pPr>
      <w:r>
        <w:t>7.6. Tích hợp mô hình vào hệ thống</w:t>
      </w:r>
    </w:p>
    <w:p>
      <w:pPr>
        <w:ind w:firstLine="283"/>
        <w:jc w:val="both"/>
      </w:pPr>
      <w:r>
        <w:t>Sau khi huấn luyện, mô hình được lưu lại và tích hợp vào hệ thống để phục vụ chức năng nhận diện ký hiệu. Trong quá trình sử dụng, người dùng có thể cung cấp đầu vào thông qua camera hoặc hình ảnh. Hệ thống xử lý đầu vào, trích xuất đặc trưng bàn tay bằng MediaPipe, sau đó đưa vector đặc trưng vào mô hình để dự đoán nhãn ký hiệu.</w:t>
      </w:r>
    </w:p>
    <w:p>
      <w:pPr>
        <w:ind w:firstLine="283"/>
        <w:jc w:val="both"/>
      </w:pPr>
      <w:r>
        <w:t>Luồng tích hợp có thể mô tả như sau: frontend thu nhận ảnh hoặc khung hình từ camera, gửi dữ liệu đến backend hoặc module xử lý mô hình. Module xử lý sử dụng MediaPipe để phát hiện bàn tay và trích xuất landmarks. Các landmarks được chuyển thành vector đầu vào cho mô hình. Mô hình trả về nhãn dự đoán cùng với độ tin cậy nếu có. Kết quả này được gửi lại frontend để hiển thị cho người dùng.</w:t>
      </w:r>
    </w:p>
    <w:p>
      <w:pPr>
        <w:ind w:firstLine="283"/>
        <w:jc w:val="both"/>
      </w:pPr>
      <w:r>
        <w:t>Trong hệ thống học tập, kết quả nhận diện có thể được sử dụng để hỗ trợ các chức năng như luyện tập ký hiệu, kiểm tra thao tác của người học hoặc phản hồi kết quả sau khi trẻ thực hiện một cử chỉ. Nếu mô hình chưa đủ ổn định, chức năng này nên được trình bày như một tính năng thử nghiệm thay vì xem là thành phần đánh giá chính của hệ thống.</w:t>
      </w:r>
    </w:p>
    <w:p>
      <w:pPr>
        <w:ind w:firstLine="283"/>
        <w:jc w:val="both"/>
      </w:pPr>
      <w:r>
        <w:t>Luồng tích hợp tổng quát:</w:t>
      </w:r>
    </w:p>
    <w:tbl>
      <w:tblPr>
        <w:tblStyle w:val="TableGrid"/>
        <w:tblW w:type="auto" w:w="0"/>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67"/>
        <w:gridCol w:w="3267"/>
        <w:gridCol w:w="3267"/>
      </w:tblGrid>
      <w:tr>
        <w:tc>
          <w:tcPr>
            <w:tcW w:type="dxa" w:w="3267"/>
            <w:shd w:fill="D9EAF7"/>
          </w:tcPr>
          <w:p>
            <w:r/>
            <w:r>
              <w:rPr>
                <w:rFonts w:ascii="Times New Roman" w:hAnsi="Times New Roman" w:eastAsia="Times New Roman"/>
                <w:b/>
                <w:sz w:val="18"/>
              </w:rPr>
              <w:t>Bước</w:t>
            </w:r>
          </w:p>
        </w:tc>
        <w:tc>
          <w:tcPr>
            <w:tcW w:type="dxa" w:w="3267"/>
            <w:shd w:fill="D9EAF7"/>
          </w:tcPr>
          <w:p>
            <w:r/>
            <w:r>
              <w:rPr>
                <w:rFonts w:ascii="Times New Roman" w:hAnsi="Times New Roman" w:eastAsia="Times New Roman"/>
                <w:b/>
                <w:sz w:val="18"/>
              </w:rPr>
              <w:t>Thành phần xử lý</w:t>
            </w:r>
          </w:p>
        </w:tc>
        <w:tc>
          <w:tcPr>
            <w:tcW w:type="dxa" w:w="3267"/>
            <w:shd w:fill="D9EAF7"/>
          </w:tcPr>
          <w:p>
            <w:r/>
            <w:r>
              <w:rPr>
                <w:rFonts w:ascii="Times New Roman" w:hAnsi="Times New Roman" w:eastAsia="Times New Roman"/>
                <w:b/>
                <w:sz w:val="18"/>
              </w:rPr>
              <w:t>Kết quả</w:t>
            </w:r>
          </w:p>
        </w:tc>
      </w:tr>
      <w:tr>
        <w:tc>
          <w:tcPr>
            <w:tcW w:type="dxa" w:w="3267"/>
          </w:tcPr>
          <w:p>
            <w:r/>
            <w:r>
              <w:rPr>
                <w:rFonts w:ascii="Times New Roman" w:hAnsi="Times New Roman" w:eastAsia="Times New Roman"/>
                <w:sz w:val="18"/>
              </w:rPr>
              <w:t>1</w:t>
            </w:r>
          </w:p>
        </w:tc>
        <w:tc>
          <w:tcPr>
            <w:tcW w:type="dxa" w:w="3267"/>
          </w:tcPr>
          <w:p>
            <w:r/>
            <w:r>
              <w:rPr>
                <w:rFonts w:ascii="Times New Roman" w:hAnsi="Times New Roman" w:eastAsia="Times New Roman"/>
                <w:sz w:val="18"/>
              </w:rPr>
              <w:t>Frontend</w:t>
            </w:r>
          </w:p>
        </w:tc>
        <w:tc>
          <w:tcPr>
            <w:tcW w:type="dxa" w:w="3267"/>
          </w:tcPr>
          <w:p>
            <w:r/>
            <w:r>
              <w:rPr>
                <w:rFonts w:ascii="Times New Roman" w:hAnsi="Times New Roman" w:eastAsia="Times New Roman"/>
                <w:sz w:val="18"/>
              </w:rPr>
              <w:t>Thu ảnh hoặc frame từ camera</w:t>
            </w:r>
          </w:p>
        </w:tc>
      </w:tr>
      <w:tr>
        <w:tc>
          <w:tcPr>
            <w:tcW w:type="dxa" w:w="3267"/>
          </w:tcPr>
          <w:p>
            <w:r/>
            <w:r>
              <w:rPr>
                <w:rFonts w:ascii="Times New Roman" w:hAnsi="Times New Roman" w:eastAsia="Times New Roman"/>
                <w:sz w:val="18"/>
              </w:rPr>
              <w:t>2</w:t>
            </w:r>
          </w:p>
        </w:tc>
        <w:tc>
          <w:tcPr>
            <w:tcW w:type="dxa" w:w="3267"/>
          </w:tcPr>
          <w:p>
            <w:r/>
            <w:r>
              <w:rPr>
                <w:rFonts w:ascii="Times New Roman" w:hAnsi="Times New Roman" w:eastAsia="Times New Roman"/>
                <w:sz w:val="18"/>
              </w:rPr>
              <w:t>Backend/Model module</w:t>
            </w:r>
          </w:p>
        </w:tc>
        <w:tc>
          <w:tcPr>
            <w:tcW w:type="dxa" w:w="3267"/>
          </w:tcPr>
          <w:p>
            <w:r/>
            <w:r>
              <w:rPr>
                <w:rFonts w:ascii="Times New Roman" w:hAnsi="Times New Roman" w:eastAsia="Times New Roman"/>
                <w:sz w:val="18"/>
              </w:rPr>
              <w:t>Nhận dữ liệu đầu vào</w:t>
            </w:r>
          </w:p>
        </w:tc>
      </w:tr>
      <w:tr>
        <w:tc>
          <w:tcPr>
            <w:tcW w:type="dxa" w:w="3267"/>
          </w:tcPr>
          <w:p>
            <w:r/>
            <w:r>
              <w:rPr>
                <w:rFonts w:ascii="Times New Roman" w:hAnsi="Times New Roman" w:eastAsia="Times New Roman"/>
                <w:sz w:val="18"/>
              </w:rPr>
              <w:t>3</w:t>
            </w:r>
          </w:p>
        </w:tc>
        <w:tc>
          <w:tcPr>
            <w:tcW w:type="dxa" w:w="3267"/>
          </w:tcPr>
          <w:p>
            <w:r/>
            <w:r>
              <w:rPr>
                <w:rFonts w:ascii="Times New Roman" w:hAnsi="Times New Roman" w:eastAsia="Times New Roman"/>
                <w:sz w:val="18"/>
              </w:rPr>
              <w:t>MediaPipe</w:t>
            </w:r>
          </w:p>
        </w:tc>
        <w:tc>
          <w:tcPr>
            <w:tcW w:type="dxa" w:w="3267"/>
          </w:tcPr>
          <w:p>
            <w:r/>
            <w:r>
              <w:rPr>
                <w:rFonts w:ascii="Times New Roman" w:hAnsi="Times New Roman" w:eastAsia="Times New Roman"/>
                <w:sz w:val="18"/>
              </w:rPr>
              <w:t>Phát hiện bàn tay và trích xuất landmarks</w:t>
            </w:r>
          </w:p>
        </w:tc>
      </w:tr>
      <w:tr>
        <w:tc>
          <w:tcPr>
            <w:tcW w:type="dxa" w:w="3267"/>
          </w:tcPr>
          <w:p>
            <w:r/>
            <w:r>
              <w:rPr>
                <w:rFonts w:ascii="Times New Roman" w:hAnsi="Times New Roman" w:eastAsia="Times New Roman"/>
                <w:sz w:val="18"/>
              </w:rPr>
              <w:t>4</w:t>
            </w:r>
          </w:p>
        </w:tc>
        <w:tc>
          <w:tcPr>
            <w:tcW w:type="dxa" w:w="3267"/>
          </w:tcPr>
          <w:p>
            <w:r/>
            <w:r>
              <w:rPr>
                <w:rFonts w:ascii="Times New Roman" w:hAnsi="Times New Roman" w:eastAsia="Times New Roman"/>
                <w:sz w:val="18"/>
              </w:rPr>
              <w:t>Model</w:t>
            </w:r>
          </w:p>
        </w:tc>
        <w:tc>
          <w:tcPr>
            <w:tcW w:type="dxa" w:w="3267"/>
          </w:tcPr>
          <w:p>
            <w:r/>
            <w:r>
              <w:rPr>
                <w:rFonts w:ascii="Times New Roman" w:hAnsi="Times New Roman" w:eastAsia="Times New Roman"/>
                <w:sz w:val="18"/>
              </w:rPr>
              <w:t>Dự đoán nhãn ký hiệu</w:t>
            </w:r>
          </w:p>
        </w:tc>
      </w:tr>
      <w:tr>
        <w:tc>
          <w:tcPr>
            <w:tcW w:type="dxa" w:w="3267"/>
          </w:tcPr>
          <w:p>
            <w:r/>
            <w:r>
              <w:rPr>
                <w:rFonts w:ascii="Times New Roman" w:hAnsi="Times New Roman" w:eastAsia="Times New Roman"/>
                <w:sz w:val="18"/>
              </w:rPr>
              <w:t>5</w:t>
            </w:r>
          </w:p>
        </w:tc>
        <w:tc>
          <w:tcPr>
            <w:tcW w:type="dxa" w:w="3267"/>
          </w:tcPr>
          <w:p>
            <w:r/>
            <w:r>
              <w:rPr>
                <w:rFonts w:ascii="Times New Roman" w:hAnsi="Times New Roman" w:eastAsia="Times New Roman"/>
                <w:sz w:val="18"/>
              </w:rPr>
              <w:t>Backend</w:t>
            </w:r>
          </w:p>
        </w:tc>
        <w:tc>
          <w:tcPr>
            <w:tcW w:type="dxa" w:w="3267"/>
          </w:tcPr>
          <w:p>
            <w:r/>
            <w:r>
              <w:rPr>
                <w:rFonts w:ascii="Times New Roman" w:hAnsi="Times New Roman" w:eastAsia="Times New Roman"/>
                <w:sz w:val="18"/>
              </w:rPr>
              <w:t>Trả kết quả dự đoán</w:t>
            </w:r>
          </w:p>
        </w:tc>
      </w:tr>
      <w:tr>
        <w:tc>
          <w:tcPr>
            <w:tcW w:type="dxa" w:w="3267"/>
          </w:tcPr>
          <w:p>
            <w:r/>
            <w:r>
              <w:rPr>
                <w:rFonts w:ascii="Times New Roman" w:hAnsi="Times New Roman" w:eastAsia="Times New Roman"/>
                <w:sz w:val="18"/>
              </w:rPr>
              <w:t>6</w:t>
            </w:r>
          </w:p>
        </w:tc>
        <w:tc>
          <w:tcPr>
            <w:tcW w:type="dxa" w:w="3267"/>
          </w:tcPr>
          <w:p>
            <w:r/>
            <w:r>
              <w:rPr>
                <w:rFonts w:ascii="Times New Roman" w:hAnsi="Times New Roman" w:eastAsia="Times New Roman"/>
                <w:sz w:val="18"/>
              </w:rPr>
              <w:t>Frontend</w:t>
            </w:r>
          </w:p>
        </w:tc>
        <w:tc>
          <w:tcPr>
            <w:tcW w:type="dxa" w:w="3267"/>
          </w:tcPr>
          <w:p>
            <w:r/>
            <w:r>
              <w:rPr>
                <w:rFonts w:ascii="Times New Roman" w:hAnsi="Times New Roman" w:eastAsia="Times New Roman"/>
                <w:sz w:val="18"/>
              </w:rPr>
              <w:t>Hiển thị ký hiệu nhận diện được cho người dùng</w:t>
            </w:r>
          </w:p>
        </w:tc>
      </w:tr>
    </w:tbl>
    <w:p/>
    <w:p>
      <w:pPr>
        <w:ind w:firstLine="283"/>
        <w:jc w:val="both"/>
      </w:pPr>
      <w:r>
        <w:t>Việc tách riêng module nhận diện giúp hệ thống dễ bảo trì và dễ nâng cấp. Khi có dữ liệu mới hoặc mô hình tốt hơn, nhóm phát triển có thể huấn luyện lại và thay thế mô hình mà không cần thay đổi toàn bộ phần giao diện hoặc cơ sở dữ liệu.</w:t>
      </w:r>
    </w:p>
    <w:sectPr w:rsidR="00FC693F" w:rsidRPr="0006063C" w:rsidSect="00034616">
      <w:footerReference w:type="default" r:id="rId9"/>
      <w:pgSz w:w="12240" w:h="15840"/>
      <w:pgMar w:top="1134" w:right="113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eastAsia="Times New Roman"/>
      <w:b/>
      <w:bCs/>
      <w:i/>
      <w:iCs/>
      <w:color w:val="4F81BD" w:themeColor="accent1"/>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rPr>
      <w:rFonts w:ascii="Courier New" w:hAnsi="Courier New" w:eastAsia="Courier New"/>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Tổng hợp nội dung báo cáo</dc:title>
  <dc:subject>Nội dung báo cáo hệ thống học ngôn ngữ ký hiệu</dc:subject>
  <dc:creator>OpenAI</dc:creator>
  <cp:keywords>report, sign language, HCI, computer vision</cp:keywords>
  <dc:description>generated by python-docx</dc:description>
  <cp:lastModifiedBy/>
  <cp:revision>1</cp:revision>
  <dcterms:created xsi:type="dcterms:W3CDTF">2013-12-23T23:15:00Z</dcterms:created>
  <dcterms:modified xsi:type="dcterms:W3CDTF">2013-12-23T23:15:00Z</dcterms:modified>
  <cp:category/>
</cp:coreProperties>
</file>