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ĐỒ ÁN CƠ SỞ DỮ LIỆU NoSQL</w:t>
      </w:r>
    </w:p>
    <w:p>
      <w:pPr>
        <w:pStyle w:val="Title"/>
      </w:pPr>
      <w:r>
        <w:t>Đặc tả yêu cầu phần mềm</w:t>
      </w:r>
    </w:p>
    <w:p>
      <w:pPr>
        <w:pStyle w:val="Subtitle"/>
      </w:pPr>
      <w:r>
        <w:t>Hệ thống thương mại điện tử đa ngành hàng EC Market</w:t>
      </w:r>
    </w:p>
    <w:p>
      <w:r>
        <w:rPr>
          <w:b w:val="0"/>
        </w:rPr>
        <w:t>Tài liệu xác định phạm vi, yêu cầu chức năng, quy tắc nghiệp vụ và tiêu chí nghiệm thu của hệ thống. Trọng tâm là mô hình document linh hoạt cho sản phẩm, dữ liệu đơn hàng nhúng và thống kê bằng MongoDB Aggregation Pipeline.</w:t>
      </w:r>
    </w:p>
    <w:p>
      <w:r>
        <w:rPr>
          <w:b w:val="0"/>
        </w:rPr>
        <w:t>Ứng dụng triển khai bằng ASP.NET Core MVC và Razor Views. Giao diện gọi lớp nghiệp vụ ở phía máy chủ. Dữ liệu lưu trên MongoDB Atlas và quản lý trực quan bằng MongoDB Compass.</w:t>
      </w:r>
    </w:p>
    <w:tbl>
      <w:tblPr>
        <w:tblW w:type="auto" w:w="0"/>
        <w:jc w:val="center"/>
        <w:tblLayout w:type="fixed"/>
        <w:tblLook w:firstColumn="1" w:firstRow="1" w:lastColumn="0" w:lastRow="0" w:noHBand="0" w:noVBand="1" w:val="04A0"/>
      </w:tblPr>
      <w:tblGrid>
        <w:gridCol w:w="2835"/>
        <w:gridCol w:w="6576"/>
      </w:tblGrid>
      <w:tr>
        <w:trPr>
          <w:cantSplit/>
          <w:tblHeader/>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Thông tin</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Giá trị</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Phiên bản</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1.0</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Ngày lập</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23 tháng 10 năm 2026</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Nhóm thực hiện</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03 sinh viên với vai trò SV1, SV2 và SV3</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Đối tượng sử dụng tài liệu</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Nhóm phát triển và giảng viên đánh giá</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Phạm vi bản đặc tả</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Chức năng bán hàng, quản trị và báo cáo của đồ án</w:t>
            </w:r>
          </w:p>
        </w:tc>
      </w:tr>
    </w:tbl>
    <w:p>
      <w:pPr>
        <w:spacing w:after="40"/>
      </w:pPr>
    </w:p>
    <w:p>
      <w:pPr>
        <w:pStyle w:val="Heading2"/>
      </w:pPr>
      <w:r>
        <w:t>Mục tiêu nghiệm thu</w:t>
      </w:r>
    </w:p>
    <w:p>
      <w:r>
        <w:rPr>
          <w:b w:val="0"/>
        </w:rPr>
        <w:t>Người mua chọn sản phẩm hoặc biến thể, đặt đơn và tự mở danh sách đơn hàng. Quản trị viên quản lý danh mục, sản phẩm, trạng thái đơn và Dashboard. Hóa đơn lưu bản chụp thông tin và giá tại lúc mua để bảo toàn lịch sử.</w:t>
      </w:r>
    </w:p>
    <w:p>
      <w:pPr>
        <w:pStyle w:val="Heading2"/>
      </w:pPr>
      <w:r>
        <w:t>Quản lý thay đổi</w:t>
      </w:r>
    </w:p>
    <w:p>
      <w:r>
        <w:rPr>
          <w:b w:val="0"/>
        </w:rPr>
        <w:t>Những thay đổi về mô hình biến thể, điều kiện tính doanh thu hoặc quyền cập nhật đơn phải cập nhật đồng thời mã nguồn, validator, dữ liệu mẫu và tiêu chí kiểm thử.</w:t>
      </w:r>
    </w:p>
    <w:p>
      <w:r>
        <w:br w:type="page"/>
      </w:r>
    </w:p>
    <w:p>
      <w:pPr>
        <w:pStyle w:val="Heading1"/>
      </w:pPr>
      <w:r>
        <w:t>1 Mục đích và phạm vi</w:t>
      </w:r>
    </w:p>
    <w:p>
      <w:pPr>
        <w:pStyle w:val="Heading2"/>
      </w:pPr>
      <w:r>
        <w:t>1.1 Phạm vi chức năng</w:t>
      </w:r>
    </w:p>
    <w:p>
      <w:r>
        <w:rPr>
          <w:b w:val="0"/>
        </w:rPr>
        <w:t>EC Market là website bán hàng đa ngành gồm Điện tử, Thời trang và Gia dụng. Hệ thống cho phép thêm danh mục con, quản lý thuộc tính linh hoạt và bán sản phẩm có hoặc không có biến thể. Giá tiền sử dụng VND nguyên.</w:t>
      </w:r>
    </w:p>
    <w:tbl>
      <w:tblPr>
        <w:tblW w:type="auto" w:w="0"/>
        <w:jc w:val="center"/>
        <w:tblLayout w:type="fixed"/>
        <w:tblLook w:firstColumn="1" w:firstRow="1" w:lastColumn="0" w:lastRow="0" w:noHBand="0" w:noVBand="1" w:val="04A0"/>
      </w:tblPr>
      <w:tblGrid>
        <w:gridCol w:w="4706"/>
        <w:gridCol w:w="4706"/>
      </w:tblGrid>
      <w:tr>
        <w:trPr>
          <w:cantSplit/>
          <w:tblHeader/>
        </w:trPr>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Trong phạm vi</w:t>
            </w:r>
          </w:p>
        </w:tc>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Ngoài phạm vi phiên bản này</w:t>
            </w:r>
          </w:p>
        </w:tc>
      </w:tr>
      <w:tr>
        <w:trPr>
          <w:cantSplit/>
        </w:trPr>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Danh mục cha con và quản lý sản phẩm</w:t>
            </w:r>
          </w:p>
        </w:tc>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Thanh toán trực tuyến và đối soát ngân hàng</w:t>
            </w:r>
          </w:p>
        </w:tc>
      </w:tr>
      <w:tr>
        <w:trPr>
          <w:cantSplit/>
        </w:trPr>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Chọn màu size và quản lý tồn kho biến thể</w:t>
            </w:r>
          </w:p>
        </w:tc>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Tích hợp vận chuyển và theo dõi giao hàng</w:t>
            </w:r>
          </w:p>
        </w:tc>
      </w:tr>
      <w:tr>
        <w:trPr>
          <w:cantSplit/>
        </w:trPr>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Giỏ hàng đặt đơn xem đơn theo phiên</w:t>
            </w:r>
          </w:p>
        </w:tc>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Tài khoản khách hàng và lịch sử xuyên thiết bị</w:t>
            </w:r>
          </w:p>
        </w:tc>
      </w:tr>
      <w:tr>
        <w:trPr>
          <w:cantSplit/>
        </w:trPr>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Báo cáo doanh thu và Top 5 bán chạy</w:t>
            </w:r>
          </w:p>
        </w:tc>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Khuyến mãi phức tạp và đa kho</w:t>
            </w:r>
          </w:p>
        </w:tc>
      </w:tr>
      <w:tr>
        <w:trPr>
          <w:cantSplit/>
        </w:trPr>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Razor Views và quản trị có xác thực</w:t>
            </w:r>
          </w:p>
        </w:tc>
        <w:tc>
          <w:tcPr>
            <w:tcW w:type="dxa" w:w="470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REST API công khai và ứng dụng di động</w:t>
            </w:r>
          </w:p>
        </w:tc>
      </w:tr>
    </w:tbl>
    <w:p>
      <w:pPr>
        <w:spacing w:after="40"/>
      </w:pPr>
    </w:p>
    <w:p>
      <w:pPr>
        <w:pStyle w:val="Heading2"/>
      </w:pPr>
      <w:r>
        <w:t>1.2 Thuật ngữ</w:t>
      </w:r>
    </w:p>
    <w:tbl>
      <w:tblPr>
        <w:tblW w:type="auto" w:w="0"/>
        <w:jc w:val="center"/>
        <w:tblLayout w:type="fixed"/>
        <w:tblLook w:firstColumn="1" w:firstRow="1" w:lastColumn="0" w:lastRow="0" w:noHBand="0" w:noVBand="1" w:val="04A0"/>
      </w:tblPr>
      <w:tblGrid>
        <w:gridCol w:w="2381"/>
        <w:gridCol w:w="7030"/>
      </w:tblGrid>
      <w:tr>
        <w:trPr>
          <w:cantSplit/>
          <w:tblHeader/>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Thuật ngữ</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Ý nghĩa</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Document</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Bản ghi BSON trong collection MongoDB.</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Polymorphic Schema</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Nhiều cấu trúc thuộc tính cùng tồn tại trong một collection.</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Embedded Document</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Đối tượng hoặc mảng đối tượng nằm trong document cha.</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Variant</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Phiên bản của sản phẩm theo tổ hợp lựa chọn như màu và size.</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Snapshot</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Bản chụp thông tin sản phẩm và giá tại thời điểm đặt đơn.</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Revision</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Số phiên bản nhằm phát hiện cập nhật sản phẩm đã cũ.</w:t>
            </w:r>
          </w:p>
        </w:tc>
      </w:tr>
    </w:tbl>
    <w:p>
      <w:pPr>
        <w:spacing w:after="40"/>
      </w:pPr>
    </w:p>
    <w:p>
      <w:r>
        <w:rPr>
          <w:b w:val="0"/>
        </w:rPr>
        <w:t>Tài liệu dùng “xóa sản phẩm” theo nghĩa ngừng bán. Document được giữ để không phá vỡ lịch sử đơn hàng và khả năng hoàn kho.</w:t>
      </w:r>
    </w:p>
    <w:p>
      <w:r>
        <w:br w:type="page"/>
      </w:r>
    </w:p>
    <w:p>
      <w:pPr>
        <w:pStyle w:val="Heading1"/>
      </w:pPr>
      <w:r>
        <w:t>2 Tác nhân và môi trường</w:t>
      </w:r>
    </w:p>
    <w:tbl>
      <w:tblPr>
        <w:tblW w:type="auto" w:w="0"/>
        <w:jc w:val="center"/>
        <w:tblLayout w:type="fixed"/>
        <w:tblLook w:firstColumn="1" w:firstRow="1" w:lastColumn="0" w:lastRow="0" w:noHBand="0" w:noVBand="1" w:val="04A0"/>
      </w:tblPr>
      <w:tblGrid>
        <w:gridCol w:w="2381"/>
        <w:gridCol w:w="7030"/>
      </w:tblGrid>
      <w:tr>
        <w:trPr>
          <w:cantSplit/>
          <w:tblHeader/>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Tác nhân</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Quyền và trách nhiệm</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Khách mua hàng</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Xem tìm kiếm chọn biến thể quản lý giỏ đặt đơn và xem đơn thuộc phiên của mình.</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Quản trị viên</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Đăng nhập quản lý danh mục sản phẩm biến thể đơn hàng và báo cáo.</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Thành viên nhóm</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Chuẩn bị dữ liệu kiểm tra schema chạy kiểm thử và thực hiện demo.</w:t>
            </w:r>
          </w:p>
        </w:tc>
      </w:tr>
    </w:tbl>
    <w:p>
      <w:pPr>
        <w:spacing w:after="40"/>
      </w:pPr>
    </w:p>
    <w:p>
      <w:pPr>
        <w:pStyle w:val="Heading2"/>
      </w:pPr>
      <w:r>
        <w:t>2.1 Kiến trúc xử lý</w:t>
      </w:r>
    </w:p>
    <w:p>
      <w:r>
        <w:rPr>
          <w:b w:val="0"/>
        </w:rPr>
        <w:t>Trình duyệt gửi yêu cầu trang hoặc form. MVC Controller nhận đầu vào, Service kiểm tra quy tắc và điều phối xử lý, Repository thực hiện truy vấn MongoDB. Controller truyền model sang Razor để render HTML.</w:t>
      </w:r>
    </w:p>
    <w:tbl>
      <w:tblPr>
        <w:tblW w:type="auto" w:w="0"/>
        <w:jc w:val="center"/>
        <w:tblLayout w:type="fixed"/>
        <w:tblLook w:firstColumn="1" w:firstRow="1" w:lastColumn="0" w:lastRow="0" w:noHBand="0" w:noVBand="1" w:val="04A0"/>
      </w:tblPr>
      <w:tblGrid>
        <w:gridCol w:w="2381"/>
        <w:gridCol w:w="7030"/>
      </w:tblGrid>
      <w:tr>
        <w:trPr>
          <w:cantSplit/>
          <w:tblHeader/>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Lớp</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Thành phần chính</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Giao diện</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Razor Views CSS JavaScript và tài nguyên Ogani</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Điều phối</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CatalogController CartController OrdersController AdminController</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Nghiệp vụ</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MongoCatalogService MongoOrderService MongoDashboardService</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Truy vấn</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CategoryRepository ProductRepository OrderRepository AnalyticsRepository</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Lưu trữ</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MongoDB Atlas với danhmuc sanpham hoadon</w:t>
            </w:r>
          </w:p>
        </w:tc>
      </w:tr>
    </w:tbl>
    <w:p>
      <w:pPr>
        <w:spacing w:after="40"/>
      </w:pPr>
    </w:p>
    <w:p>
      <w:pPr>
        <w:pStyle w:val="Heading2"/>
      </w:pPr>
      <w:r>
        <w:t>2.2 Điều kiện vận hành</w:t>
      </w:r>
    </w:p>
    <w:p>
      <w:r>
        <w:rPr>
          <w:b w:val="0"/>
        </w:rPr>
        <w:t>Máy phát triển cần .NET 10 và quyền kết nối Atlas. Atlas phải cho phép IP của máy sử dụng; tài khoản database có quyền đọc ghi phù hợp. Chuỗi kết nối và tài khoản Admin nằm trong cấu hình riêng, không đưa vào tài liệu hoặc mã nguồn công khai.</w:t>
      </w:r>
    </w:p>
    <w:p>
      <w:r>
        <w:rPr>
          <w:b w:val="0"/>
        </w:rPr>
        <w:t>Checkout dùng transaction nên MongoDB phải hỗ trợ transaction nhiều document, chẳng hạn replica set trên Atlas. Các máy trong nhóm cùng dùng cluster và tên database đã thống nhất.</w:t>
      </w:r>
    </w:p>
    <w:p>
      <w:r>
        <w:br w:type="page"/>
      </w:r>
    </w:p>
    <w:p>
      <w:pPr>
        <w:pStyle w:val="Heading1"/>
      </w:pPr>
      <w:r>
        <w:t>3 Yêu cầu quản lý danh mục</w:t>
      </w:r>
    </w:p>
    <w:p>
      <w:pPr>
        <w:pStyle w:val="Heading2"/>
      </w:pPr>
      <w:r>
        <w:t>FR01 Xem và chọn danh mục</w:t>
      </w:r>
    </w:p>
    <w:p>
      <w:r>
        <w:rPr>
          <w:b w:val="0"/>
        </w:rPr>
        <w:t>Khách xem danh mục gốc và danh mục con. Khi chọn một danh mục, hệ thống hiển thị sản phẩm có categoryId tương ứng.</w:t>
      </w:r>
    </w:p>
    <w:p>
      <w:r>
        <w:rPr>
          <w:b w:val="0"/>
        </w:rPr>
        <w:t>Điều kiện chấp nhận: Danh mục hiển thị tên đúng; liên kết mang đúng ID. Bộ lọc hiện tại chỉ lấy đúng danh mục được chọn, không tự gộp toàn bộ nhánh con.</w:t>
      </w:r>
    </w:p>
    <w:p>
      <w:pPr>
        <w:pStyle w:val="Heading2"/>
      </w:pPr>
      <w:r>
        <w:t>FR02 Thêm và sửa danh mục</w:t>
      </w:r>
    </w:p>
    <w:p>
      <w:r>
        <w:rPr>
          <w:b w:val="0"/>
        </w:rPr>
        <w:t>Admin nhập tên và chọn danh mục cha hoặc để gốc. Tên phải có 1 đến 80 ký tự và không trùng tên đã tồn tại theo quy tắc quản lý hiện tại.</w:t>
      </w:r>
    </w:p>
    <w:p>
      <w:r>
        <w:rPr>
          <w:b w:val="0"/>
        </w:rPr>
        <w:t>Điều kiện chấp nhận: Danh mục gốc lưu parentId null; danh mục con tham chiếu cha tồn tại. Không cho chọn chính mình hoặc hậu duệ làm cha.</w:t>
      </w:r>
    </w:p>
    <w:p>
      <w:pPr>
        <w:pStyle w:val="Heading2"/>
      </w:pPr>
      <w:r>
        <w:t>FR03 Xóa danh mục</w:t>
      </w:r>
    </w:p>
    <w:p>
      <w:r>
        <w:rPr>
          <w:b w:val="0"/>
        </w:rPr>
        <w:t>Admin có thể xóa danh mục không còn sản phẩm và không còn danh mục con. Nếu còn tham chiếu, hệ thống từ chối và yêu cầu chuyển hoặc xử lý dữ liệu liên quan trước.</w:t>
      </w:r>
    </w:p>
    <w:p>
      <w:r>
        <w:rPr>
          <w:b w:val="0"/>
        </w:rPr>
        <w:t>Điều kiện chấp nhận: Danh mục có con hoặc sản phẩm không bị xóa. Xóa danh mục hợp lệ không thay đổi snapshot của đơn đã lưu.</w:t>
      </w:r>
    </w:p>
    <w:p>
      <w:pPr>
        <w:pStyle w:val="Heading2"/>
      </w:pPr>
      <w:r>
        <w:t>3.1 Kiểm tra thuộc tính theo danh mục</w:t>
      </w:r>
    </w:p>
    <w:p>
      <w:r>
        <w:rPr>
          <w:b w:val="0"/>
        </w:rPr>
        <w:t>Sản phẩm chỉ lưu categoryId để tham chiếu danh mục. Backend đi theo parentId đến gốc và lấy quy tắc từ CategoryAttributeRules. Cấu hình dùng ID gốc để việc đổi tên danh mục không làm đổi loại kiểm tra.</w:t>
      </w:r>
    </w:p>
    <w:tbl>
      <w:tblPr>
        <w:tblW w:type="auto" w:w="0"/>
        <w:jc w:val="center"/>
        <w:tblLayout w:type="fixed"/>
        <w:tblLook w:firstColumn="1" w:firstRow="1" w:lastColumn="0" w:lastRow="0" w:noHBand="0" w:noVBand="1" w:val="04A0"/>
      </w:tblPr>
      <w:tblGrid>
        <w:gridCol w:w="2381"/>
        <w:gridCol w:w="7030"/>
      </w:tblGrid>
      <w:tr>
        <w:trPr>
          <w:cantSplit/>
          <w:tblHeader/>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Nhóm gốc mẫu</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Thuộc tính bắt buộc</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Điện tử</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brand là chuỗi; warrantyMonths là số không âm.</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Thời trang</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material và size là chuỗi. Với sản phẩm có biến thể size có thể nằm trong options.</w:t>
            </w:r>
          </w:p>
        </w:tc>
      </w:tr>
      <w:tr>
        <w:trPr>
          <w:cantSplit/>
        </w:trPr>
        <w:tc>
          <w:tcPr>
            <w:tcW w:type="dxa" w:w="238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Gia dụng</w:t>
            </w:r>
          </w:p>
        </w:tc>
        <w:tc>
          <w:tcPr>
            <w:tcW w:type="dxa" w:w="703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material và origin là chuỗi.</w:t>
            </w:r>
          </w:p>
        </w:tc>
      </w:tr>
    </w:tbl>
    <w:p>
      <w:pPr>
        <w:spacing w:after="40"/>
      </w:pPr>
    </w:p>
    <w:p>
      <w:r>
        <w:rPr>
          <w:b w:val="0"/>
        </w:rPr>
        <w:t>Danh mục gốc mới cần được bổ sung quy tắc nếu muốn kiểm tra thuộc tính chuyên biệt. Nếu chưa cấu hình, hệ thống chỉ kiểm tra JSON chung và khóa dữ liệu an toàn.</w:t>
      </w:r>
    </w:p>
    <w:p>
      <w:r>
        <w:br w:type="page"/>
      </w:r>
    </w:p>
    <w:p>
      <w:pPr>
        <w:pStyle w:val="Heading1"/>
      </w:pPr>
      <w:r>
        <w:t>4 Yêu cầu quản lý sản phẩm</w:t>
      </w:r>
    </w:p>
    <w:p>
      <w:pPr>
        <w:pStyle w:val="Heading2"/>
      </w:pPr>
      <w:r>
        <w:t>FR04 Xem và tìm kiếm sản phẩm</w:t>
      </w:r>
    </w:p>
    <w:p>
      <w:r>
        <w:rPr>
          <w:b w:val="0"/>
        </w:rPr>
        <w:t>Khách tìm tên bằng từ khóa q và lọc categoryId. Tìm kiếm không phân biệt chữ hoa thường. Trang khách chỉ hiển thị sản phẩm đang bán.</w:t>
      </w:r>
    </w:p>
    <w:p>
      <w:r>
        <w:rPr>
          <w:b w:val="0"/>
        </w:rPr>
        <w:t>Điều kiện chấp nhận: Form tìm kiếm chặn từ khóa rỗng hoặc chỉ có khoảng trắng. Phân trang 12 sản phẩm; thứ tự mặc định theo tên rồi ID.</w:t>
      </w:r>
    </w:p>
    <w:p>
      <w:pPr>
        <w:pStyle w:val="Heading2"/>
      </w:pPr>
      <w:r>
        <w:t>FR05 Thêm sản phẩm</w:t>
      </w:r>
    </w:p>
    <w:p>
      <w:r>
        <w:rPr>
          <w:b w:val="0"/>
        </w:rPr>
        <w:t>Admin nhập SKU chung tên danh mục đường dẫn ảnh thuộc tính chung và trạng thái. Khi tạo phải chọn sản phẩm thường hoặc có biến thể.</w:t>
      </w:r>
    </w:p>
    <w:p>
      <w:r>
        <w:rPr>
          <w:b w:val="0"/>
        </w:rPr>
        <w:t>Điều kiện chấp nhận: SKU dài tối đa 40 ký tự theo mẫu chữ số dấu gạch ngang hoặc gạch dưới. Tên dài 1 đến 160 ký tự. Danh mục phải tồn tại.</w:t>
      </w:r>
    </w:p>
    <w:p>
      <w:pPr>
        <w:pStyle w:val="Heading2"/>
      </w:pPr>
      <w:r>
        <w:t>FR06 Sửa sản phẩm</w:t>
      </w:r>
    </w:p>
    <w:p>
      <w:r>
        <w:rPr>
          <w:b w:val="0"/>
        </w:rPr>
        <w:t>Admin sửa thông tin và giá tồn kho ở đúng cấp. Form kèm OriginalRevision để phát hiện dữ liệu đã đổi do đặt hàng hoặc lần chỉnh sửa khác.</w:t>
      </w:r>
    </w:p>
    <w:p>
      <w:r>
        <w:rPr>
          <w:b w:val="0"/>
        </w:rPr>
        <w:t>Điều kiện chấp nhận: Nếu revision không còn khớp, hệ thống từ chối lưu và yêu cầu tải lại. Không ghi đè mất tồn kho mới nhất.</w:t>
      </w:r>
    </w:p>
    <w:p>
      <w:pPr>
        <w:pStyle w:val="Heading2"/>
      </w:pPr>
      <w:r>
        <w:t>FR07 Ngừng bán sản phẩm</w:t>
      </w:r>
    </w:p>
    <w:p>
      <w:r>
        <w:rPr>
          <w:b w:val="0"/>
        </w:rPr>
        <w:t>Admin ngừng bán bằng cách đặt isActive false. Trang khách không cho mua tiếp; đơn cũ giữ nguyên dữ liệu.</w:t>
      </w:r>
    </w:p>
    <w:p>
      <w:r>
        <w:rPr>
          <w:b w:val="0"/>
        </w:rPr>
        <w:t>Điều kiện chấp nhận: Sản phẩm không biến mất khỏi báo cáo lịch sử. Khách có sản phẩm ngừng bán trong giỏ nhận thông báo khi mua.</w:t>
      </w:r>
    </w:p>
    <w:p>
      <w:pPr>
        <w:pStyle w:val="Heading2"/>
      </w:pPr>
      <w:r>
        <w:t>4.1 Ảnh và giá trị tiền</w:t>
      </w:r>
    </w:p>
    <w:p>
      <w:r>
        <w:rPr>
          <w:b w:val="0"/>
        </w:rPr>
        <w:t>imageUrl là đường dẫn HTTP hoặc HTTPS dài tối đa 2000 ký tự. Khi chưa có ảnh, giao diện dùng ảnh mặc định. Phiên bản này chưa có upload file. Giá lưu BSON Int64, lớn hơn 0 và tối đa 1.000.000.000.000 VND; tồn kho là số nguyên từ 0 đến 1.000.000.</w:t>
      </w:r>
    </w:p>
    <w:p>
      <w:r>
        <w:br w:type="page"/>
      </w:r>
    </w:p>
    <w:p>
      <w:pPr>
        <w:pStyle w:val="Heading1"/>
      </w:pPr>
      <w:r>
        <w:t>5 Yêu cầu biến thể sản phẩm</w:t>
      </w:r>
    </w:p>
    <w:p>
      <w:pPr>
        <w:pStyle w:val="Heading2"/>
      </w:pPr>
      <w:r>
        <w:t>FR08 Quản lý từng biến thể</w:t>
      </w:r>
    </w:p>
    <w:p>
      <w:r>
        <w:rPr>
          <w:b w:val="0"/>
        </w:rPr>
        <w:t>Admin thêm dòng biến thể với ID ổn định SKU options giá tồn kho và trạng thái. Form có ô màu size và JSON bổ sung cho lựa chọn khác.</w:t>
      </w:r>
    </w:p>
    <w:p>
      <w:r>
        <w:rPr>
          <w:b w:val="0"/>
        </w:rPr>
        <w:t>Điều kiện chấp nhận: Mỗi sản phẩm có tối đa 100 biến thể. Mỗi biến thể có ít nhất một lựa chọn. Các biến thể cùng sản phẩm có cùng nhóm khóa options.</w:t>
      </w:r>
    </w:p>
    <w:p>
      <w:pPr>
        <w:pStyle w:val="Heading2"/>
      </w:pPr>
      <w:r>
        <w:t>FR09 Kiểm tra trùng và bảo toàn lịch sử</w:t>
      </w:r>
    </w:p>
    <w:p>
      <w:r>
        <w:rPr>
          <w:b w:val="0"/>
        </w:rPr>
        <w:t>Backend từ chối ID SKU biến thể hoặc tổ hợp lựa chọn bị trùng. Biến thể đã lưu giữ nguyên ID và chỉ được ngừng bán thay vì xóa.</w:t>
      </w:r>
    </w:p>
    <w:p>
      <w:r>
        <w:rPr>
          <w:b w:val="0"/>
        </w:rPr>
        <w:t>Điều kiện chấp nhận: Hai dòng Đen và M không cùng tồn tại với cùng tổ hợp. Tắt Đang bán không làm mất khả năng hoàn kho cho đơn cũ.</w:t>
      </w:r>
    </w:p>
    <w:p>
      <w:pPr>
        <w:pStyle w:val="Heading2"/>
      </w:pPr>
      <w:r>
        <w:t>FR10 Chọn màu và kích cỡ</w:t>
      </w:r>
    </w:p>
    <w:p>
      <w:r>
        <w:rPr>
          <w:b w:val="0"/>
        </w:rPr>
        <w:t>Trang chi tiết tách màu và size thành từng nhóm. Chọn đủ các thuộc tính để xác định một variantId rồi cập nhật giá SKU và tồn kho.</w:t>
      </w:r>
    </w:p>
    <w:p>
      <w:r>
        <w:rPr>
          <w:b w:val="0"/>
        </w:rPr>
        <w:t>Điều kiện chấp nhận: Tổ hợp không tồn tại hoặc hết hàng bị khóa. Đổi màu bỏ chọn size cũ; nút mua chỉ bật khi xác định biến thể còn hàng.</w:t>
      </w:r>
    </w:p>
    <w:p>
      <w:pPr>
        <w:pStyle w:val="Heading2"/>
      </w:pPr>
      <w:r>
        <w:t>5.1 Phân chia giá và tồn kho</w:t>
      </w:r>
    </w:p>
    <w:tbl>
      <w:tblPr>
        <w:tblW w:type="auto" w:w="0"/>
        <w:jc w:val="center"/>
        <w:tblLayout w:type="fixed"/>
        <w:tblLook w:firstColumn="1" w:firstRow="1" w:lastColumn="0" w:lastRow="0" w:noHBand="0" w:noVBand="1" w:val="04A0"/>
      </w:tblPr>
      <w:tblGrid>
        <w:gridCol w:w="2835"/>
        <w:gridCol w:w="6576"/>
      </w:tblGrid>
      <w:tr>
        <w:trPr>
          <w:cantSplit/>
          <w:tblHeader/>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Trường hợp</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Nguồn giá và tồn kho</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variants là mảng rỗng</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price và stock nằm ở cấp sản phẩm.</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variants có phần tử</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price và stock nằm trong từng biến thể. Không lưu hai trường này ở cấp sản phẩm.</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SKU chung</w:t>
            </w:r>
          </w:p>
        </w:tc>
        <w:tc>
          <w:tcPr>
            <w:tcW w:type="dxa" w:w="657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sku ở cấp sản phẩm luôn tồn tại. Mỗi biến thể có SKU riêng; SKU đầu tiên trong dữ liệu cũ có thể trùng SKU chung cùng sản phẩm.</w:t>
            </w:r>
          </w:p>
        </w:tc>
      </w:tr>
    </w:tbl>
    <w:p>
      <w:pPr>
        <w:spacing w:after="40"/>
      </w:pPr>
    </w:p>
    <w:p>
      <w:r>
        <w:rPr>
          <w:b w:val="0"/>
        </w:rPr>
        <w:t>Không chuyển loại sản phẩm sau khi đã tạo. Quy tắc này giữ ổn định cách trừ và hoàn kho cho các đơn trước đó. Dòng biến thể mới chưa lưu có thể xóa khỏi form.</w:t>
      </w:r>
    </w:p>
    <w:p>
      <w:r>
        <w:br w:type="page"/>
      </w:r>
    </w:p>
    <w:p>
      <w:pPr>
        <w:pStyle w:val="Heading1"/>
      </w:pPr>
      <w:r>
        <w:t>6 Giỏ hàng và đặt hàng</w:t>
      </w:r>
    </w:p>
    <w:p>
      <w:pPr>
        <w:pStyle w:val="Heading2"/>
      </w:pPr>
      <w:r>
        <w:t>FR11 Quản lý giỏ hàng</w:t>
      </w:r>
    </w:p>
    <w:p>
      <w:r>
        <w:rPr>
          <w:b w:val="0"/>
        </w:rPr>
        <w:t>Giỏ lưu trong session với productId variantId và quantity. Hai biến thể cùng sản phẩm là hai dòng độc lập. Khách thêm cập nhật hoặc xóa từng dòng.</w:t>
      </w:r>
    </w:p>
    <w:p>
      <w:r>
        <w:rPr>
          <w:b w:val="0"/>
        </w:rPr>
        <w:t>Điều kiện chấp nhận: Mỗi dòng từ 1 đến 99 sản phẩm; tối đa 50 dòng. Thêm giỏ chưa trừ tồn kho. Xóa biến thể này không xóa biến thể khác.</w:t>
      </w:r>
    </w:p>
    <w:p>
      <w:pPr>
        <w:pStyle w:val="Heading2"/>
      </w:pPr>
      <w:r>
        <w:t>FR12 Nhập thông tin đặt hàng</w:t>
      </w:r>
    </w:p>
    <w:p>
      <w:r>
        <w:rPr>
          <w:b w:val="0"/>
        </w:rPr>
        <w:t>Khách nhập tên số điện thoại và địa chỉ. Backend kiểm tra form và đọc lại dữ liệu sản phẩm từ database. Giá không do trình duyệt quyết định.</w:t>
      </w:r>
    </w:p>
    <w:p>
      <w:r>
        <w:rPr>
          <w:b w:val="0"/>
        </w:rPr>
        <w:t>Điều kiện chấp nhận: Tên bắt buộc tối đa 100 ký tự; điện thoại theo mẫu 9 đến 20 ký tự; địa chỉ 10 đến 300 ký tự. Sản phẩm và biến thể phải đang bán.</w:t>
      </w:r>
    </w:p>
    <w:p>
      <w:pPr>
        <w:pStyle w:val="Heading2"/>
      </w:pPr>
      <w:r>
        <w:t>FR13 Lưu đơn và trừ tồn kho</w:t>
      </w:r>
    </w:p>
    <w:p>
      <w:r>
        <w:rPr>
          <w:b w:val="0"/>
        </w:rPr>
        <w:t>Trong transaction hệ thống đọc sản phẩm kiểm tra tồn trừ kho có điều kiện rồi lưu hóa đơn. Bất kỳ lỗi nào làm rollback toàn bộ transaction.</w:t>
      </w:r>
    </w:p>
    <w:p>
      <w:r>
        <w:rPr>
          <w:b w:val="0"/>
        </w:rPr>
        <w:t>Điều kiện chấp nhận: Không tạo đơn một phần và không trừ kho vượt số có sẵn. Sản phẩm biến thể trừ đúng phần tử variants có ID được chọn.</w:t>
      </w:r>
    </w:p>
    <w:p>
      <w:pPr>
        <w:pStyle w:val="Heading2"/>
      </w:pPr>
      <w:r>
        <w:t>FR14 Chống tạo đơn trùng</w:t>
      </w:r>
    </w:p>
    <w:p>
      <w:r>
        <w:rPr>
          <w:b w:val="0"/>
        </w:rPr>
        <w:t>Mỗi lượt checkout có checkoutKey gắn với token phiên khách. Yêu cầu gửi lại cùng khóa trả về kết quả cũ.</w:t>
      </w:r>
    </w:p>
    <w:p>
      <w:r>
        <w:rPr>
          <w:b w:val="0"/>
        </w:rPr>
        <w:t>Điều kiện chấp nhận: Refresh hoặc bấm gửi lại không tạo thêm đơn và không trừ kho lần hai.</w:t>
      </w:r>
    </w:p>
    <w:p>
      <w:pPr>
        <w:pStyle w:val="Heading2"/>
      </w:pPr>
      <w:r>
        <w:t>6.1 Điều hướng sau đặt hàng</w:t>
      </w:r>
    </w:p>
    <w:p>
      <w:r>
        <w:rPr>
          <w:b w:val="0"/>
        </w:rPr>
        <w:t>Đặt thành công mở trang xác nhận, không tự chuyển đến chi tiết đơn. Khách có thể tiếp tục mua sắm hoặc tự mở Đơn hàng của tôi. Giỏ đã đặt được xóa sau khi transaction thành công.</w:t>
      </w:r>
    </w:p>
    <w:p>
      <w:r>
        <w:br w:type="page"/>
      </w:r>
    </w:p>
    <w:p>
      <w:pPr>
        <w:pStyle w:val="Heading1"/>
      </w:pPr>
      <w:r>
        <w:t>7 Đơn hàng và phân quyền</w:t>
      </w:r>
    </w:p>
    <w:p>
      <w:pPr>
        <w:pStyle w:val="Heading2"/>
      </w:pPr>
      <w:r>
        <w:t>FR15 Xem đơn của khách</w:t>
      </w:r>
    </w:p>
    <w:p>
      <w:r>
        <w:rPr>
          <w:b w:val="0"/>
        </w:rPr>
        <w:t>Khách mở /Orders để xem các đơn có customerToken khớp session hiện tại. Chọn một mã đơn để xem chi tiết và snapshot.</w:t>
      </w:r>
    </w:p>
    <w:p>
      <w:r>
        <w:rPr>
          <w:b w:val="0"/>
        </w:rPr>
        <w:t>Điều kiện chấp nhận: Không chấp nhận token từ query do khách tùy ý cung cấp. Không đọc được đơn của phiên khác bằng cách đổi ID trên URL.</w:t>
      </w:r>
    </w:p>
    <w:p>
      <w:pPr>
        <w:pStyle w:val="Heading2"/>
      </w:pPr>
      <w:r>
        <w:t>FR16 Xử lý đơn của Admin</w:t>
      </w:r>
    </w:p>
    <w:p>
      <w:r>
        <w:rPr>
          <w:b w:val="0"/>
        </w:rPr>
        <w:t>Chỉ Admin được xem danh sách quản trị và chuyển Pending sang Completed hoặc Cancelled. Không cho chuyển tiếp từ trạng thái cuối.</w:t>
      </w:r>
    </w:p>
    <w:p>
      <w:r>
        <w:rPr>
          <w:b w:val="0"/>
        </w:rPr>
        <w:t>Điều kiện chấp nhận: Khách đã đăng nhập vẫn bị chặn gọi action quản trị. Giao diện khách không hiển thị nút Hoàn tất đơn hoặc Hủy đơn và hoàn kho.</w:t>
      </w:r>
    </w:p>
    <w:p>
      <w:pPr>
        <w:pStyle w:val="Heading2"/>
      </w:pPr>
      <w:r>
        <w:t>FR17 Hoàn kho khi hủy</w:t>
      </w:r>
    </w:p>
    <w:p>
      <w:r>
        <w:rPr>
          <w:b w:val="0"/>
        </w:rPr>
        <w:t>Hủy Pending cập nhật trạng thái và hoàn lại số lượng của từng dòng trong cùng transaction. Dòng có biến thể hoàn theo variantId đã snapshot.</w:t>
      </w:r>
    </w:p>
    <w:p>
      <w:r>
        <w:rPr>
          <w:b w:val="0"/>
        </w:rPr>
        <w:t>Điều kiện chấp nhận: Hủy lặp lại không hoàn kho lần hai. Không tìm thấy đối tượng để hoàn kho làm transaction thất bại thay vì ghi trạng thái dở dang.</w:t>
      </w:r>
    </w:p>
    <w:tbl>
      <w:tblPr>
        <w:tblW w:type="auto" w:w="0"/>
        <w:jc w:val="center"/>
        <w:tblLayout w:type="fixed"/>
        <w:tblLook w:firstColumn="1" w:firstRow="1" w:lastColumn="0" w:lastRow="0" w:noHBand="0" w:noVBand="1" w:val="04A0"/>
      </w:tblPr>
      <w:tblGrid>
        <w:gridCol w:w="1814"/>
        <w:gridCol w:w="2835"/>
        <w:gridCol w:w="4762"/>
      </w:tblGrid>
      <w:tr>
        <w:trPr>
          <w:cantSplit/>
          <w:tblHeader/>
        </w:trPr>
        <w:tc>
          <w:tcPr>
            <w:tcW w:type="dxa" w:w="181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Trạng thái</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Chuyển hợp lệ</w:t>
            </w:r>
          </w:p>
        </w:tc>
        <w:tc>
          <w:tcPr>
            <w:tcW w:type="dxa" w:w="476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Ý nghĩa</w:t>
            </w:r>
          </w:p>
        </w:tc>
      </w:tr>
      <w:tr>
        <w:trPr>
          <w:cantSplit/>
        </w:trPr>
        <w:tc>
          <w:tcPr>
            <w:tcW w:type="dxa" w:w="181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Pending</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Completed hoặc Cancelled</w:t>
            </w:r>
          </w:p>
        </w:tc>
        <w:tc>
          <w:tcPr>
            <w:tcW w:type="dxa" w:w="476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Đơn mới chờ Admin xử lý.</w:t>
            </w:r>
          </w:p>
        </w:tc>
      </w:tr>
      <w:tr>
        <w:trPr>
          <w:cantSplit/>
        </w:trPr>
        <w:tc>
          <w:tcPr>
            <w:tcW w:type="dxa" w:w="181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Completed</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Không chuyển tiếp</w:t>
            </w:r>
          </w:p>
        </w:tc>
        <w:tc>
          <w:tcPr>
            <w:tcW w:type="dxa" w:w="476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Đơn được tính doanh thu.</w:t>
            </w:r>
          </w:p>
        </w:tc>
      </w:tr>
      <w:tr>
        <w:trPr>
          <w:cantSplit/>
        </w:trPr>
        <w:tc>
          <w:tcPr>
            <w:tcW w:type="dxa" w:w="181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Cancelled</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Không chuyển tiếp</w:t>
            </w:r>
          </w:p>
        </w:tc>
        <w:tc>
          <w:tcPr>
            <w:tcW w:type="dxa" w:w="476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Đơn đã hủy và hoàn kho.</w:t>
            </w:r>
          </w:p>
        </w:tc>
      </w:tr>
    </w:tbl>
    <w:p>
      <w:pPr>
        <w:spacing w:after="40"/>
      </w:pPr>
    </w:p>
    <w:p>
      <w:pPr>
        <w:pStyle w:val="Heading2"/>
      </w:pPr>
      <w:r>
        <w:t>7.1 Giới hạn nhận diện khách</w:t>
      </w:r>
    </w:p>
    <w:p>
      <w:r>
        <w:rPr>
          <w:b w:val="0"/>
        </w:rPr>
        <w:t>Phiên bản này chưa có tài khoản khách hàng. Quyền xem đơn gắn với session trình duyệt. Hết phiên, đổi thiết bị hoặc xóa cookie có thể khiến khách không còn truy cập danh sách đơn cũ. Đây là giới hạn chức năng hiện tại, không phải cơ chế lịch sử tài khoản lâu dài.</w:t>
      </w:r>
    </w:p>
    <w:p>
      <w:r>
        <w:br w:type="page"/>
      </w:r>
    </w:p>
    <w:p>
      <w:pPr>
        <w:pStyle w:val="Heading1"/>
      </w:pPr>
      <w:r>
        <w:t>8 Báo cáo doanh thu và bán chạy</w:t>
      </w:r>
    </w:p>
    <w:p>
      <w:pPr>
        <w:pStyle w:val="Heading2"/>
      </w:pPr>
      <w:r>
        <w:t>FR18 Báo cáo doanh thu theo thời gian</w:t>
      </w:r>
    </w:p>
    <w:p>
      <w:r>
        <w:rPr>
          <w:b w:val="0"/>
        </w:rPr>
        <w:t>Admin chọn từ ngày đến hết ngày và nhóm theo ngày hoặc tháng. Doanh thu lấy từ total của đơn Completed.</w:t>
      </w:r>
    </w:p>
    <w:p>
      <w:r>
        <w:rPr>
          <w:b w:val="0"/>
        </w:rPr>
        <w:t>Điều kiện chấp nhận: Dữ liệu hiển thị có bảng số và biểu đồ. Không tính Pending hoặc Cancelled. Kỳ báo cáo dùng createdAt, không dùng thời điểm hoàn tất đơn.</w:t>
      </w:r>
    </w:p>
    <w:p>
      <w:pPr>
        <w:pStyle w:val="Heading2"/>
      </w:pPr>
      <w:r>
        <w:t>FR19 Top 5 sản phẩm bán chạy</w:t>
      </w:r>
    </w:p>
    <w:p>
      <w:r>
        <w:rPr>
          <w:b w:val="0"/>
        </w:rPr>
        <w:t>Pipeline tách items và nhóm theo productId. Tổng số lượng bán quyết định thứ hạng; nếu bằng nhau dùng doanh thu rồi ID để thứ tự ổn định.</w:t>
      </w:r>
    </w:p>
    <w:p>
      <w:r>
        <w:rPr>
          <w:b w:val="0"/>
        </w:rPr>
        <w:t>Điều kiện chấp nhận: Tối đa 5 sản phẩm. Doanh thu dòng bằng unitPrice nhân quantity trong hóa đơn; không đọc giá hiện tại từ sanpham.</w:t>
      </w:r>
    </w:p>
    <w:p>
      <w:pPr>
        <w:spacing w:after="180"/>
      </w:pPr>
      <w:r>
        <w:rPr>
          <w:rFonts w:ascii="Consolas" w:hAnsi="Consolas"/>
          <w:sz w:val="18"/>
        </w:rPr>
        <w:t>Doanh thu: $match → $group → $sort</w:t>
        <w:br/>
      </w:r>
      <w:r>
        <w:rPr>
          <w:rFonts w:ascii="Consolas" w:hAnsi="Consolas"/>
          <w:sz w:val="18"/>
        </w:rPr>
        <w:t>Top 5: $match → $sort → $unwind → $group → $sort → $limit</w:t>
        <w:br/>
      </w:r>
    </w:p>
    <w:p>
      <w:pPr>
        <w:pStyle w:val="Heading2"/>
      </w:pPr>
      <w:r>
        <w:t>8.1 Quy tắc thời gian và phép tính</w:t>
      </w:r>
    </w:p>
    <w:p>
      <w:r>
        <w:rPr>
          <w:b w:val="0"/>
        </w:rPr>
        <w:t>createdAt lưu UTC. Giao diện và phân nhóm theo UTC+7. Ngày bắt đầu tính từ 00:00; ngày kết thúc tính hết ngày, triển khai bằng khoảng [start, end) với end là 00:00 ngày kế tiếp. Khoảng ngày phải hợp lệ và tối đa khoảng 10 năm theo kiểm tra backend.</w:t>
      </w:r>
    </w:p>
    <w:p>
      <w:r>
        <w:rPr>
          <w:b w:val="0"/>
        </w:rPr>
        <w:t>Tổng doanh thu bằng tổng total của đơn hợp lệ. Số đơn bằng số document phù hợp. Giá trị trung bình bằng tổng doanh thu chia số đơn, trường hợp không có đơn trả 0.</w:t>
      </w:r>
    </w:p>
    <w:p>
      <w:pPr>
        <w:pStyle w:val="Heading2"/>
      </w:pPr>
      <w:r>
        <w:t>8.2 Yêu cầu index và hiệu năng</w:t>
      </w:r>
    </w:p>
    <w:p>
      <w:r>
        <w:rPr>
          <w:b w:val="0"/>
        </w:rPr>
        <w:t>Index ghép status và createdAt phục vụ bước lọc báo cáo. Index unique bảo vệ mã đơn và checkoutKey. Index sản phẩm cần khớp truy vấn categoryId isActive và sort tên. Danh sách index thực tế phải kiểm tra trên Atlas trước demo; không khẳng định tăng tốc khi chưa đo executionStats và độ trễ.</w:t>
      </w:r>
    </w:p>
    <w:p>
      <w:r>
        <w:br w:type="page"/>
      </w:r>
    </w:p>
    <w:p>
      <w:pPr>
        <w:pStyle w:val="Heading1"/>
      </w:pPr>
      <w:r>
        <w:t>9 Thiết kế dữ liệu tổng thể</w:t>
      </w:r>
    </w:p>
    <w:p>
      <w:r>
        <w:rPr>
          <w:b w:val="0"/>
        </w:rPr>
        <w:t>MongoDB lưu dữ liệu bằng BSON. Collection danhmuc dùng tham chiếu để quản lý cây; sanpham chứa thuộc tính và biến thể nhúng; hoadon nhúng khách hàng và các dòng mua. Mô hình kết hợp tham chiếu và nhúng theo cách đọc ghi thực tế.</w:t>
      </w:r>
    </w:p>
    <w:tbl>
      <w:tblPr>
        <w:tblW w:type="auto" w:w="0"/>
        <w:jc w:val="center"/>
        <w:tblLayout w:type="fixed"/>
        <w:tblLook w:firstColumn="1" w:firstRow="1" w:lastColumn="0" w:lastRow="0" w:noHBand="0" w:noVBand="1" w:val="04A0"/>
      </w:tblPr>
      <w:tblGrid>
        <w:gridCol w:w="1701"/>
        <w:gridCol w:w="4649"/>
        <w:gridCol w:w="3061"/>
      </w:tblGrid>
      <w:tr>
        <w:trPr>
          <w:cantSplit/>
          <w:tblHeader/>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Collection</w:t>
            </w:r>
          </w:p>
        </w:tc>
        <w:tc>
          <w:tcPr>
            <w:tcW w:type="dxa" w:w="464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Các trường chính</w:t>
            </w:r>
          </w:p>
        </w:tc>
        <w:tc>
          <w:tcPr>
            <w:tcW w:type="dxa" w:w="30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Vai trò</w:t>
            </w:r>
          </w:p>
        </w:tc>
      </w:tr>
      <w:tr>
        <w:trPr>
          <w:cantSplit/>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danhmuc</w:t>
            </w:r>
          </w:p>
        </w:tc>
        <w:tc>
          <w:tcPr>
            <w:tcW w:type="dxa" w:w="464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_id name parentId</w:t>
            </w:r>
          </w:p>
        </w:tc>
        <w:tc>
          <w:tcPr>
            <w:tcW w:type="dxa" w:w="30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Tổ chức danh mục nhiều cấp.</w:t>
            </w:r>
          </w:p>
        </w:tc>
      </w:tr>
      <w:tr>
        <w:trPr>
          <w:cantSplit/>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sanpham</w:t>
            </w:r>
          </w:p>
        </w:tc>
        <w:tc>
          <w:tcPr>
            <w:tcW w:type="dxa" w:w="464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_id sku name categoryId imageUrl isActive attributes variants revision</w:t>
            </w:r>
          </w:p>
        </w:tc>
        <w:tc>
          <w:tcPr>
            <w:tcW w:type="dxa" w:w="30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Lưu sản phẩm và phiên bản bán.</w:t>
            </w:r>
          </w:p>
        </w:tc>
      </w:tr>
      <w:tr>
        <w:trPr>
          <w:cantSplit/>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hoadon</w:t>
            </w:r>
          </w:p>
        </w:tc>
        <w:tc>
          <w:tcPr>
            <w:tcW w:type="dxa" w:w="464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_id number checkoutKey customerToken customer createdAt status items total</w:t>
            </w:r>
          </w:p>
        </w:tc>
        <w:tc>
          <w:tcPr>
            <w:tcW w:type="dxa" w:w="306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Lưu giao dịch và lịch sử độc lập.</w:t>
            </w:r>
          </w:p>
        </w:tc>
      </w:tr>
    </w:tbl>
    <w:p>
      <w:pPr>
        <w:spacing w:after="40"/>
      </w:pPr>
    </w:p>
    <w:p>
      <w:pPr>
        <w:pStyle w:val="Heading2"/>
      </w:pPr>
      <w:r>
        <w:t>9.1 Ràng buộc tham chiếu</w:t>
      </w:r>
    </w:p>
    <w:p>
      <w:r>
        <w:rPr>
          <w:b w:val="0"/>
        </w:rPr>
        <w:t>categoryId và parentId có BSON ObjectId. MongoDB validator kiểm tra kiểu dữ liệu, không tự kiểm tra document ở collection khác có tồn tại. Service chịu trách nhiệm kiểm tra danh mục và phát hiện chu trình. ProductId trong hóa đơn phục vụ thống kê theo sản phẩm; nội dung hóa đơn không cần JOIN để hiển thị.</w:t>
      </w:r>
    </w:p>
    <w:p>
      <w:pPr>
        <w:pStyle w:val="Heading2"/>
      </w:pPr>
      <w:r>
        <w:t>9.2 Vì sao phù hợp MongoDB</w:t>
      </w:r>
    </w:p>
    <w:p>
      <w:r>
        <w:rPr>
          <w:b w:val="0"/>
        </w:rPr>
        <w:t>Điện tử có brand và warrantyMonths, thời trang có material và lựa chọn màu size, gia dụng có origin và capacityLiters. attributes cho phép lưu các tập trường khác nhau mà không buộc mọi sản phẩm dùng cùng bộ cột. Khi tải sản phẩm, các biến thể thường được dùng cùng nhau nên nhúng trong document sản phẩm.</w:t>
      </w:r>
    </w:p>
    <w:p>
      <w:r>
        <w:rPr>
          <w:b w:val="0"/>
        </w:rPr>
        <w:t>SQL cũng có thể dùng JSON hoặc tách bảng. Lợi ích ở đồ án là tổ chức document phù hợp dữ liệu đọc cùng nhau, đồng thời giữ validator và quy tắc nghiệp vụ để tránh dữ liệu tùy tiện.</w:t>
      </w:r>
    </w:p>
    <w:p>
      <w:r>
        <w:br w:type="page"/>
      </w:r>
    </w:p>
    <w:p>
      <w:pPr>
        <w:pStyle w:val="Heading1"/>
      </w:pPr>
      <w:r>
        <w:t>10 Polymorphic Schema của sản phẩm</w:t>
      </w:r>
    </w:p>
    <w:p>
      <w:pPr>
        <w:pStyle w:val="Heading2"/>
      </w:pPr>
      <w:r>
        <w:t>10.1 Hai dạng document</w:t>
      </w:r>
    </w:p>
    <w:p>
      <w:pPr>
        <w:spacing w:after="180"/>
      </w:pPr>
      <w:r>
        <w:rPr>
          <w:rFonts w:ascii="Consolas" w:hAnsi="Consolas"/>
          <w:sz w:val="18"/>
        </w:rPr>
        <w:t>/* Không có biến thể */</w:t>
        <w:br/>
      </w:r>
      <w:r>
        <w:rPr>
          <w:rFonts w:ascii="Consolas" w:hAnsi="Consolas"/>
          <w:sz w:val="18"/>
        </w:rPr>
        <w:t>{ name: "Bình giữ nhiệt", sku: "BINH-01",</w:t>
        <w:br/>
      </w:r>
      <w:r>
        <w:rPr>
          <w:rFonts w:ascii="Consolas" w:hAnsi="Consolas"/>
          <w:sz w:val="18"/>
        </w:rPr>
        <w:t xml:space="preserve">  categoryId: ObjectId("..."), isActive: true,</w:t>
        <w:br/>
      </w:r>
      <w:r>
        <w:rPr>
          <w:rFonts w:ascii="Consolas" w:hAnsi="Consolas"/>
          <w:sz w:val="18"/>
        </w:rPr>
        <w:t xml:space="preserve">  attributes: { material: "Inox", origin: "Việt Nam" },</w:t>
        <w:br/>
      </w:r>
      <w:r>
        <w:rPr>
          <w:rFonts w:ascii="Consolas" w:hAnsi="Consolas"/>
          <w:sz w:val="18"/>
        </w:rPr>
        <w:t xml:space="preserve">  price: NumberLong(240000), stock: NumberInt(20),</w:t>
        <w:br/>
      </w:r>
      <w:r>
        <w:rPr>
          <w:rFonts w:ascii="Consolas" w:hAnsi="Consolas"/>
          <w:sz w:val="18"/>
        </w:rPr>
        <w:t xml:space="preserve">  variants: [] }</w:t>
        <w:br/>
      </w:r>
      <w:r>
        <w:rPr>
          <w:rFonts w:ascii="Consolas" w:hAnsi="Consolas"/>
          <w:sz w:val="18"/>
        </w:rPr>
        <w:br/>
      </w:r>
      <w:r>
        <w:rPr>
          <w:rFonts w:ascii="Consolas" w:hAnsi="Consolas"/>
          <w:sz w:val="18"/>
        </w:rPr>
        <w:t>/* Có biến thể */</w:t>
        <w:br/>
      </w:r>
      <w:r>
        <w:rPr>
          <w:rFonts w:ascii="Consolas" w:hAnsi="Consolas"/>
          <w:sz w:val="18"/>
        </w:rPr>
        <w:t>{ name: "Áo thun Cotton", sku: "AO-01",</w:t>
        <w:br/>
      </w:r>
      <w:r>
        <w:rPr>
          <w:rFonts w:ascii="Consolas" w:hAnsi="Consolas"/>
          <w:sz w:val="18"/>
        </w:rPr>
        <w:t xml:space="preserve">  categoryId: ObjectId("..."), isActive: true,</w:t>
        <w:br/>
      </w:r>
      <w:r>
        <w:rPr>
          <w:rFonts w:ascii="Consolas" w:hAnsi="Consolas"/>
          <w:sz w:val="18"/>
        </w:rPr>
        <w:t xml:space="preserve">  attributes: { material: "Cotton" },</w:t>
        <w:br/>
      </w:r>
      <w:r>
        <w:rPr>
          <w:rFonts w:ascii="Consolas" w:hAnsi="Consolas"/>
          <w:sz w:val="18"/>
        </w:rPr>
        <w:t xml:space="preserve">  variants: [</w:t>
        <w:br/>
      </w:r>
      <w:r>
        <w:rPr>
          <w:rFonts w:ascii="Consolas" w:hAnsi="Consolas"/>
          <w:sz w:val="18"/>
        </w:rPr>
        <w:t xml:space="preserve">    { id: "den-m", sku: "AO-DEN-M",</w:t>
        <w:br/>
      </w:r>
      <w:r>
        <w:rPr>
          <w:rFonts w:ascii="Consolas" w:hAnsi="Consolas"/>
          <w:sz w:val="18"/>
        </w:rPr>
        <w:t xml:space="preserve">      options: { color: "Đen", size: "M" },</w:t>
        <w:br/>
      </w:r>
      <w:r>
        <w:rPr>
          <w:rFonts w:ascii="Consolas" w:hAnsi="Consolas"/>
          <w:sz w:val="18"/>
        </w:rPr>
        <w:t xml:space="preserve">      price: NumberLong(180000), stock: NumberInt(10),</w:t>
        <w:br/>
      </w:r>
      <w:r>
        <w:rPr>
          <w:rFonts w:ascii="Consolas" w:hAnsi="Consolas"/>
          <w:sz w:val="18"/>
        </w:rPr>
        <w:t xml:space="preserve">      isActive: true }</w:t>
        <w:br/>
      </w:r>
      <w:r>
        <w:rPr>
          <w:rFonts w:ascii="Consolas" w:hAnsi="Consolas"/>
          <w:sz w:val="18"/>
        </w:rPr>
        <w:t xml:space="preserve">  ] }</w:t>
        <w:br/>
      </w:r>
    </w:p>
    <w:p>
      <w:pPr>
        <w:pStyle w:val="Heading2"/>
      </w:pPr>
      <w:r>
        <w:t>10.2 Vai trò của oneOf</w:t>
      </w:r>
    </w:p>
    <w:p>
      <w:r>
        <w:rPr>
          <w:b w:val="0"/>
        </w:rPr>
        <w:t>Trong data/validators.json, oneOf yêu cầu document khớp đúng một nhánh. Nhánh thứ nhất có variants rỗng và bắt buộc price stock ở cấp sản phẩm. Nhánh thứ hai có ít nhất một biến thể và cấm price stock ở cấp sản phẩm. SKU chung bắt buộc cho cả hai nhánh.</w:t>
      </w:r>
    </w:p>
    <w:p>
      <w:r>
        <w:rPr>
          <w:b w:val="0"/>
        </w:rPr>
        <w:t>MongoDB kiểm tra cấu trúc và kiểu BSON. Backend kiểm tra tham chiếu danh mục, SKU, tổ hợp options và thuộc tính theo danh mục gốc. kind không còn là trường phân loại sản phẩm.</w:t>
      </w:r>
    </w:p>
    <w:p>
      <w:r>
        <w:br w:type="page"/>
      </w:r>
    </w:p>
    <w:p>
      <w:pPr>
        <w:pStyle w:val="Heading1"/>
      </w:pPr>
      <w:r>
        <w:t>11 Embedded Documents của hóa đơn</w:t>
      </w:r>
    </w:p>
    <w:p>
      <w:pPr>
        <w:spacing w:after="180"/>
      </w:pPr>
      <w:r>
        <w:rPr>
          <w:rFonts w:ascii="Consolas" w:hAnsi="Consolas"/>
          <w:sz w:val="18"/>
        </w:rPr>
        <w:t>{ number: "EC-DEMO", status: "Pending",</w:t>
        <w:br/>
      </w:r>
      <w:r>
        <w:rPr>
          <w:rFonts w:ascii="Consolas" w:hAnsi="Consolas"/>
          <w:sz w:val="18"/>
        </w:rPr>
        <w:t xml:space="preserve">  customer: { name: "Khách minh họa", phone: "0900000000",</w:t>
        <w:br/>
      </w:r>
      <w:r>
        <w:rPr>
          <w:rFonts w:ascii="Consolas" w:hAnsi="Consolas"/>
          <w:sz w:val="18"/>
        </w:rPr>
        <w:t xml:space="preserve">    address: "Địa chỉ minh họa" },</w:t>
        <w:br/>
      </w:r>
      <w:r>
        <w:rPr>
          <w:rFonts w:ascii="Consolas" w:hAnsi="Consolas"/>
          <w:sz w:val="18"/>
        </w:rPr>
        <w:t xml:space="preserve">  createdAt: ISODate("2026-10-23T03:00:00Z"),</w:t>
        <w:br/>
      </w:r>
      <w:r>
        <w:rPr>
          <w:rFonts w:ascii="Consolas" w:hAnsi="Consolas"/>
          <w:sz w:val="18"/>
        </w:rPr>
        <w:t xml:space="preserve">  items: [</w:t>
        <w:br/>
      </w:r>
      <w:r>
        <w:rPr>
          <w:rFonts w:ascii="Consolas" w:hAnsi="Consolas"/>
          <w:sz w:val="18"/>
        </w:rPr>
        <w:t xml:space="preserve">    { productId: ObjectId("..."), name: "Áo thun Cotton",</w:t>
        <w:br/>
      </w:r>
      <w:r>
        <w:rPr>
          <w:rFonts w:ascii="Consolas" w:hAnsi="Consolas"/>
          <w:sz w:val="18"/>
        </w:rPr>
        <w:t xml:space="preserve">      sku: "AO-DEN-M", categoryName: "Thời trang",</w:t>
        <w:br/>
      </w:r>
      <w:r>
        <w:rPr>
          <w:rFonts w:ascii="Consolas" w:hAnsi="Consolas"/>
          <w:sz w:val="18"/>
        </w:rPr>
        <w:t xml:space="preserve">      attributes: { material: "Cotton" },</w:t>
        <w:br/>
      </w:r>
      <w:r>
        <w:rPr>
          <w:rFonts w:ascii="Consolas" w:hAnsi="Consolas"/>
          <w:sz w:val="18"/>
        </w:rPr>
        <w:t xml:space="preserve">      variant: { id: "den-m", sku: "AO-DEN-M",</w:t>
        <w:br/>
      </w:r>
      <w:r>
        <w:rPr>
          <w:rFonts w:ascii="Consolas" w:hAnsi="Consolas"/>
          <w:sz w:val="18"/>
        </w:rPr>
        <w:t xml:space="preserve">        options: { color: "Đen", size: "M" } },</w:t>
        <w:br/>
      </w:r>
      <w:r>
        <w:rPr>
          <w:rFonts w:ascii="Consolas" w:hAnsi="Consolas"/>
          <w:sz w:val="18"/>
        </w:rPr>
        <w:t xml:space="preserve">      unitPrice: NumberLong(180000), quantity: 2,</w:t>
        <w:br/>
      </w:r>
      <w:r>
        <w:rPr>
          <w:rFonts w:ascii="Consolas" w:hAnsi="Consolas"/>
          <w:sz w:val="18"/>
        </w:rPr>
        <w:t xml:space="preserve">      lineTotal: NumberLong(360000) }</w:t>
        <w:br/>
      </w:r>
      <w:r>
        <w:rPr>
          <w:rFonts w:ascii="Consolas" w:hAnsi="Consolas"/>
          <w:sz w:val="18"/>
        </w:rPr>
        <w:t xml:space="preserve">  ], total: NumberLong(360000) }</w:t>
        <w:br/>
      </w:r>
    </w:p>
    <w:p>
      <w:r>
        <w:rPr>
          <w:b w:val="0"/>
        </w:rPr>
        <w:t>Đoạn JSON trên chỉ minh họa một dòng mua. Bộ dữ liệu mẫu dùng 2 đến 5 dòng mỗi hóa đơn. Ứng dụng thực tế cho phép 1 đến 50 dòng theo giới hạn giỏ hàng.</w:t>
      </w:r>
    </w:p>
    <w:p>
      <w:pPr>
        <w:pStyle w:val="Heading2"/>
      </w:pPr>
      <w:r>
        <w:t>11.1 Bảo toàn giá và thông tin</w:t>
      </w:r>
    </w:p>
    <w:p>
      <w:r>
        <w:rPr>
          <w:b w:val="0"/>
        </w:rPr>
        <w:t>Khi đặt hàng, Service đọc giá từ database và chép tên SKU danh mục attributes cùng lựa chọn biến thể vào items. Thuộc tính được sao chép sâu và options được tạo dictionary mới. Đổi tên hoặc giá sản phẩm về sau không thay đổi hóa đơn cũ.</w:t>
      </w:r>
    </w:p>
    <w:p>
      <w:r>
        <w:rPr>
          <w:b w:val="0"/>
        </w:rPr>
        <w:t>Ví dụ mua 2 áo đơn giá 180.000 VND thì lineTotal là 360.000 VND. Sau đó sửa giá áo thành 195.000 VND, đơn cũ vẫn có unitPrice 180.000 VND. Không dùng $lookup để tính lại theo giá mới.</w:t>
      </w:r>
    </w:p>
    <w:p>
      <w:pPr>
        <w:pStyle w:val="Heading2"/>
      </w:pPr>
      <w:r>
        <w:t>11.2 Dữ liệu định danh</w:t>
      </w:r>
    </w:p>
    <w:p>
      <w:r>
        <w:rPr>
          <w:b w:val="0"/>
        </w:rPr>
        <w:t>variant.id cho biết nơi hoàn kho. customerToken dùng kiểm soát quyền xem theo phiên. checkoutKey chống gửi đơn lặp. Các trường này do backend quản lý và không dùng làm nội dung công khai trong báo cáo dữ liệu cá nhân.</w:t>
      </w:r>
    </w:p>
    <w:p>
      <w:r>
        <w:br w:type="page"/>
      </w:r>
    </w:p>
    <w:p>
      <w:pPr>
        <w:pStyle w:val="Heading1"/>
      </w:pPr>
      <w:r>
        <w:t>12 Use case đặt hàng</w:t>
      </w:r>
    </w:p>
    <w:tbl>
      <w:tblPr>
        <w:tblW w:type="auto" w:w="0"/>
        <w:jc w:val="center"/>
        <w:tblLayout w:type="fixed"/>
        <w:tblLook w:firstColumn="1" w:firstRow="1" w:lastColumn="0" w:lastRow="0" w:noHBand="0" w:noVBand="1" w:val="04A0"/>
      </w:tblPr>
      <w:tblGrid>
        <w:gridCol w:w="2551"/>
        <w:gridCol w:w="6860"/>
      </w:tblGrid>
      <w:tr>
        <w:trPr>
          <w:cantSplit/>
          <w:tblHeader/>
        </w:trPr>
        <w:tc>
          <w:tcPr>
            <w:tcW w:type="dxa" w:w="255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Mục</w:t>
            </w:r>
          </w:p>
        </w:tc>
        <w:tc>
          <w:tcPr>
            <w:tcW w:type="dxa" w:w="68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Đặc tả UC01</w:t>
            </w:r>
          </w:p>
        </w:tc>
      </w:tr>
      <w:tr>
        <w:trPr>
          <w:cantSplit/>
        </w:trPr>
        <w:tc>
          <w:tcPr>
            <w:tcW w:type="dxa" w:w="255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Tác nhân</w:t>
            </w:r>
          </w:p>
        </w:tc>
        <w:tc>
          <w:tcPr>
            <w:tcW w:type="dxa" w:w="68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Khách mua hàng.</w:t>
            </w:r>
          </w:p>
        </w:tc>
      </w:tr>
      <w:tr>
        <w:trPr>
          <w:cantSplit/>
        </w:trPr>
        <w:tc>
          <w:tcPr>
            <w:tcW w:type="dxa" w:w="255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Tiền điều kiện</w:t>
            </w:r>
          </w:p>
        </w:tc>
        <w:tc>
          <w:tcPr>
            <w:tcW w:type="dxa" w:w="68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Có giỏ hợp lệ; sản phẩm và biến thể đang bán; phiên checkout có khóa hợp lệ.</w:t>
            </w:r>
          </w:p>
        </w:tc>
      </w:tr>
      <w:tr>
        <w:trPr>
          <w:cantSplit/>
        </w:trPr>
        <w:tc>
          <w:tcPr>
            <w:tcW w:type="dxa" w:w="255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Kích hoạt</w:t>
            </w:r>
          </w:p>
        </w:tc>
        <w:tc>
          <w:tcPr>
            <w:tcW w:type="dxa" w:w="68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Khách nhấn đặt hàng ở form checkout.</w:t>
            </w:r>
          </w:p>
        </w:tc>
      </w:tr>
      <w:tr>
        <w:trPr>
          <w:cantSplit/>
        </w:trPr>
        <w:tc>
          <w:tcPr>
            <w:tcW w:type="dxa" w:w="255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Kết quả thành công</w:t>
            </w:r>
          </w:p>
        </w:tc>
        <w:tc>
          <w:tcPr>
            <w:tcW w:type="dxa" w:w="68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Một hóa đơn Pending; kho trừ đúng; giỏ rỗng; hiện trang xác nhận.</w:t>
            </w:r>
          </w:p>
        </w:tc>
      </w:tr>
      <w:tr>
        <w:trPr>
          <w:cantSplit/>
        </w:trPr>
        <w:tc>
          <w:tcPr>
            <w:tcW w:type="dxa" w:w="255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Kết quả thất bại</w:t>
            </w:r>
          </w:p>
        </w:tc>
        <w:tc>
          <w:tcPr>
            <w:tcW w:type="dxa" w:w="686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Không tạo đơn hoặc trừ kho một phần; hiển thị lỗi để khách sửa giỏ.</w:t>
            </w:r>
          </w:p>
        </w:tc>
      </w:tr>
    </w:tbl>
    <w:p>
      <w:pPr>
        <w:spacing w:after="40"/>
      </w:pPr>
    </w:p>
    <w:p>
      <w:pPr>
        <w:pStyle w:val="Heading2"/>
      </w:pPr>
      <w:r>
        <w:t>Luồng chính</w:t>
      </w:r>
    </w:p>
    <w:p>
      <w:r>
        <w:rPr>
          <w:b w:val="0"/>
        </w:rPr>
        <w:t>1. Khách mở sản phẩm, chọn đủ màu và size nếu có biến thể rồi thêm giỏ.</w:t>
      </w:r>
    </w:p>
    <w:p>
      <w:r>
        <w:rPr>
          <w:b w:val="0"/>
        </w:rPr>
        <w:t>2. Khách kiểm tra lựa chọn số lượng và tổng tiền; mở checkout và nhập thông tin nhận hàng.</w:t>
      </w:r>
    </w:p>
    <w:p>
      <w:r>
        <w:rPr>
          <w:b w:val="0"/>
        </w:rPr>
        <w:t>3. Backend xác thực form CSRF session checkoutKey và kiểm tra đơn trùng.</w:t>
      </w:r>
    </w:p>
    <w:p>
      <w:r>
        <w:rPr>
          <w:b w:val="0"/>
        </w:rPr>
        <w:t>4. Backend bắt đầu transaction, đọc lại sản phẩm và biến thể, kiểm tra trạng thái và trừ kho có điều kiện.</w:t>
      </w:r>
    </w:p>
    <w:p>
      <w:r>
        <w:rPr>
          <w:b w:val="0"/>
        </w:rPr>
        <w:t>5. Backend tạo snapshot từng dòng, tính tổng và lưu hóa đơn.</w:t>
      </w:r>
    </w:p>
    <w:p>
      <w:r>
        <w:rPr>
          <w:b w:val="0"/>
        </w:rPr>
        <w:t>6. Transaction commit; hệ thống xóa giỏ đã mua và chuyển đến trang đặt thành công.</w:t>
      </w:r>
    </w:p>
    <w:p>
      <w:pPr>
        <w:pStyle w:val="Heading2"/>
      </w:pPr>
      <w:r>
        <w:t>Luồng thay thế</w:t>
      </w:r>
    </w:p>
    <w:p>
      <w:r>
        <w:rPr>
          <w:b w:val="0"/>
        </w:rPr>
        <w:t>A1 Không đủ tồn: rollback và yêu cầu cập nhật giỏ. A2 Biến thể ngừng bán: từ chối lựa chọn. A3 Gửi lại cùng checkoutKey: dùng đơn cũ, không trừ thêm kho. A4 Lỗi hệ thống trong transaction: không ghi dữ liệu dở dang.</w:t>
      </w:r>
    </w:p>
    <w:p>
      <w:r>
        <w:br w:type="page"/>
      </w:r>
    </w:p>
    <w:p>
      <w:pPr>
        <w:pStyle w:val="Heading1"/>
      </w:pPr>
      <w:r>
        <w:t>13 Use case quản trị và báo cáo</w:t>
      </w:r>
    </w:p>
    <w:p>
      <w:pPr>
        <w:pStyle w:val="Heading2"/>
      </w:pPr>
      <w:r>
        <w:t>UC02 Quản lý sản phẩm có biến thể</w:t>
      </w:r>
    </w:p>
    <w:p>
      <w:r>
        <w:rPr>
          <w:b w:val="0"/>
        </w:rPr>
        <w:t>Admin mở form, nhập thuộc tính chung và thêm từng dòng biến thể. Backend xác thực SKU lựa chọn giá và kho. Khi sửa, backend đối chiếu OriginalRevision rồi thay document theo điều kiện revision. Kết quả thành công xuất hiện trong danh sách quản trị với giá từ và tổng tồn.</w:t>
      </w:r>
    </w:p>
    <w:p>
      <w:r>
        <w:rPr>
          <w:b w:val="0"/>
        </w:rPr>
        <w:t>Nếu trùng SKU hoặc tổ hợp options, form hiển thị lỗi và giữ dữ liệu đã nhập. Nếu dữ liệu đã thay đổi, Admin tải lại form. Biến thể đã lưu được giữ ID; muốn ngừng bán thì tắt trạng thái thay vì xóa.</w:t>
      </w:r>
    </w:p>
    <w:p>
      <w:pPr>
        <w:pStyle w:val="Heading2"/>
      </w:pPr>
      <w:r>
        <w:t>UC03 Cập nhật trạng thái đơn</w:t>
      </w:r>
    </w:p>
    <w:p>
      <w:r>
        <w:rPr>
          <w:b w:val="0"/>
        </w:rPr>
        <w:t>Admin mở danh sách đơn và chọn một đơn Pending. Action OrderStatus kiểm tra vai trò Admin, token chống giả mạo và trạng thái hiện tại. Completed đưa đơn vào phạm vi báo cáo theo createdAt. Cancelled hoàn đúng kho trong cùng transaction. Lặp lại cùng trạng thái không xử lý kho thêm lần nữa.</w:t>
      </w:r>
    </w:p>
    <w:p>
      <w:pPr>
        <w:pStyle w:val="Heading2"/>
      </w:pPr>
      <w:r>
        <w:t>UC04 Xem Dashboard</w:t>
      </w:r>
    </w:p>
    <w:p>
      <w:r>
        <w:rPr>
          <w:b w:val="0"/>
        </w:rPr>
        <w:t>Admin chọn khoảng ngày và nhóm ngày hoặc tháng. MongoDashboardService chuyển ngày địa phương sang khoảng UTC và gọi AnalyticsRepository. MongoDB chạy hai pipeline trên hoadon, trả chuỗi doanh thu và Top 5. Razor render bảng và biểu đồ từ kết quả truy vấn.</w:t>
      </w:r>
    </w:p>
    <w:tbl>
      <w:tblPr>
        <w:tblW w:type="auto" w:w="0"/>
        <w:jc w:val="center"/>
        <w:tblLayout w:type="fixed"/>
        <w:tblLook w:firstColumn="1" w:firstRow="1" w:lastColumn="0" w:lastRow="0" w:noHBand="0" w:noVBand="1" w:val="04A0"/>
      </w:tblPr>
      <w:tblGrid>
        <w:gridCol w:w="3402"/>
        <w:gridCol w:w="6009"/>
      </w:tblGrid>
      <w:tr>
        <w:trPr>
          <w:cantSplit/>
          <w:tblHeader/>
        </w:trPr>
        <w:tc>
          <w:tcPr>
            <w:tcW w:type="dxa" w:w="340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Ngoại lệ</w:t>
            </w:r>
          </w:p>
        </w:tc>
        <w:tc>
          <w:tcPr>
            <w:tcW w:type="dxa" w:w="600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Xử lý mong đợi</w:t>
            </w:r>
          </w:p>
        </w:tc>
      </w:tr>
      <w:tr>
        <w:trPr>
          <w:cantSplit/>
        </w:trPr>
        <w:tc>
          <w:tcPr>
            <w:tcW w:type="dxa" w:w="340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Khách gửi form quản trị</w:t>
            </w:r>
          </w:p>
        </w:tc>
        <w:tc>
          <w:tcPr>
            <w:tcW w:type="dxa" w:w="600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Từ chối theo vai trò dù đã đăng nhập.</w:t>
            </w:r>
          </w:p>
        </w:tc>
      </w:tr>
      <w:tr>
        <w:trPr>
          <w:cantSplit/>
        </w:trPr>
        <w:tc>
          <w:tcPr>
            <w:tcW w:type="dxa" w:w="340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Ngày kết thúc trước ngày bắt đầu</w:t>
            </w:r>
          </w:p>
        </w:tc>
        <w:tc>
          <w:tcPr>
            <w:tcW w:type="dxa" w:w="600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Thông báo khoảng ngày không hợp lệ.</w:t>
            </w:r>
          </w:p>
        </w:tc>
      </w:tr>
      <w:tr>
        <w:trPr>
          <w:cantSplit/>
        </w:trPr>
        <w:tc>
          <w:tcPr>
            <w:tcW w:type="dxa" w:w="340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Không có đơn Completed trong khoảng</w:t>
            </w:r>
          </w:p>
        </w:tc>
        <w:tc>
          <w:tcPr>
            <w:tcW w:type="dxa" w:w="600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Doanh thu 0 và trạng thái không có dữ liệu.</w:t>
            </w:r>
          </w:p>
        </w:tc>
      </w:tr>
      <w:tr>
        <w:trPr>
          <w:cantSplit/>
        </w:trPr>
        <w:tc>
          <w:tcPr>
            <w:tcW w:type="dxa" w:w="340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Sản phẩm hiện tại đổi tên giá hoặc ngừng bán</w:t>
            </w:r>
          </w:p>
        </w:tc>
        <w:tc>
          <w:tcPr>
            <w:tcW w:type="dxa" w:w="600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Báo cáo vẫn tính từ snapshot hóa đơn.</w:t>
            </w:r>
          </w:p>
        </w:tc>
      </w:tr>
    </w:tbl>
    <w:p>
      <w:pPr>
        <w:spacing w:after="40"/>
      </w:pPr>
    </w:p>
    <w:p>
      <w:r>
        <w:br w:type="page"/>
      </w:r>
    </w:p>
    <w:p>
      <w:pPr>
        <w:pStyle w:val="Heading1"/>
      </w:pPr>
      <w:r>
        <w:t>14 Quy tắc phi chức năng</w:t>
      </w:r>
    </w:p>
    <w:tbl>
      <w:tblPr>
        <w:tblW w:type="auto" w:w="0"/>
        <w:jc w:val="center"/>
        <w:tblLayout w:type="fixed"/>
        <w:tblLook w:firstColumn="1" w:firstRow="1" w:lastColumn="0" w:lastRow="0" w:noHBand="0" w:noVBand="1" w:val="04A0"/>
      </w:tblPr>
      <w:tblGrid>
        <w:gridCol w:w="1134"/>
        <w:gridCol w:w="2891"/>
        <w:gridCol w:w="5386"/>
      </w:tblGrid>
      <w:tr>
        <w:trPr>
          <w:cantSplit/>
          <w:tblHeader/>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Mã</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Yêu cầu</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Tiêu chí kiểm tra</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NFR01</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Bảo mật truy cập</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Chỉ Admin truy cập /Admin; khách chỉ xem đơn thuộc phiên; POST có antiforgery.</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NFR02</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Nhất quán giao dịch</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Tạo đơn trừ kho và hủy đơn hoàn kho thực hiện trong transaction.</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NFR03</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Bảo toàn tiền</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VND nguyên Int64; tính tổng ở backend; không nhận giá do client quyết định.</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NFR04</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Kiểm soát đồng thời</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Revision ngăn form cũ ghi đè; điều kiện stock đủ bảo vệ mua đồng thời.</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NFR05</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Khả dụng giao diện</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Trang chính dùng được trên desktop và mobile; thông báo trạng thái lựa chọn rõ.</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NFR06</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Bảo mật cấu hình</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Không commit .env; không đưa mật khẩu Atlas hoặc Admin vào view log và báo cáo.</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NFR07</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Hiệu năng</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Đo Aggregation trên cùng dữ liệu ghi rõ môi trường số lượt median p95 và executionStats.</w:t>
            </w:r>
          </w:p>
        </w:tc>
      </w:tr>
      <w:tr>
        <w:trPr>
          <w:cantSplit/>
        </w:trPr>
        <w:tc>
          <w:tcPr>
            <w:tcW w:type="dxa" w:w="113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NFR08</w:t>
            </w:r>
          </w:p>
        </w:tc>
        <w:tc>
          <w:tcPr>
            <w:tcW w:type="dxa" w:w="289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Khả năng bảo trì</w:t>
            </w:r>
          </w:p>
        </w:tc>
        <w:tc>
          <w:tcPr>
            <w:tcW w:type="dxa" w:w="538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Controller Service Repository tách trách nhiệm; có kiểm thử dữ liệu và MVC.</w:t>
            </w:r>
          </w:p>
        </w:tc>
      </w:tr>
    </w:tbl>
    <w:p>
      <w:pPr>
        <w:spacing w:after="40"/>
      </w:pPr>
    </w:p>
    <w:p>
      <w:pPr>
        <w:pStyle w:val="Heading2"/>
      </w:pPr>
      <w:r>
        <w:t>14.1 Định hướng đánh giá hiệu năng</w:t>
      </w:r>
    </w:p>
    <w:p>
      <w:r>
        <w:rPr>
          <w:b w:val="0"/>
        </w:rPr>
        <w:t>Đồ án dùng bộ dữ liệu nhỏ nên không suy diễn khả năng chịu tải lớn từ 120 sản phẩm và 72 đơn. Khi đo cần ghi phiên bản MongoDB, mạng, index và khoảng thời gian lọc. Chỉ so sánh trước và sau index khi kiểm soát được điều kiện. Bản đặc tả không cam kết số mili giây hoặc mức tăng tốc khi chưa có số đo.</w:t>
      </w:r>
    </w:p>
    <w:p>
      <w:pPr>
        <w:pStyle w:val="Heading2"/>
      </w:pPr>
      <w:r>
        <w:t>14.2 Giới hạn vận hành</w:t>
      </w:r>
    </w:p>
    <w:p>
      <w:r>
        <w:rPr>
          <w:b w:val="0"/>
        </w:rPr>
        <w:t>Kết nối Atlas phụ thuộc mạng DNS danh sách IP và thông tin tài khoản. Session giỏ và lịch sử khách phụ thuộc trình duyệt. Bản triển khai dùng session bộ nhớ cần bổ sung kho session dùng chung nếu mở rộng nhiều instance.</w:t>
      </w:r>
    </w:p>
    <w:p>
      <w:r>
        <w:br w:type="page"/>
      </w:r>
    </w:p>
    <w:p>
      <w:pPr>
        <w:pStyle w:val="Heading1"/>
      </w:pPr>
      <w:r>
        <w:t>15 Kiểm thử và truy vết yêu cầu</w:t>
      </w:r>
    </w:p>
    <w:tbl>
      <w:tblPr>
        <w:tblW w:type="auto" w:w="0"/>
        <w:jc w:val="center"/>
        <w:tblLayout w:type="fixed"/>
        <w:tblLook w:firstColumn="1" w:firstRow="1" w:lastColumn="0" w:lastRow="0" w:noHBand="0" w:noVBand="1" w:val="04A0"/>
      </w:tblPr>
      <w:tblGrid>
        <w:gridCol w:w="1417"/>
        <w:gridCol w:w="2268"/>
        <w:gridCol w:w="5726"/>
      </w:tblGrid>
      <w:tr>
        <w:trPr>
          <w:cantSplit/>
          <w:tblHeader/>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Mã kiểm thử</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Yêu cầu</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Kết quả mong đợi</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AT01</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FR02 FR03</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Tạo sửa xóa danh mục hợp lệ; chặn chu trình và xóa khi còn tham chiếu.</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AT02</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FR05 FR06 FR08</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Tạo sửa sản phẩm thường và biến thể; giá SKU options lưu đúng.</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AT03</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FR09</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Chặn tổ hợp và SKU trùng; không xóa ID biến thể cũ.</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AT04</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FR06 NFR04</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Form có revision cũ không ghi đè dữ liệu mới.</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AT05</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FR10 FR11</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Chọn màu size đúng; hai biến thể cùng sản phẩm giữ hai dòng giỏ.</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AT06</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FR12 FR13</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Đơn hợp lệ lưu snapshot và trừ đúng kho; số lượng vượt kho bị từ chối.</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AT07</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FR14</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Gửi lại checkoutKey không tạo thêm đơn.</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AT08</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FR15 FR16</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Khách chỉ xem đơn của mình và không được hoàn tất hoặc hủy đơn.</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AT09</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FR17</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Hủy Pending hoàn đúng kho; hủy lặp không hoàn lần hai.</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AT10</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FR18 FR19</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Dashboard khớp doanh thu và Top 5 của fixture trong cùng khoảng ngày.</w:t>
            </w:r>
          </w:p>
        </w:tc>
      </w:tr>
      <w:tr>
        <w:trPr>
          <w:cantSplit/>
        </w:trPr>
        <w:tc>
          <w:tcPr>
            <w:tcW w:type="dxa" w:w="1417"/>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AT11</w:t>
            </w:r>
          </w:p>
        </w:tc>
        <w:tc>
          <w:tcPr>
            <w:tcW w:type="dxa" w:w="226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NFR07</w:t>
            </w:r>
          </w:p>
        </w:tc>
        <w:tc>
          <w:tcPr>
            <w:tcW w:type="dxa" w:w="572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Có bản ghi đo độ trễ và execution plan trên môi trường demo.</w:t>
            </w:r>
          </w:p>
        </w:tc>
      </w:tr>
    </w:tbl>
    <w:p>
      <w:pPr>
        <w:spacing w:after="40"/>
      </w:pPr>
    </w:p>
    <w:p>
      <w:pPr>
        <w:pStyle w:val="Heading2"/>
      </w:pPr>
      <w:r>
        <w:t>15.1 Bằng chứng hiện có và giới hạn</w:t>
      </w:r>
    </w:p>
    <w:p>
      <w:r>
        <w:rPr>
          <w:b w:val="0"/>
        </w:rPr>
        <w:t>Lần kiểm thử tự động gần nhất trong quá trình phát triển có 43 kiểm thử .NET đạt và 6 kiểm thử dữ liệu đạt. Các kiểm thử MVC sử dụng dịch vụ thử nghiệm bộ nhớ; chúng không thay thế kiểm chứng transaction trên Atlas. Form biến thể đã được xem ở desktop và mobile.</w:t>
      </w:r>
    </w:p>
    <w:p>
      <w:r>
        <w:rPr>
          <w:b w:val="0"/>
        </w:rPr>
        <w:t>AT11 cùng kiểm chứng ghi đơn hoàn kho trên Atlas cần chạy trực tiếp trước bảo vệ. Không dùng số kiểm thử tự động để khẳng định benchmark hay demo sống đã hoàn tất.</w:t>
      </w:r>
    </w:p>
    <w:p>
      <w:r>
        <w:br w:type="page"/>
      </w:r>
    </w:p>
    <w:p>
      <w:pPr>
        <w:pStyle w:val="Heading1"/>
      </w:pPr>
      <w:r>
        <w:t>16 Dữ liệu mẫu và kế hoạch demo</w:t>
      </w:r>
    </w:p>
    <w:tbl>
      <w:tblPr>
        <w:tblW w:type="auto" w:w="0"/>
        <w:jc w:val="center"/>
        <w:tblLayout w:type="fixed"/>
        <w:tblLook w:firstColumn="1" w:firstRow="1" w:lastColumn="0" w:lastRow="0" w:noHBand="0" w:noVBand="1" w:val="04A0"/>
      </w:tblPr>
      <w:tblGrid>
        <w:gridCol w:w="2835"/>
        <w:gridCol w:w="3005"/>
        <w:gridCol w:w="3572"/>
      </w:tblGrid>
      <w:tr>
        <w:trPr>
          <w:cantSplit/>
          <w:tblHeader/>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Chỉ tiêu</w:t>
            </w:r>
          </w:p>
        </w:tc>
        <w:tc>
          <w:tcPr>
            <w:tcW w:type="dxa" w:w="300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Barem</w:t>
            </w:r>
          </w:p>
        </w:tc>
        <w:tc>
          <w:tcPr>
            <w:tcW w:type="dxa" w:w="35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Dữ liệu JSON hiện có</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Sản phẩm</w:t>
            </w:r>
          </w:p>
        </w:tc>
        <w:tc>
          <w:tcPr>
            <w:tcW w:type="dxa" w:w="300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Ít nhất 100 document</w:t>
            </w:r>
          </w:p>
        </w:tc>
        <w:tc>
          <w:tcPr>
            <w:tcW w:type="dxa" w:w="35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120 document</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Ngành hàng</w:t>
            </w:r>
          </w:p>
        </w:tc>
        <w:tc>
          <w:tcPr>
            <w:tcW w:type="dxa" w:w="300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Ít nhất 3</w:t>
            </w:r>
          </w:p>
        </w:tc>
        <w:tc>
          <w:tcPr>
            <w:tcW w:type="dxa" w:w="35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Điện tử Thời trang Gia dụng</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Hóa đơn</w:t>
            </w:r>
          </w:p>
        </w:tc>
        <w:tc>
          <w:tcPr>
            <w:tcW w:type="dxa" w:w="300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50 đến 100 document</w:t>
            </w:r>
          </w:p>
        </w:tc>
        <w:tc>
          <w:tcPr>
            <w:tcW w:type="dxa" w:w="35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72 document</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Dòng hàng mỗi hóa đơn</w:t>
            </w:r>
          </w:p>
        </w:tc>
        <w:tc>
          <w:tcPr>
            <w:tcW w:type="dxa" w:w="300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2 đến 5</w:t>
            </w:r>
          </w:p>
        </w:tc>
        <w:tc>
          <w:tcPr>
            <w:tcW w:type="dxa" w:w="35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Nhỏ nhất 2 lớn nhất 5</w:t>
            </w:r>
          </w:p>
        </w:tc>
      </w:tr>
      <w:tr>
        <w:trPr>
          <w:cantSplit/>
        </w:trPr>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Sản phẩm có biến thể</w:t>
            </w:r>
          </w:p>
        </w:tc>
        <w:tc>
          <w:tcPr>
            <w:tcW w:type="dxa" w:w="300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Phần mở rộng</w:t>
            </w:r>
          </w:p>
        </w:tc>
        <w:tc>
          <w:tcPr>
            <w:tcW w:type="dxa" w:w="35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10 sản phẩm có 2 biến thể mỗi sản phẩm</w:t>
            </w:r>
          </w:p>
        </w:tc>
      </w:tr>
    </w:tbl>
    <w:p>
      <w:pPr>
        <w:spacing w:after="40"/>
      </w:pPr>
    </w:p>
    <w:p>
      <w:pPr>
        <w:pStyle w:val="Heading2"/>
      </w:pPr>
      <w:r>
        <w:t>16.1 Phân công ba thành viên</w:t>
      </w:r>
    </w:p>
    <w:tbl>
      <w:tblPr>
        <w:tblW w:type="auto" w:w="0"/>
        <w:jc w:val="center"/>
        <w:tblLayout w:type="fixed"/>
        <w:tblLook w:firstColumn="1" w:firstRow="1" w:lastColumn="0" w:lastRow="0" w:noHBand="0" w:noVBand="1" w:val="04A0"/>
      </w:tblPr>
      <w:tblGrid>
        <w:gridCol w:w="1701"/>
        <w:gridCol w:w="7710"/>
      </w:tblGrid>
      <w:tr>
        <w:trPr>
          <w:cantSplit/>
          <w:tblHeader/>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Vai trò</w:t>
            </w:r>
          </w:p>
        </w:tc>
        <w:tc>
          <w:tcPr>
            <w:tcW w:type="dxa" w:w="771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Nội dung trình bày và thao tác</w:t>
            </w:r>
          </w:p>
        </w:tc>
      </w:tr>
      <w:tr>
        <w:trPr>
          <w:cantSplit/>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SV1</w:t>
            </w:r>
          </w:p>
        </w:tc>
        <w:tc>
          <w:tcPr>
            <w:tcW w:type="dxa" w:w="771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CRUD danh mục sản phẩm và tạo đơn; giải thích snapshot và tồn kho.</w:t>
            </w:r>
          </w:p>
        </w:tc>
      </w:tr>
      <w:tr>
        <w:trPr>
          <w:cantSplit/>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SV2</w:t>
            </w:r>
          </w:p>
        </w:tc>
        <w:tc>
          <w:tcPr>
            <w:tcW w:type="dxa" w:w="771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Doanh thu Top 5 điều kiện thời gian và compound index; giải thích pipeline.</w:t>
            </w:r>
          </w:p>
        </w:tc>
      </w:tr>
      <w:tr>
        <w:trPr>
          <w:cantSplit/>
        </w:trPr>
        <w:tc>
          <w:tcPr>
            <w:tcW w:type="dxa" w:w="1701"/>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SV3</w:t>
            </w:r>
          </w:p>
        </w:tc>
        <w:tc>
          <w:tcPr>
            <w:tcW w:type="dxa" w:w="7710"/>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Schema dữ liệu mẫu Compass tích hợp Web và điều phối demo; chuẩn bị đo truy vấn.</w:t>
            </w:r>
          </w:p>
        </w:tc>
      </w:tr>
    </w:tbl>
    <w:p>
      <w:pPr>
        <w:spacing w:after="40"/>
      </w:pPr>
    </w:p>
    <w:p>
      <w:pPr>
        <w:pStyle w:val="Heading2"/>
      </w:pPr>
      <w:r>
        <w:t>16.2 Trình tự demo</w:t>
      </w:r>
    </w:p>
    <w:p>
      <w:r>
        <w:rPr>
          <w:b w:val="0"/>
        </w:rPr>
        <w:t>1. SV3 mở sanpham trong Compass, so sánh thuộc tính điện tử với thời trang và hai nhánh variants.</w:t>
      </w:r>
    </w:p>
    <w:p>
      <w:r>
        <w:rPr>
          <w:b w:val="0"/>
        </w:rPr>
        <w:t>2. SV1 chọn một sản phẩm thường hoặc biến thể, tạo đơn trên Web. SV3 mở hoadon và chỉ ra customer items unitPrice cùng options đã nhúng.</w:t>
      </w:r>
    </w:p>
    <w:p>
      <w:r>
        <w:rPr>
          <w:b w:val="0"/>
        </w:rPr>
        <w:t>3. SV1 thay đổi giá hoặc tên sản phẩm. SV3 mở lại đơn để chứng minh snapshot không đổi.</w:t>
      </w:r>
    </w:p>
    <w:p>
      <w:r>
        <w:rPr>
          <w:b w:val="0"/>
        </w:rPr>
        <w:t>4. Admin hoàn tất đơn. SV2 chọn khoảng ngày bao gồm createdAt rồi mở Dashboard và giải thích thay đổi doanh thu Top 5.</w:t>
      </w:r>
    </w:p>
    <w:p>
      <w:r>
        <w:rPr>
          <w:b w:val="0"/>
        </w:rPr>
        <w:t>Chuẩn bị trước: kết nối Atlas hợp lệ, đủ dữ liệu, validator phù hợp, index đã kiểm tra và tồn kho còn hàng. Chưa có số đo hiệu năng thực tế trong tài liệu này. Không dùng thông tin cá nhân thật trong minh họa.</w:t>
      </w:r>
    </w:p>
    <w:p>
      <w:r>
        <w:br w:type="page"/>
      </w:r>
    </w:p>
    <w:p>
      <w:pPr>
        <w:pStyle w:val="Heading1"/>
      </w:pPr>
      <w:r>
        <w:t>17 Đối chiếu barem và tài liệu nguồn</w:t>
      </w:r>
    </w:p>
    <w:tbl>
      <w:tblPr>
        <w:tblW w:type="auto" w:w="0"/>
        <w:jc w:val="center"/>
        <w:tblLayout w:type="fixed"/>
        <w:tblLook w:firstColumn="1" w:firstRow="1" w:lastColumn="0" w:lastRow="0" w:noHBand="0" w:noVBand="1" w:val="04A0"/>
      </w:tblPr>
      <w:tblGrid>
        <w:gridCol w:w="2324"/>
        <w:gridCol w:w="4252"/>
        <w:gridCol w:w="2835"/>
      </w:tblGrid>
      <w:tr>
        <w:trPr>
          <w:cantSplit/>
          <w:tblHeader/>
        </w:trPr>
        <w:tc>
          <w:tcPr>
            <w:tcW w:type="dxa" w:w="23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Hạng mục</w:t>
            </w:r>
          </w:p>
        </w:tc>
        <w:tc>
          <w:tcPr>
            <w:tcW w:type="dxa" w:w="42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Nội dung chứng minh</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333333"/>
          </w:tcPr>
          <w:p>
            <w:pPr>
              <w:spacing w:after="60" w:before="60" w:line="259" w:lineRule="auto"/>
            </w:pPr>
            <w:r>
              <w:rPr>
                <w:b/>
                <w:color w:val="FFFFFF"/>
                <w:sz w:val="18"/>
              </w:rPr>
              <w:t>Điều kiện chốt</w:t>
            </w:r>
          </w:p>
        </w:tc>
      </w:tr>
      <w:tr>
        <w:trPr>
          <w:cantSplit/>
        </w:trPr>
        <w:tc>
          <w:tcPr>
            <w:tcW w:type="dxa" w:w="23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Thiết kế CSDL 2.5 điểm</w:t>
            </w:r>
          </w:p>
        </w:tc>
        <w:tc>
          <w:tcPr>
            <w:tcW w:type="dxa" w:w="42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attributes linh hoạt oneOf variants và items nhúng</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Trình bày đúng mô hình hiện tại và ví dụ trên Compass.</w:t>
            </w:r>
          </w:p>
        </w:tc>
      </w:tr>
      <w:tr>
        <w:trPr>
          <w:cantSplit/>
        </w:trPr>
        <w:tc>
          <w:tcPr>
            <w:tcW w:type="dxa" w:w="23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CRUD 2.5 điểm</w:t>
            </w:r>
          </w:p>
        </w:tc>
        <w:tc>
          <w:tcPr>
            <w:tcW w:type="dxa" w:w="42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Razor quản lý danh mục sản phẩm biến thể và đặt đơn</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Demo đủ thêm sửa ngừng bán và đặt đơn.</w:t>
            </w:r>
          </w:p>
        </w:tc>
      </w:tr>
      <w:tr>
        <w:trPr>
          <w:cantSplit/>
        </w:trPr>
        <w:tc>
          <w:tcPr>
            <w:tcW w:type="dxa" w:w="23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Nâng cao 2.5 điểm</w:t>
            </w:r>
          </w:p>
        </w:tc>
        <w:tc>
          <w:tcPr>
            <w:tcW w:type="dxa" w:w="42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Snapshot giá và Aggregation doanh thu Top 5</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spacing w:after="60" w:before="60" w:line="259" w:lineRule="auto"/>
            </w:pPr>
            <w:r>
              <w:rPr>
                <w:sz w:val="18"/>
              </w:rPr>
              <w:t>Kết quả Dashboard khớp dữ liệu Completed trong khoảng.</w:t>
            </w:r>
          </w:p>
        </w:tc>
      </w:tr>
      <w:tr>
        <w:trPr>
          <w:cantSplit/>
        </w:trPr>
        <w:tc>
          <w:tcPr>
            <w:tcW w:type="dxa" w:w="232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Kiểm thử demo 2.5 điểm</w:t>
            </w:r>
          </w:p>
        </w:tc>
        <w:tc>
          <w:tcPr>
            <w:tcW w:type="dxa" w:w="42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120 sản phẩm 72 đơn và thao tác sống</w:t>
            </w:r>
          </w:p>
        </w:tc>
        <w:tc>
          <w:tcPr>
            <w:tcW w:type="dxa" w:w="283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4F5F6"/>
          </w:tcPr>
          <w:p>
            <w:pPr>
              <w:spacing w:after="60" w:before="60" w:line="259" w:lineRule="auto"/>
            </w:pPr>
            <w:r>
              <w:rPr>
                <w:sz w:val="18"/>
              </w:rPr>
              <w:t>Nạp Atlas đủ dữ liệu và chạy trơn tru kịch bản bảo vệ.</w:t>
            </w:r>
          </w:p>
        </w:tc>
      </w:tr>
    </w:tbl>
    <w:p>
      <w:pPr>
        <w:spacing w:after="40"/>
      </w:pPr>
    </w:p>
    <w:p>
      <w:pPr>
        <w:pStyle w:val="Heading2"/>
      </w:pPr>
      <w:r>
        <w:t>17.1 Căn cứ kỹ thuật trong repository</w:t>
      </w:r>
    </w:p>
    <w:p>
      <w:r>
        <w:rPr>
          <w:b w:val="0"/>
        </w:rPr>
        <w:t>Các yêu cầu và ví dụ được đối chiếu với Models/Domain.cs, Models/Forms.cs, ProductFormMapper, ProductSelection, MongoCatalogService, MongoOrderService, MongoDashboardService và các Repository. Giao diện thuộc Views/Catalog, Views/Cart, Views/Orders và Views/Admin.</w:t>
      </w:r>
    </w:p>
    <w:p>
      <w:r>
        <w:rPr>
          <w:b w:val="0"/>
        </w:rPr>
        <w:t>Validator và fixture nằm ở data/validators.json, data/sanpham.json, data/hoadon.json, data/danhmuc.json và data/expected_report.json. Kịch bản vận hành biến thể mô tả trong docs/PRODUCT_VARIANTS.md.</w:t>
      </w:r>
    </w:p>
    <w:p>
      <w:pPr>
        <w:pStyle w:val="Heading2"/>
      </w:pPr>
      <w:r>
        <w:t>17.2 Hướng phát triển sau phiên bản đồ án</w:t>
      </w:r>
    </w:p>
    <w:p>
      <w:r>
        <w:rPr>
          <w:b w:val="0"/>
        </w:rPr>
        <w:t>Có thể bổ sung tài khoản khách để lưu lịch sử xuyên thiết bị, upload ảnh, lọc sản phẩm ở server và tích hợp thanh toán vận chuyển. Các nội dung này không là điều kiện đã hoàn thành của phiên bản hiện tại.</w:t>
      </w:r>
    </w:p>
    <w:p>
      <w:pPr>
        <w:pStyle w:val="Heading2"/>
      </w:pPr>
      <w:r>
        <w:t>17.3 Tiêu chí phê duyệt</w:t>
      </w:r>
    </w:p>
    <w:p>
      <w:r>
        <w:rPr>
          <w:b w:val="0"/>
        </w:rPr>
        <w:t>Nhóm rà soát nội dung đặc tả theo dữ liệu và cấu hình cuối cùng, chạy các ca nghiệm thu liên quan đến Atlas, ghi kết quả demo và xác nhận các giới hạn đã công bố. Điểm đánh giá cuối cùng do giảng viên quyết định theo yêu cầu môn học.</w:t>
      </w:r>
    </w:p>
    <w:sectPr w:rsidR="00FC693F" w:rsidRPr="0006063C" w:rsidSect="00034616">
      <w:footerReference w:type="default" r:id="rId9"/>
      <w:pgSz w:w="11906" w:h="16838"/>
      <w:pgMar w:top="1134"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6"/>
      </w:rPr>
      <w:t xml:space="preserve">EC Market  •  SRS 1.0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240"/>
      <w:contextualSpacing/>
    </w:pPr>
    <w:rPr>
      <w:rFonts w:asciiTheme="majorHAnsi" w:eastAsiaTheme="majorEastAsia" w:hAnsiTheme="majorHAnsi" w:cstheme="majorBidi" w:ascii="Arial" w:hAnsi="Arial" w:eastAsia="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yêu cầu phần mềm EC Market</dc:title>
  <dc:subject>Hệ thống thương mại điện tử đa ngành hàng sử dụng MongoDB</dc:subject>
  <dc:creator>Nhóm đồ án NoSQL</dc:creator>
  <cp:keywords>SRS, MongoDB, Razor, biến thể, snapshot, aggregation</cp:keywords>
  <dc:description>generated by python-docx</dc:description>
  <cp:lastModifiedBy/>
  <cp:revision>1</cp:revision>
  <dcterms:created xsi:type="dcterms:W3CDTF">2013-12-23T23:15:00Z</dcterms:created>
  <dcterms:modified xsi:type="dcterms:W3CDTF">2013-12-23T23:15:00Z</dcterms:modified>
  <cp:category/>
</cp:coreProperties>
</file>