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7520" cy="161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1845" cy="1326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-303527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9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2110" cy="1070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1117715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fxrye6g6xr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Submission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Report Information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Task Status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Plan for Next Week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Issues and Risks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Meeting Minutes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Metrics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851" w:hanging="851"/>
        <w:rPr>
          <w:color w:val="000000"/>
        </w:rPr>
      </w:pPr>
      <w:bookmarkStart w:colFirst="0" w:colLast="0" w:name="_heading=h.8fxrye6g6xrn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B">
      <w:pPr>
        <w:rPr/>
      </w:pPr>
      <w:bookmarkStart w:colFirst="0" w:colLast="0" w:name="_heading=h.zarf7c8i4dte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9200000000001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T04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17/10/2026 and 19/10/2026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PA1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40" w:lineRule="auto"/>
              <w:jc w:val="left"/>
              <w:rPr/>
            </w:pPr>
            <w:sdt>
              <w:sdtPr>
                <w:id w:val="1625897343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Anh Khoa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Green (on track)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tbl>
      <w:tblPr>
        <w:tblStyle w:val="Table2"/>
        <w:tblW w:w="94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0"/>
        <w:gridCol w:w="1410"/>
        <w:gridCol w:w="1140"/>
        <w:gridCol w:w="1185"/>
        <w:gridCol w:w="1065"/>
        <w:gridCol w:w="1470"/>
        <w:tblGridChange w:id="0">
          <w:tblGrid>
            <w:gridCol w:w="3210"/>
            <w:gridCol w:w="1410"/>
            <w:gridCol w:w="1140"/>
            <w:gridCol w:w="1185"/>
            <w:gridCol w:w="1065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8.68000000000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W03-01 Review PA0 feedback and finalize the problem statement, stakeholders, scope, and MoSCoW priorities.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Khoa, Thúy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W03-02 Study and apply project planning methods, including WBS, Gantt chart, effort estimation, and risk assessment.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 4 members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W03-03 Define initial user stories and acceptance criteria for five Must-have features.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Thúy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W03-04 Confirm the ImpactHub technology stack.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40" w:lineRule="auto"/>
              <w:jc w:val="center"/>
              <w:rPr/>
            </w:pPr>
            <w:sdt>
              <w:sdtPr>
                <w:id w:val="-1127709355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Phước and team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W03-05 Set up and review the GitHub repository, task board, and branch/PR workflow.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40" w:lineRule="auto"/>
              <w:jc w:val="center"/>
              <w:rPr/>
            </w:pPr>
            <w:sdt>
              <w:sdtPr>
                <w:id w:val="1554293244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Khoa, Thúy, Phước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W03-06 Record risk decisions, review PA1 progress, and prepare W03 reporting evidence.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 4 members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7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W04-01 Prepare the PA2 introduction, problem statement, glossary, and stakeholder descriptions based on PA1.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Thúy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22/10/2026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W04-02 Draft functional and non-functional requirements for the five Must-have features, including basic business rules and acceptance criteria.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Thúy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W04-03 Identify main actors and use cases, prepare the Use Case Diagram, and draft key use case descriptions.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Thúy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W04-04 Prepare Figma wireframes for the main screens, including login, forum, and fundraising campaigns.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40" w:lineRule="auto"/>
              <w:jc w:val="center"/>
              <w:rPr/>
            </w:pPr>
            <w:sdt>
              <w:sdtPr>
                <w:id w:val="1542979579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Bảo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W04-05 Review initial design goals and prepare the basic system architecture based on PA1 and the developing PA2 requirements.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40" w:lineRule="auto"/>
              <w:jc w:val="center"/>
              <w:rPr/>
            </w:pPr>
            <w:sdt>
              <w:sdtPr>
                <w:id w:val="-991945018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Bảo, Phước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W04-06 Prepare the frontend, backend, and database development environments for the upcoming implementation phase.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40" w:lineRule="auto"/>
              <w:jc w:val="center"/>
              <w:rPr/>
            </w:pPr>
            <w:sdt>
              <w:sdtPr>
                <w:id w:val="1820055525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Phước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W04-07 Review drafted requirements, identify missing information, and start the Requirements Traceability Matrix (RTM).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Khoa, Thúy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W04-08 Update GitHub Projects, review weekly progress, and prepare the W04 Weekly Status Report.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27/10/2026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0"/>
        <w:gridCol w:w="2460"/>
        <w:gridCol w:w="1065"/>
        <w:gridCol w:w="2835"/>
        <w:gridCol w:w="1005"/>
        <w:gridCol w:w="870"/>
        <w:tblGridChange w:id="0">
          <w:tblGrid>
            <w:gridCol w:w="1140"/>
            <w:gridCol w:w="2460"/>
            <w:gridCol w:w="1065"/>
            <w:gridCol w:w="2835"/>
            <w:gridCol w:w="1005"/>
            <w:gridCol w:w="870"/>
          </w:tblGrid>
        </w:tblGridChange>
      </w:tblGrid>
      <w:tr>
        <w:trPr>
          <w:cantSplit w:val="0"/>
          <w:trHeight w:val="246.60000000000002" w:hRule="atLeast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8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R03-01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ImpactHub includes many possible features, which may make the project scope too large.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 on the five Must-have features. Keep the volunteer task board and charity marketplace optional.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Khoa, Thúy</w:t>
            </w:r>
          </w:p>
          <w:p w:rsidR="00000000" w:rsidDel="00000000" w:rsidP="00000000" w:rsidRDefault="00000000" w:rsidRPr="00000000" w14:paraId="0000009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R03-02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gateway integration may take more time than expected.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simulated donations as the main solution. Keep external payment services optional.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40" w:lineRule="auto"/>
              <w:jc w:val="left"/>
              <w:rPr/>
            </w:pPr>
            <w:sdt>
              <w:sdtPr>
                <w:id w:val="674040813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Phước 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R03-03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project schedule is short, especially with the MVP planned for Week 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Divide work into smaller tasks, prioritize main features, and review progress every week.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R03-04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 WBS IDs and task names are inconsistent between the detailed WBS, estimation table, and schedule.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the WBS, correct task references, and ensure task assignments and estimates match the project plan.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B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40" w:lineRule="auto"/>
              <w:jc w:val="left"/>
              <w:rPr/>
            </w:pPr>
            <w:sdt>
              <w:sdtPr>
                <w:id w:val="-1880375131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Trần Anh Khoa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Reviewed the PA1 planning requirements and discussed task organization, deadlines, and team responsibilities.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Prepare and review the project plan, WBS, schedule, and risk management sections.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40" w:lineRule="auto"/>
              <w:jc w:val="left"/>
              <w:rPr/>
            </w:pPr>
            <w:sdt>
              <w:sdtPr>
                <w:id w:val="601637460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Hồng Gia Bảo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Reviewed the design-related requirements and discussed which diagrams and mockups would be needed for PA1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Prepare the initial system context diagram and continue planning UI/UX designs.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40" w:lineRule="auto"/>
              <w:jc w:val="left"/>
              <w:rPr/>
            </w:pPr>
            <w:sdt>
              <w:sdtPr>
                <w:id w:val="2056376605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Nguyễn Trần Phương Thúy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Reviewed the project vision, scope, user groups, and five Must-have features from PA0.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Update the PA1 problem statement, stakeholders, scope, and feature priorities.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40" w:lineRule="auto"/>
              <w:jc w:val="left"/>
              <w:rPr/>
            </w:pPr>
            <w:sdt>
              <w:sdtPr>
                <w:id w:val="1112071184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Lê Nho Duy Phước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Reviewed the proposed technology stack and discussed the technical requirements of ImpactHub.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Confirm frontend, backend, database, and hosting choices for PA1.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C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C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merged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merged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E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E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D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D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n/xO6wYkWAC74yLhJDCYquXNKg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DIOaC44ZnhyeWU2ZzZ4cm4yDmguemFyZjdjOGk0ZHRlOAByITFfRFlraEdxZE9jajJUQ3hNdWxfMDlvYmROSm1QMEF0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