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p49nj6r3n09" w:id="0"/>
      <w:bookmarkEnd w:id="0"/>
      <w:r w:rsidDel="00000000" w:rsidR="00000000" w:rsidRPr="00000000">
        <w:rPr>
          <w:rtl w:val="0"/>
        </w:rPr>
        <w:t xml:space="preserve">Week1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out the question and be ready to solve it.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Prepare the forms, questions to ask.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ollect, store, manage, and protect data.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Discover the pattern in the data.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Share your report and communicate the results.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 change and take action.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is the list of </w:t>
      </w: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 that might be useful.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mfy7yuwup2nt" w:id="1"/>
      <w:bookmarkEnd w:id="1"/>
      <w:r w:rsidDel="00000000" w:rsidR="00000000" w:rsidRPr="00000000">
        <w:rPr>
          <w:rtl w:val="0"/>
        </w:rPr>
        <w:t xml:space="preserve">Discussion Prompt: Meet and greet.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 am a high school student from China.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reason why I took this course is I am curious about how data works in modern days and eager to learn the skills like data visualization and SQL. (But the fact is I have a few things to do when I was free, while I found a few games enjoyable.)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 wish this course can take away my free time and brings me some knowledge that can be applied in research at the University.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God, I am I high school student, but I believe the course in Coursera doesn’t need much prerequisite knowledge. (perhaps)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Computer science is my first interest.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After taking the certificate, I might take other algorithm courses.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rwry12pw1qc0" w:id="2"/>
      <w:bookmarkEnd w:id="2"/>
      <w:r w:rsidDel="00000000" w:rsidR="00000000" w:rsidRPr="00000000">
        <w:rPr>
          <w:rtl w:val="0"/>
        </w:rPr>
        <w:t xml:space="preserve">Dimensions of data analytics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Statistics: make one important decision under uncertainty. (Find right answer)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Machine learning: make many decisions under uncertainty. (Find high favored answer)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Analytics: not decide uncertainty. To meet unknown of unknown. (Explore the uncertainty)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zhz1nq9suu2j" w:id="3"/>
      <w:bookmarkEnd w:id="3"/>
      <w:r w:rsidDel="00000000" w:rsidR="00000000" w:rsidRPr="00000000">
        <w:rPr>
          <w:rtl w:val="0"/>
        </w:rPr>
        <w:t xml:space="preserve">Data ecosystem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ecosystem: A group of elements that interact with one another to produce, manage, store, organize, analyze, and share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Cloud: A place to keep data online, rather than a computer hard drive.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 science: Creating new ways of modeling and understanding the unknown by using raw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analysis: The collection, transformation, and organization of data, to draw conclusions, make predictions, and drive informed decision-making.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analytics: The science of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Data-driven decision-making: Using facts to guide business strategy.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Analysts use data-driven decision-making and follow a step-by-step process. You have learned that there are six steps to this process: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Ask questions and define the problem.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Prepare data by collecting and storing the information.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Process data by cleaning and checking the information.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Analyze data to find patterns, relationships, and trends.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Share data with your audience.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360" w:lineRule="auto"/>
        <w:ind w:left="120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Act on the data and use the analysis results.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