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5j779v0vns6" w:id="0"/>
      <w:bookmarkEnd w:id="0"/>
      <w:r w:rsidDel="00000000" w:rsidR="00000000" w:rsidRPr="00000000">
        <w:rPr>
          <w:rtl w:val="0"/>
        </w:rPr>
        <w:t xml:space="preserve">Week 3</w:t>
      </w:r>
    </w:p>
    <w:p w:rsidR="00000000" w:rsidDel="00000000" w:rsidP="00000000" w:rsidRDefault="00000000" w:rsidRPr="00000000" w14:paraId="00000002">
      <w:pPr>
        <w:pStyle w:val="Subtitle"/>
        <w:rPr/>
      </w:pPr>
      <w:bookmarkStart w:colFirst="0" w:colLast="0" w:name="_105lyhdc5htw" w:id="1"/>
      <w:bookmarkEnd w:id="1"/>
      <w:r w:rsidDel="00000000" w:rsidR="00000000" w:rsidRPr="00000000">
        <w:rPr>
          <w:rtl w:val="0"/>
        </w:rPr>
        <w:t xml:space="preserve">Learning about data phases and tools</w:t>
      </w:r>
    </w:p>
    <w:p w:rsidR="00000000" w:rsidDel="00000000" w:rsidP="00000000" w:rsidRDefault="00000000" w:rsidRPr="00000000" w14:paraId="00000003">
      <w:pPr>
        <w:rPr>
          <w:b w:val="1"/>
        </w:rPr>
      </w:pPr>
      <w:r w:rsidDel="00000000" w:rsidR="00000000" w:rsidRPr="00000000">
        <w:rPr>
          <w:b w:val="1"/>
          <w:rtl w:val="0"/>
        </w:rPr>
        <w:t xml:space="preserve">Data life cycle:</w:t>
      </w:r>
    </w:p>
    <w:p w:rsidR="00000000" w:rsidDel="00000000" w:rsidP="00000000" w:rsidRDefault="00000000" w:rsidRPr="00000000" w14:paraId="00000004">
      <w:pPr>
        <w:rPr>
          <w:b w:val="1"/>
        </w:rPr>
      </w:pPr>
      <w:r w:rsidDel="00000000" w:rsidR="00000000" w:rsidRPr="00000000">
        <w:rPr>
          <w:b w:val="1"/>
          <w:rtl w:val="0"/>
        </w:rPr>
        <w:t xml:space="preserve">Planning</w:t>
      </w:r>
    </w:p>
    <w:p w:rsidR="00000000" w:rsidDel="00000000" w:rsidP="00000000" w:rsidRDefault="00000000" w:rsidRPr="00000000" w14:paraId="00000005">
      <w:pPr>
        <w:rPr>
          <w:b w:val="1"/>
        </w:rPr>
      </w:pPr>
      <w:r w:rsidDel="00000000" w:rsidR="00000000" w:rsidRPr="00000000">
        <w:rPr>
          <w:b w:val="1"/>
          <w:rtl w:val="0"/>
        </w:rPr>
        <w:t xml:space="preserve">Capture (send various data to database)</w:t>
      </w:r>
    </w:p>
    <w:p w:rsidR="00000000" w:rsidDel="00000000" w:rsidP="00000000" w:rsidRDefault="00000000" w:rsidRPr="00000000" w14:paraId="00000006">
      <w:pPr>
        <w:rPr>
          <w:b w:val="1"/>
        </w:rPr>
      </w:pPr>
      <w:r w:rsidDel="00000000" w:rsidR="00000000" w:rsidRPr="00000000">
        <w:rPr>
          <w:b w:val="1"/>
          <w:rtl w:val="0"/>
        </w:rPr>
        <w:t xml:space="preserve">Manage (secure data)</w:t>
      </w:r>
    </w:p>
    <w:p w:rsidR="00000000" w:rsidDel="00000000" w:rsidP="00000000" w:rsidRDefault="00000000" w:rsidRPr="00000000" w14:paraId="00000007">
      <w:pPr>
        <w:rPr>
          <w:b w:val="1"/>
        </w:rPr>
      </w:pPr>
      <w:r w:rsidDel="00000000" w:rsidR="00000000" w:rsidRPr="00000000">
        <w:rPr>
          <w:b w:val="1"/>
          <w:rtl w:val="0"/>
        </w:rPr>
        <w:t xml:space="preserve">Analyze</w:t>
      </w:r>
    </w:p>
    <w:p w:rsidR="00000000" w:rsidDel="00000000" w:rsidP="00000000" w:rsidRDefault="00000000" w:rsidRPr="00000000" w14:paraId="00000008">
      <w:pPr>
        <w:rPr/>
      </w:pPr>
      <w:r w:rsidDel="00000000" w:rsidR="00000000" w:rsidRPr="00000000">
        <w:rPr>
          <w:rtl w:val="0"/>
        </w:rPr>
        <w:t xml:space="preserve">Ask: understanding expectations of stakeholders, find obstacles.</w:t>
      </w:r>
    </w:p>
    <w:p w:rsidR="00000000" w:rsidDel="00000000" w:rsidP="00000000" w:rsidRDefault="00000000" w:rsidRPr="00000000" w14:paraId="00000009">
      <w:pPr>
        <w:rPr/>
      </w:pPr>
      <w:r w:rsidDel="00000000" w:rsidR="00000000" w:rsidRPr="00000000">
        <w:rPr>
          <w:rtl w:val="0"/>
        </w:rPr>
        <w:t xml:space="preserve">Prepare</w:t>
      </w:r>
    </w:p>
    <w:p w:rsidR="00000000" w:rsidDel="00000000" w:rsidP="00000000" w:rsidRDefault="00000000" w:rsidRPr="00000000" w14:paraId="0000000A">
      <w:pPr>
        <w:rPr/>
      </w:pPr>
      <w:r w:rsidDel="00000000" w:rsidR="00000000" w:rsidRPr="00000000">
        <w:rPr>
          <w:rtl w:val="0"/>
        </w:rPr>
        <w:t xml:space="preserve">Process: cleaning, removing outliers, correct inconsistency.</w:t>
      </w:r>
    </w:p>
    <w:p w:rsidR="00000000" w:rsidDel="00000000" w:rsidP="00000000" w:rsidRDefault="00000000" w:rsidRPr="00000000" w14:paraId="0000000B">
      <w:pPr>
        <w:rPr/>
      </w:pPr>
      <w:r w:rsidDel="00000000" w:rsidR="00000000" w:rsidRPr="00000000">
        <w:rPr>
          <w:rtl w:val="0"/>
        </w:rPr>
        <w:t xml:space="preserve">Analyze: spreadsheets and sequel (SQL).</w:t>
      </w:r>
    </w:p>
    <w:p w:rsidR="00000000" w:rsidDel="00000000" w:rsidP="00000000" w:rsidRDefault="00000000" w:rsidRPr="00000000" w14:paraId="0000000C">
      <w:pPr>
        <w:rPr/>
      </w:pPr>
      <w:r w:rsidDel="00000000" w:rsidR="00000000" w:rsidRPr="00000000">
        <w:rPr>
          <w:rtl w:val="0"/>
        </w:rPr>
        <w:t xml:space="preserve">Share: visualization, R programming language.</w:t>
      </w:r>
    </w:p>
    <w:p w:rsidR="00000000" w:rsidDel="00000000" w:rsidP="00000000" w:rsidRDefault="00000000" w:rsidRPr="00000000" w14:paraId="0000000D">
      <w:pPr>
        <w:rPr/>
      </w:pPr>
      <w:r w:rsidDel="00000000" w:rsidR="00000000" w:rsidRPr="00000000">
        <w:rPr>
          <w:rtl w:val="0"/>
        </w:rPr>
        <w:t xml:space="preserve">Act:</w:t>
      </w:r>
    </w:p>
    <w:p w:rsidR="00000000" w:rsidDel="00000000" w:rsidP="00000000" w:rsidRDefault="00000000" w:rsidRPr="00000000" w14:paraId="0000000E">
      <w:pPr>
        <w:rPr/>
      </w:pPr>
      <w:r w:rsidDel="00000000" w:rsidR="00000000" w:rsidRPr="00000000">
        <w:rPr/>
        <w:drawing>
          <wp:inline distB="114300" distT="114300" distL="114300" distR="114300">
            <wp:extent cx="5731200" cy="529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Archive (save data when no longer need)</w:t>
      </w:r>
    </w:p>
    <w:p w:rsidR="00000000" w:rsidDel="00000000" w:rsidP="00000000" w:rsidRDefault="00000000" w:rsidRPr="00000000" w14:paraId="00000010">
      <w:pPr>
        <w:rPr>
          <w:b w:val="1"/>
        </w:rPr>
      </w:pPr>
      <w:r w:rsidDel="00000000" w:rsidR="00000000" w:rsidRPr="00000000">
        <w:rPr>
          <w:b w:val="1"/>
          <w:rtl w:val="0"/>
        </w:rPr>
        <w:t xml:space="preserve">Destroy (protect private info)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Stakeholders: People who have invested time and resources into a project and are interested in the outcome.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ftznkpxgesxh" w:id="2"/>
      <w:bookmarkEnd w:id="2"/>
      <w:r w:rsidDel="00000000" w:rsidR="00000000" w:rsidRPr="00000000">
        <w:rPr>
          <w:rtl w:val="0"/>
        </w:rPr>
        <w:t xml:space="preserve">Data analyst tools</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tx7we4toc0t" w:id="3"/>
      <w:bookmarkEnd w:id="3"/>
      <w:r w:rsidDel="00000000" w:rsidR="00000000" w:rsidRPr="00000000">
        <w:rPr>
          <w:color w:val="1f1f1f"/>
          <w:sz w:val="34"/>
          <w:szCs w:val="34"/>
          <w:rtl w:val="0"/>
        </w:rPr>
        <w:t xml:space="preserve">Spreadsheets</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Data analysts rely on spreadsheets to collect and organize data. Two popular spreadsheet applications you will probably use a lot in your future role as a data analysts are Microsoft Excel and Google Sheets.</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Spreadsheets structure data in a meaningful way by letting you</w:t>
      </w:r>
    </w:p>
    <w:p w:rsidR="00000000" w:rsidDel="00000000" w:rsidP="00000000" w:rsidRDefault="00000000" w:rsidRPr="00000000" w14:paraId="00000018">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Collect, store, organize, and sort information</w:t>
      </w:r>
    </w:p>
    <w:p w:rsidR="00000000" w:rsidDel="00000000" w:rsidP="00000000" w:rsidRDefault="00000000" w:rsidRPr="00000000" w14:paraId="00000019">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Identify patterns and piece the data together in a way that works for each specific data project</w:t>
      </w:r>
    </w:p>
    <w:p w:rsidR="00000000" w:rsidDel="00000000" w:rsidP="00000000" w:rsidRDefault="00000000" w:rsidRPr="00000000" w14:paraId="0000001A">
      <w:pPr>
        <w:numPr>
          <w:ilvl w:val="0"/>
          <w:numId w:val="3"/>
        </w:numPr>
        <w:shd w:fill="ffffff" w:val="clear"/>
        <w:spacing w:after="360" w:lineRule="auto"/>
        <w:ind w:left="1200" w:hanging="360"/>
      </w:pPr>
      <w:r w:rsidDel="00000000" w:rsidR="00000000" w:rsidRPr="00000000">
        <w:rPr>
          <w:color w:val="1f1f1f"/>
          <w:sz w:val="24"/>
          <w:szCs w:val="24"/>
          <w:rtl w:val="0"/>
        </w:rPr>
        <w:t xml:space="preserve">Create excellent data visualizations, like graphs and charts.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epymexefprhm" w:id="4"/>
      <w:bookmarkEnd w:id="4"/>
      <w:r w:rsidDel="00000000" w:rsidR="00000000" w:rsidRPr="00000000">
        <w:rPr>
          <w:color w:val="1f1f1f"/>
          <w:sz w:val="34"/>
          <w:szCs w:val="34"/>
          <w:rtl w:val="0"/>
        </w:rPr>
        <w:t xml:space="preserve">Databases and query languages</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A database is a collection of structured data stored in a computer system. Some popular Structured Query Language (SQL) programs include MySQL, Microsoft SQL Server, and BigQuery.</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Query languages</w:t>
      </w:r>
    </w:p>
    <w:p w:rsidR="00000000" w:rsidDel="00000000" w:rsidP="00000000" w:rsidRDefault="00000000" w:rsidRPr="00000000" w14:paraId="0000001E">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Allow analysts to isolate specific information from a database(s)</w:t>
      </w:r>
    </w:p>
    <w:p w:rsidR="00000000" w:rsidDel="00000000" w:rsidP="00000000" w:rsidRDefault="00000000" w:rsidRPr="00000000" w14:paraId="0000001F">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Make it easier for you to learn and understand the requests made to databases</w:t>
      </w:r>
    </w:p>
    <w:p w:rsidR="00000000" w:rsidDel="00000000" w:rsidP="00000000" w:rsidRDefault="00000000" w:rsidRPr="00000000" w14:paraId="00000020">
      <w:pPr>
        <w:numPr>
          <w:ilvl w:val="0"/>
          <w:numId w:val="1"/>
        </w:numPr>
        <w:shd w:fill="ffffff" w:val="clear"/>
        <w:spacing w:after="360" w:lineRule="auto"/>
        <w:ind w:left="1200" w:hanging="360"/>
      </w:pPr>
      <w:r w:rsidDel="00000000" w:rsidR="00000000" w:rsidRPr="00000000">
        <w:rPr>
          <w:color w:val="1f1f1f"/>
          <w:sz w:val="24"/>
          <w:szCs w:val="24"/>
          <w:rtl w:val="0"/>
        </w:rPr>
        <w:t xml:space="preserve">Allow analysts to select, create, add, or download data from a database for analysis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5wk1de359cfr" w:id="5"/>
      <w:bookmarkEnd w:id="5"/>
      <w:r w:rsidDel="00000000" w:rsidR="00000000" w:rsidRPr="00000000">
        <w:rPr>
          <w:color w:val="1f1f1f"/>
          <w:sz w:val="34"/>
          <w:szCs w:val="34"/>
          <w:rtl w:val="0"/>
        </w:rPr>
        <w:t xml:space="preserve">Visualization tools</w:t>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Data analysts use a number of visualization tools, like graphs, maps, tables, charts, and more. Two popular visualization tools are Tableau and Looker.</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These tools</w:t>
      </w:r>
    </w:p>
    <w:p w:rsidR="00000000" w:rsidDel="00000000" w:rsidP="00000000" w:rsidRDefault="00000000" w:rsidRPr="00000000" w14:paraId="00000024">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Turn complex numbers into a story that people can understand</w:t>
      </w:r>
    </w:p>
    <w:p w:rsidR="00000000" w:rsidDel="00000000" w:rsidP="00000000" w:rsidRDefault="00000000" w:rsidRPr="00000000" w14:paraId="00000025">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Help stakeholders come up with conclusions that lead to informed decisions and effective business strategies </w:t>
      </w:r>
    </w:p>
    <w:p w:rsidR="00000000" w:rsidDel="00000000" w:rsidP="00000000" w:rsidRDefault="00000000" w:rsidRPr="00000000" w14:paraId="00000026">
      <w:pPr>
        <w:numPr>
          <w:ilvl w:val="0"/>
          <w:numId w:val="2"/>
        </w:numPr>
        <w:shd w:fill="ffffff" w:val="clear"/>
        <w:spacing w:after="360" w:lineRule="auto"/>
        <w:ind w:left="1200" w:hanging="360"/>
      </w:pPr>
      <w:r w:rsidDel="00000000" w:rsidR="00000000" w:rsidRPr="00000000">
        <w:rPr>
          <w:color w:val="1f1f1f"/>
          <w:sz w:val="24"/>
          <w:szCs w:val="24"/>
          <w:rtl w:val="0"/>
        </w:rPr>
        <w:t xml:space="preserve">Have multiple features</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            - Tableau's simple drag-and-drop feature lets users create interactive graphs in dashboards and  </w:t>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               worksheets</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            - Looker communicates directly with a database, allowing you to connect your data right to the visual</w:t>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                tool you choose</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A career as a data analyst also involves using programming languages, like R and Python, which are used a lot for statistical analysis, visualization, and other data analysis.</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h32kzjwjxc9t" w:id="6"/>
      <w:bookmarkEnd w:id="6"/>
      <w:r w:rsidDel="00000000" w:rsidR="00000000" w:rsidRPr="00000000">
        <w:rPr>
          <w:color w:val="1f1f1f"/>
          <w:sz w:val="34"/>
          <w:szCs w:val="34"/>
          <w:rtl w:val="0"/>
        </w:rPr>
        <w:t xml:space="preserve">Key takeaway</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You have a lot of tools as a data analyst. This is a first glance at the possibilities, and you will explore many of these tools in-depth throughout this program.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3915"/>
        <w:gridCol w:w="4965"/>
        <w:tblGridChange w:id="0">
          <w:tblGrid>
            <w:gridCol w:w="3915"/>
            <w:gridCol w:w="496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color w:val="1f1f1f"/>
                <w:sz w:val="24"/>
                <w:szCs w:val="24"/>
              </w:rPr>
            </w:pPr>
            <w:r w:rsidDel="00000000" w:rsidR="00000000" w:rsidRPr="00000000">
              <w:rPr>
                <w:color w:val="1f1f1f"/>
                <w:sz w:val="24"/>
                <w:szCs w:val="24"/>
                <w:rtl w:val="0"/>
              </w:rPr>
              <w:t xml:space="preserve">Spreadsheets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1">
            <w:pPr>
              <w:spacing w:after="360" w:lineRule="auto"/>
              <w:rPr>
                <w:color w:val="1f1f1f"/>
                <w:sz w:val="24"/>
                <w:szCs w:val="24"/>
              </w:rPr>
            </w:pPr>
            <w:r w:rsidDel="00000000" w:rsidR="00000000" w:rsidRPr="00000000">
              <w:rPr>
                <w:color w:val="1f1f1f"/>
                <w:sz w:val="24"/>
                <w:szCs w:val="24"/>
                <w:rtl w:val="0"/>
              </w:rPr>
              <w:t xml:space="preserve">Databases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2">
            <w:pPr>
              <w:spacing w:after="360" w:lineRule="auto"/>
              <w:rPr>
                <w:color w:val="1f1f1f"/>
                <w:sz w:val="24"/>
                <w:szCs w:val="24"/>
              </w:rPr>
            </w:pPr>
            <w:r w:rsidDel="00000000" w:rsidR="00000000" w:rsidRPr="00000000">
              <w:rPr>
                <w:color w:val="1f1f1f"/>
                <w:sz w:val="24"/>
                <w:szCs w:val="24"/>
                <w:rtl w:val="0"/>
              </w:rPr>
              <w:t xml:space="preserve">Software applications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3">
            <w:pPr>
              <w:spacing w:after="360" w:lineRule="auto"/>
              <w:rPr>
                <w:color w:val="1f1f1f"/>
                <w:sz w:val="24"/>
                <w:szCs w:val="24"/>
              </w:rPr>
            </w:pPr>
            <w:r w:rsidDel="00000000" w:rsidR="00000000" w:rsidRPr="00000000">
              <w:rPr>
                <w:color w:val="1f1f1f"/>
                <w:sz w:val="24"/>
                <w:szCs w:val="24"/>
                <w:rtl w:val="0"/>
              </w:rPr>
              <w:t xml:space="preserve">Data stores - accessed using a query language (e.g. SQL)</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4">
            <w:pPr>
              <w:spacing w:after="360" w:lineRule="auto"/>
              <w:rPr>
                <w:color w:val="1f1f1f"/>
                <w:sz w:val="24"/>
                <w:szCs w:val="24"/>
              </w:rPr>
            </w:pPr>
            <w:r w:rsidDel="00000000" w:rsidR="00000000" w:rsidRPr="00000000">
              <w:rPr>
                <w:color w:val="1f1f1f"/>
                <w:sz w:val="24"/>
                <w:szCs w:val="24"/>
                <w:rtl w:val="0"/>
              </w:rPr>
              <w:t xml:space="preserve">Structure data in a row and column format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rPr>
                <w:color w:val="1f1f1f"/>
                <w:sz w:val="24"/>
                <w:szCs w:val="24"/>
              </w:rPr>
            </w:pPr>
            <w:r w:rsidDel="00000000" w:rsidR="00000000" w:rsidRPr="00000000">
              <w:rPr>
                <w:color w:val="1f1f1f"/>
                <w:sz w:val="24"/>
                <w:szCs w:val="24"/>
                <w:rtl w:val="0"/>
              </w:rPr>
              <w:t xml:space="preserve">Structure data using rules and relationships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rPr>
                <w:color w:val="1f1f1f"/>
                <w:sz w:val="24"/>
                <w:szCs w:val="24"/>
              </w:rPr>
            </w:pPr>
            <w:r w:rsidDel="00000000" w:rsidR="00000000" w:rsidRPr="00000000">
              <w:rPr>
                <w:color w:val="1f1f1f"/>
                <w:sz w:val="24"/>
                <w:szCs w:val="24"/>
                <w:rtl w:val="0"/>
              </w:rPr>
              <w:t xml:space="preserve">Organize information in cells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4"/>
                <w:szCs w:val="24"/>
              </w:rPr>
            </w:pPr>
            <w:r w:rsidDel="00000000" w:rsidR="00000000" w:rsidRPr="00000000">
              <w:rPr>
                <w:color w:val="1f1f1f"/>
                <w:sz w:val="24"/>
                <w:szCs w:val="24"/>
                <w:rtl w:val="0"/>
              </w:rPr>
              <w:t xml:space="preserve">Organize information in complex collections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color w:val="1f1f1f"/>
                <w:sz w:val="24"/>
                <w:szCs w:val="24"/>
              </w:rPr>
            </w:pPr>
            <w:r w:rsidDel="00000000" w:rsidR="00000000" w:rsidRPr="00000000">
              <w:rPr>
                <w:color w:val="1f1f1f"/>
                <w:sz w:val="24"/>
                <w:szCs w:val="24"/>
                <w:rtl w:val="0"/>
              </w:rPr>
              <w:t xml:space="preserve">Provide access to a limited amount of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color w:val="1f1f1f"/>
                <w:sz w:val="24"/>
                <w:szCs w:val="24"/>
              </w:rPr>
            </w:pPr>
            <w:r w:rsidDel="00000000" w:rsidR="00000000" w:rsidRPr="00000000">
              <w:rPr>
                <w:color w:val="1f1f1f"/>
                <w:sz w:val="24"/>
                <w:szCs w:val="24"/>
                <w:rtl w:val="0"/>
              </w:rPr>
              <w:t xml:space="preserve">Provide access to huge amounts of data</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A">
            <w:pPr>
              <w:spacing w:after="360" w:lineRule="auto"/>
              <w:rPr>
                <w:color w:val="1f1f1f"/>
                <w:sz w:val="24"/>
                <w:szCs w:val="24"/>
              </w:rPr>
            </w:pPr>
            <w:r w:rsidDel="00000000" w:rsidR="00000000" w:rsidRPr="00000000">
              <w:rPr>
                <w:color w:val="1f1f1f"/>
                <w:sz w:val="24"/>
                <w:szCs w:val="24"/>
                <w:rtl w:val="0"/>
              </w:rPr>
              <w:t xml:space="preserve">Manual data entry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B">
            <w:pPr>
              <w:spacing w:after="360" w:lineRule="auto"/>
              <w:rPr>
                <w:color w:val="1f1f1f"/>
                <w:sz w:val="24"/>
                <w:szCs w:val="24"/>
              </w:rPr>
            </w:pPr>
            <w:r w:rsidDel="00000000" w:rsidR="00000000" w:rsidRPr="00000000">
              <w:rPr>
                <w:color w:val="1f1f1f"/>
                <w:sz w:val="24"/>
                <w:szCs w:val="24"/>
                <w:rtl w:val="0"/>
              </w:rPr>
              <w:t xml:space="preserve">Strict and consistent data entry</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C">
            <w:pPr>
              <w:spacing w:after="360" w:lineRule="auto"/>
              <w:rPr>
                <w:color w:val="1f1f1f"/>
                <w:sz w:val="24"/>
                <w:szCs w:val="24"/>
              </w:rPr>
            </w:pPr>
            <w:r w:rsidDel="00000000" w:rsidR="00000000" w:rsidRPr="00000000">
              <w:rPr>
                <w:color w:val="1f1f1f"/>
                <w:sz w:val="24"/>
                <w:szCs w:val="24"/>
                <w:rtl w:val="0"/>
              </w:rPr>
              <w:t xml:space="preserve">Generally one user at a time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color w:val="1f1f1f"/>
                <w:sz w:val="24"/>
                <w:szCs w:val="24"/>
              </w:rPr>
            </w:pPr>
            <w:r w:rsidDel="00000000" w:rsidR="00000000" w:rsidRPr="00000000">
              <w:rPr>
                <w:color w:val="1f1f1f"/>
                <w:sz w:val="24"/>
                <w:szCs w:val="24"/>
                <w:rtl w:val="0"/>
              </w:rPr>
              <w:t xml:space="preserve">Multiple users</w:t>
            </w:r>
          </w:p>
        </w:tc>
      </w:tr>
      <w:tr>
        <w:trPr>
          <w:cantSplit w:val="0"/>
          <w:trHeight w:val="11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rPr>
                <w:color w:val="1f1f1f"/>
                <w:sz w:val="24"/>
                <w:szCs w:val="24"/>
              </w:rPr>
            </w:pPr>
            <w:r w:rsidDel="00000000" w:rsidR="00000000" w:rsidRPr="00000000">
              <w:rPr>
                <w:color w:val="1f1f1f"/>
                <w:sz w:val="24"/>
                <w:szCs w:val="24"/>
                <w:rtl w:val="0"/>
              </w:rPr>
              <w:t xml:space="preserve">Controlled by the user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F">
            <w:pPr>
              <w:spacing w:after="360" w:lineRule="auto"/>
              <w:rPr>
                <w:color w:val="1f1f1f"/>
                <w:sz w:val="24"/>
                <w:szCs w:val="24"/>
              </w:rPr>
            </w:pPr>
            <w:r w:rsidDel="00000000" w:rsidR="00000000" w:rsidRPr="00000000">
              <w:rPr>
                <w:color w:val="1f1f1f"/>
                <w:sz w:val="24"/>
                <w:szCs w:val="24"/>
                <w:rtl w:val="0"/>
              </w:rPr>
              <w:t xml:space="preserve">Controlled by a database management system</w:t>
            </w:r>
          </w:p>
          <w:p w:rsidR="00000000" w:rsidDel="00000000" w:rsidP="00000000" w:rsidRDefault="00000000" w:rsidRPr="00000000" w14:paraId="00000040">
            <w:pPr>
              <w:spacing w:after="360" w:lineRule="auto"/>
              <w:rPr>
                <w:color w:val="1f1f1f"/>
                <w:sz w:val="24"/>
                <w:szCs w:val="24"/>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1f1f1f"/>
          <w:sz w:val="21"/>
          <w:szCs w:val="21"/>
          <w:shd w:fill="f7fbf9" w:val="clear"/>
          <w:rtl w:val="0"/>
        </w:rPr>
        <w:t xml:space="preserve">The Plan and Ask phases both involve planning and asking questions, but they tackle different subjects. The Ask phase in the data analysis process focuses on big-picture strategic thinking about business goals. However, the Plan phase focuses on the fundamentals of the project, such as what data you have access to, what data you need, and where you’re going to get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