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1585" w:rsidRDefault="00387418" w:rsidP="009B4927">
      <w:pPr>
        <w:ind w:firstLine="720"/>
        <w:rPr>
          <w:color w:val="000000"/>
          <w:sz w:val="26"/>
        </w:rPr>
      </w:pPr>
      <w:bookmarkStart w:id="0" w:name="_GoBack"/>
      <w:bookmarkEnd w:id="0"/>
      <w:r w:rsidRPr="000D5A15">
        <w:rPr>
          <w:color w:val="000000"/>
          <w:sz w:val="26"/>
        </w:rPr>
        <w:t>3. Công tác thẩm định theo chức năng, nhiệm vụ trong hoạt động khoáng sản.</w:t>
      </w:r>
    </w:p>
    <w:p w:rsidR="003E3166" w:rsidRDefault="003E3166" w:rsidP="00811AAC">
      <w:pPr>
        <w:spacing w:before="120" w:after="0" w:line="360" w:lineRule="exact"/>
        <w:ind w:firstLine="720"/>
        <w:jc w:val="both"/>
        <w:rPr>
          <w:color w:val="000000"/>
          <w:sz w:val="28"/>
        </w:rPr>
      </w:pPr>
      <w:r>
        <w:rPr>
          <w:color w:val="000000"/>
          <w:sz w:val="28"/>
        </w:rPr>
        <w:t>Theo Nghị định số 12/2009/NĐ-CP ngày 12/02/2009 của Chính phủ về quản lý dự án đầu tư xây dự</w:t>
      </w:r>
      <w:r w:rsidR="00455EE6">
        <w:rPr>
          <w:color w:val="000000"/>
          <w:sz w:val="28"/>
        </w:rPr>
        <w:t xml:space="preserve">ng công trình </w:t>
      </w:r>
      <w:r w:rsidR="00455EE6" w:rsidRPr="002C33B6">
        <w:rPr>
          <w:color w:val="000000"/>
          <w:sz w:val="28"/>
        </w:rPr>
        <w:t xml:space="preserve">thì với chức năng nhiệm vụ được giao </w:t>
      </w:r>
      <w:r w:rsidR="00455EE6">
        <w:rPr>
          <w:color w:val="000000"/>
          <w:sz w:val="28"/>
        </w:rPr>
        <w:t xml:space="preserve">trên địa bàn tỉnh Lào Cai, </w:t>
      </w:r>
      <w:r w:rsidR="00455EE6" w:rsidRPr="002C33B6">
        <w:rPr>
          <w:color w:val="000000"/>
          <w:sz w:val="28"/>
        </w:rPr>
        <w:t>Sở Công Thương Lào Cai thực hiệ</w:t>
      </w:r>
      <w:r w:rsidR="00455EE6">
        <w:rPr>
          <w:color w:val="000000"/>
          <w:sz w:val="28"/>
        </w:rPr>
        <w:t>n</w:t>
      </w:r>
      <w:r w:rsidR="00896DAA">
        <w:rPr>
          <w:color w:val="000000"/>
          <w:sz w:val="28"/>
        </w:rPr>
        <w:t xml:space="preserve"> thẩm định</w:t>
      </w:r>
      <w:r w:rsidR="00455EE6">
        <w:rPr>
          <w:color w:val="000000"/>
          <w:sz w:val="28"/>
        </w:rPr>
        <w:t>:</w:t>
      </w:r>
    </w:p>
    <w:p w:rsidR="00811AAC" w:rsidRDefault="00455EE6" w:rsidP="00CF00D3">
      <w:pPr>
        <w:spacing w:before="120" w:after="0" w:line="360" w:lineRule="exact"/>
        <w:ind w:firstLine="720"/>
        <w:jc w:val="both"/>
        <w:rPr>
          <w:color w:val="000000"/>
          <w:sz w:val="28"/>
        </w:rPr>
      </w:pPr>
      <w:r>
        <w:rPr>
          <w:color w:val="000000"/>
          <w:sz w:val="28"/>
        </w:rPr>
        <w:t>Về Thiết kế cơ sở</w:t>
      </w:r>
    </w:p>
    <w:p w:rsidR="001962EE" w:rsidRPr="00907D8A" w:rsidRDefault="006522DF" w:rsidP="006522DF">
      <w:pPr>
        <w:spacing w:before="120" w:after="0" w:line="360" w:lineRule="exact"/>
        <w:ind w:firstLine="720"/>
        <w:jc w:val="both"/>
        <w:rPr>
          <w:bCs/>
          <w:color w:val="000000"/>
          <w:sz w:val="28"/>
          <w:szCs w:val="28"/>
          <w:lang w:val="pt-BR"/>
        </w:rPr>
      </w:pPr>
      <w:r w:rsidRPr="00907D8A">
        <w:rPr>
          <w:color w:val="000000"/>
          <w:sz w:val="28"/>
          <w:szCs w:val="28"/>
        </w:rPr>
        <w:t xml:space="preserve">- </w:t>
      </w:r>
      <w:r w:rsidR="00CF00D3" w:rsidRPr="00907D8A">
        <w:rPr>
          <w:color w:val="000000"/>
          <w:sz w:val="28"/>
          <w:szCs w:val="28"/>
        </w:rPr>
        <w:t>Đối với dự án</w:t>
      </w:r>
      <w:r w:rsidRPr="00907D8A">
        <w:rPr>
          <w:color w:val="000000"/>
          <w:sz w:val="28"/>
          <w:szCs w:val="28"/>
        </w:rPr>
        <w:t xml:space="preserve"> khai thác mỏ khoáng sản</w:t>
      </w:r>
      <w:r w:rsidR="00CF00D3" w:rsidRPr="00907D8A">
        <w:rPr>
          <w:color w:val="000000"/>
          <w:sz w:val="28"/>
          <w:szCs w:val="28"/>
        </w:rPr>
        <w:t xml:space="preserve"> sử dụng vốn khác, </w:t>
      </w:r>
      <w:r w:rsidRPr="00907D8A">
        <w:rPr>
          <w:color w:val="000000"/>
          <w:sz w:val="28"/>
          <w:szCs w:val="28"/>
        </w:rPr>
        <w:t>Sở Công Thương</w:t>
      </w:r>
      <w:r w:rsidR="000B4DC7" w:rsidRPr="00907D8A">
        <w:rPr>
          <w:color w:val="000000"/>
          <w:sz w:val="28"/>
          <w:szCs w:val="28"/>
        </w:rPr>
        <w:t xml:space="preserve"> có trách nhiệm</w:t>
      </w:r>
      <w:r w:rsidRPr="00907D8A">
        <w:rPr>
          <w:color w:val="000000"/>
          <w:sz w:val="28"/>
          <w:szCs w:val="28"/>
        </w:rPr>
        <w:t xml:space="preserve"> tham gia ý kiến thiết kế cơ sở của dự án nhóm B, nhóm C trên địa bàn tỉ</w:t>
      </w:r>
      <w:r w:rsidR="00896DAA" w:rsidRPr="00907D8A">
        <w:rPr>
          <w:color w:val="000000"/>
          <w:sz w:val="28"/>
          <w:szCs w:val="28"/>
        </w:rPr>
        <w:t>nh (</w:t>
      </w:r>
      <w:r w:rsidR="00896DAA" w:rsidRPr="00907D8A">
        <w:rPr>
          <w:i/>
          <w:color w:val="000000"/>
          <w:sz w:val="28"/>
          <w:szCs w:val="28"/>
        </w:rPr>
        <w:t xml:space="preserve">theo điểm b, khoản 6, Điều 10, </w:t>
      </w:r>
      <w:r w:rsidR="00896DAA" w:rsidRPr="00907D8A">
        <w:rPr>
          <w:i/>
          <w:color w:val="000000"/>
          <w:sz w:val="28"/>
        </w:rPr>
        <w:t>Nghị định số 12/2009/NĐ-CP ngày 12/02/2009</w:t>
      </w:r>
      <w:r w:rsidR="00896DAA" w:rsidRPr="00907D8A">
        <w:rPr>
          <w:color w:val="000000"/>
          <w:sz w:val="28"/>
          <w:szCs w:val="28"/>
        </w:rPr>
        <w:t>)</w:t>
      </w:r>
      <w:r w:rsidR="002E5CAD" w:rsidRPr="00907D8A">
        <w:rPr>
          <w:color w:val="000000"/>
          <w:sz w:val="28"/>
          <w:szCs w:val="28"/>
        </w:rPr>
        <w:t>. Tuy nhiên, đối với các Dự án nhóm B, C do Bộ Công Thương</w:t>
      </w:r>
      <w:r w:rsidR="001962EE" w:rsidRPr="00907D8A">
        <w:rPr>
          <w:bCs/>
          <w:color w:val="000000"/>
          <w:sz w:val="28"/>
          <w:szCs w:val="28"/>
          <w:lang w:val="pt-BR"/>
        </w:rPr>
        <w:t xml:space="preserve"> quyết định đầu tư, nếu thuộc chuyên ngành được Nhà nước giao quản và các dự án do Tập đoàn kinh tế nhà nước được Chính phủ giao quản lý nhà nước về lĩnh vực nào</w:t>
      </w:r>
      <w:r w:rsidR="000A3224" w:rsidRPr="00907D8A">
        <w:rPr>
          <w:bCs/>
          <w:color w:val="000000"/>
          <w:sz w:val="28"/>
          <w:szCs w:val="28"/>
          <w:lang w:val="pt-BR"/>
        </w:rPr>
        <w:t xml:space="preserve"> mà</w:t>
      </w:r>
      <w:r w:rsidR="0007663E" w:rsidRPr="00907D8A">
        <w:rPr>
          <w:bCs/>
          <w:color w:val="000000"/>
          <w:sz w:val="28"/>
          <w:szCs w:val="28"/>
          <w:lang w:val="pt-BR"/>
        </w:rPr>
        <w:t xml:space="preserve"> họ</w:t>
      </w:r>
      <w:r w:rsidR="001962EE" w:rsidRPr="00907D8A">
        <w:rPr>
          <w:bCs/>
          <w:color w:val="000000"/>
          <w:sz w:val="28"/>
          <w:szCs w:val="28"/>
          <w:lang w:val="pt-BR"/>
        </w:rPr>
        <w:t xml:space="preserve"> quyết định đầu tư thì được tự xem xét Thiết kế cơ sở không phải lấy ý kiến tham gia về thiết kế cơ sở của Sở Công Thương Lào Cai (</w:t>
      </w:r>
      <w:r w:rsidR="001962EE" w:rsidRPr="00907D8A">
        <w:rPr>
          <w:bCs/>
          <w:i/>
          <w:color w:val="000000"/>
          <w:sz w:val="28"/>
          <w:szCs w:val="28"/>
          <w:lang w:val="pt-BR"/>
        </w:rPr>
        <w:t>theo điểm c, điểm d, khoản 3, Điều 2, Thông tư số 03/2009/TT-BXD ngày 26/3/2009 của Bộ Xây dựng quy định chi tiết một số nộ</w:t>
      </w:r>
      <w:r w:rsidR="0063476C" w:rsidRPr="00907D8A">
        <w:rPr>
          <w:bCs/>
          <w:i/>
          <w:color w:val="000000"/>
          <w:sz w:val="28"/>
          <w:szCs w:val="28"/>
          <w:lang w:val="pt-BR"/>
        </w:rPr>
        <w:t>i dung</w:t>
      </w:r>
      <w:r w:rsidR="008147E7" w:rsidRPr="00907D8A">
        <w:rPr>
          <w:bCs/>
          <w:i/>
          <w:color w:val="000000"/>
          <w:sz w:val="28"/>
          <w:szCs w:val="28"/>
          <w:lang w:val="pt-BR"/>
        </w:rPr>
        <w:t xml:space="preserve"> của Nghị định </w:t>
      </w:r>
      <w:r w:rsidR="008147E7" w:rsidRPr="00907D8A">
        <w:rPr>
          <w:i/>
          <w:color w:val="000000"/>
          <w:sz w:val="28"/>
        </w:rPr>
        <w:t>số 12/2009/NĐ-CP ngày 12/02/2009 của Chính phủ về quản lý dự án đầu tư xây dựng công trình</w:t>
      </w:r>
      <w:r w:rsidR="001962EE" w:rsidRPr="00907D8A">
        <w:rPr>
          <w:bCs/>
          <w:color w:val="000000"/>
          <w:sz w:val="28"/>
          <w:szCs w:val="28"/>
          <w:lang w:val="pt-BR"/>
        </w:rPr>
        <w:t>)</w:t>
      </w:r>
      <w:r w:rsidR="00E56D53" w:rsidRPr="00907D8A">
        <w:rPr>
          <w:bCs/>
          <w:color w:val="000000"/>
          <w:sz w:val="28"/>
          <w:szCs w:val="28"/>
          <w:lang w:val="pt-BR"/>
        </w:rPr>
        <w:t>.</w:t>
      </w:r>
    </w:p>
    <w:p w:rsidR="001962EE" w:rsidRPr="00907D8A" w:rsidRDefault="004031AF" w:rsidP="00AB69A4">
      <w:pPr>
        <w:spacing w:before="120" w:after="0" w:line="360" w:lineRule="exact"/>
        <w:ind w:firstLine="720"/>
        <w:jc w:val="both"/>
        <w:rPr>
          <w:color w:val="000000"/>
          <w:sz w:val="28"/>
          <w:szCs w:val="28"/>
        </w:rPr>
      </w:pPr>
      <w:r w:rsidRPr="00907D8A">
        <w:rPr>
          <w:color w:val="000000"/>
          <w:sz w:val="28"/>
          <w:szCs w:val="28"/>
        </w:rPr>
        <w:t>Về Thiết kế kỹ thuật, thiết kế bản vẽ thi công</w:t>
      </w:r>
    </w:p>
    <w:p w:rsidR="00B96186" w:rsidRPr="00907D8A" w:rsidRDefault="0028776F" w:rsidP="00AB69A4">
      <w:pPr>
        <w:spacing w:before="120" w:after="0" w:line="360" w:lineRule="exact"/>
        <w:ind w:firstLine="720"/>
        <w:jc w:val="both"/>
        <w:rPr>
          <w:color w:val="000000"/>
          <w:sz w:val="28"/>
          <w:szCs w:val="28"/>
        </w:rPr>
      </w:pPr>
      <w:r w:rsidRPr="00907D8A">
        <w:rPr>
          <w:color w:val="000000"/>
          <w:sz w:val="28"/>
          <w:szCs w:val="28"/>
        </w:rPr>
        <w:t>-</w:t>
      </w:r>
      <w:r w:rsidR="00B96186" w:rsidRPr="00907D8A">
        <w:rPr>
          <w:color w:val="000000"/>
          <w:sz w:val="28"/>
          <w:szCs w:val="28"/>
        </w:rPr>
        <w:t xml:space="preserve"> </w:t>
      </w:r>
      <w:r w:rsidRPr="00907D8A">
        <w:rPr>
          <w:color w:val="000000"/>
          <w:sz w:val="28"/>
          <w:szCs w:val="28"/>
        </w:rPr>
        <w:t>C</w:t>
      </w:r>
      <w:r w:rsidR="00B96186" w:rsidRPr="00907D8A">
        <w:rPr>
          <w:color w:val="000000"/>
          <w:sz w:val="28"/>
          <w:szCs w:val="28"/>
        </w:rPr>
        <w:t>hủ đầu tư tự tổ chức thẩm định thiết kế kỹ thuật, thiết kế bản vẽ thi công hoặc chủ đầu tư có thể thuê tư vấn thẩm tra một phần hoặc toàn bộ các nội dung trên để làm cơ sở cho việc thẩm định</w:t>
      </w:r>
      <w:r w:rsidR="00342AEB" w:rsidRPr="00907D8A">
        <w:rPr>
          <w:color w:val="000000"/>
          <w:sz w:val="28"/>
          <w:szCs w:val="28"/>
        </w:rPr>
        <w:t xml:space="preserve">, Sở Công Thương không có trách nhiệm thẩm định, thẩm tra </w:t>
      </w:r>
      <w:r w:rsidR="009B20C6" w:rsidRPr="00907D8A">
        <w:rPr>
          <w:color w:val="000000"/>
          <w:sz w:val="28"/>
          <w:szCs w:val="28"/>
        </w:rPr>
        <w:t>thiết kế kỹ thuật, thiết kế bản vẽ thi công</w:t>
      </w:r>
      <w:r w:rsidRPr="00907D8A">
        <w:rPr>
          <w:color w:val="000000"/>
          <w:sz w:val="28"/>
          <w:szCs w:val="28"/>
        </w:rPr>
        <w:t xml:space="preserve"> của các dự án khai thác mỏ khoáng sản trên địa bàn tỉnh</w:t>
      </w:r>
      <w:r w:rsidR="0063476C" w:rsidRPr="00907D8A">
        <w:rPr>
          <w:color w:val="000000"/>
          <w:sz w:val="28"/>
          <w:szCs w:val="28"/>
        </w:rPr>
        <w:t xml:space="preserve"> (</w:t>
      </w:r>
      <w:r w:rsidR="0063476C" w:rsidRPr="00907D8A">
        <w:rPr>
          <w:i/>
          <w:color w:val="000000"/>
          <w:sz w:val="28"/>
          <w:szCs w:val="28"/>
        </w:rPr>
        <w:t xml:space="preserve">theo Điều 18, </w:t>
      </w:r>
      <w:r w:rsidR="0063476C" w:rsidRPr="0063476C">
        <w:rPr>
          <w:i/>
          <w:color w:val="000000"/>
          <w:sz w:val="28"/>
        </w:rPr>
        <w:t>Nghị định số 12/2009/NĐ-CP ngày 12/02/2009</w:t>
      </w:r>
      <w:r w:rsidR="008F5E1D" w:rsidRPr="00907D8A">
        <w:rPr>
          <w:color w:val="000000"/>
          <w:sz w:val="28"/>
          <w:szCs w:val="28"/>
        </w:rPr>
        <w:t>).</w:t>
      </w:r>
    </w:p>
    <w:p w:rsidR="00455EE6" w:rsidRDefault="00455EE6" w:rsidP="00942D24">
      <w:pPr>
        <w:spacing w:before="100" w:beforeAutospacing="1" w:after="120"/>
        <w:ind w:firstLine="720"/>
        <w:jc w:val="both"/>
        <w:rPr>
          <w:color w:val="000000"/>
          <w:sz w:val="28"/>
        </w:rPr>
      </w:pPr>
    </w:p>
    <w:p w:rsidR="002C33B6" w:rsidRPr="002C33B6" w:rsidRDefault="002C33B6" w:rsidP="002C33B6">
      <w:pPr>
        <w:ind w:firstLine="720"/>
        <w:jc w:val="both"/>
        <w:rPr>
          <w:color w:val="000000"/>
          <w:sz w:val="28"/>
        </w:rPr>
      </w:pPr>
      <w:r w:rsidRPr="002C33B6">
        <w:rPr>
          <w:color w:val="000000"/>
          <w:sz w:val="28"/>
        </w:rPr>
        <w:t xml:space="preserve">Theo Nghị định số 59/2015/NĐ-CP ngày 18/6/2015 của Chính phủ về Quản lý dự án đầu tư xây dựng thì với chức năng nhiệm vụ được giao </w:t>
      </w:r>
      <w:r w:rsidR="00B50E5D">
        <w:rPr>
          <w:color w:val="000000"/>
          <w:sz w:val="28"/>
        </w:rPr>
        <w:t xml:space="preserve">trên địa bàn tỉnh Lào Cai, </w:t>
      </w:r>
      <w:r w:rsidRPr="002C33B6">
        <w:rPr>
          <w:color w:val="000000"/>
          <w:sz w:val="28"/>
        </w:rPr>
        <w:t xml:space="preserve">Sở Công Thương Lào Cai thực hiện thẩm định: </w:t>
      </w:r>
    </w:p>
    <w:p w:rsidR="00853446" w:rsidRPr="00853446" w:rsidRDefault="002C33B6" w:rsidP="009B4927">
      <w:pPr>
        <w:ind w:firstLine="720"/>
        <w:rPr>
          <w:color w:val="000000"/>
          <w:sz w:val="28"/>
        </w:rPr>
      </w:pPr>
      <w:r>
        <w:rPr>
          <w:color w:val="000000"/>
          <w:sz w:val="28"/>
        </w:rPr>
        <w:t>a</w:t>
      </w:r>
      <w:r w:rsidR="00853446" w:rsidRPr="00853446">
        <w:rPr>
          <w:color w:val="000000"/>
          <w:sz w:val="28"/>
        </w:rPr>
        <w:t>. Về thẩm định thiết kế cơ sở</w:t>
      </w:r>
    </w:p>
    <w:p w:rsidR="00606E7C" w:rsidRDefault="00606E7C" w:rsidP="002C33B6">
      <w:pPr>
        <w:ind w:firstLine="720"/>
        <w:jc w:val="both"/>
        <w:rPr>
          <w:color w:val="000000"/>
          <w:sz w:val="28"/>
          <w:szCs w:val="28"/>
        </w:rPr>
      </w:pPr>
      <w:r w:rsidRPr="0007598F">
        <w:rPr>
          <w:color w:val="000000"/>
          <w:sz w:val="28"/>
        </w:rPr>
        <w:t xml:space="preserve">- Đối với </w:t>
      </w:r>
      <w:r w:rsidRPr="00606E7C">
        <w:rPr>
          <w:color w:val="000000"/>
          <w:sz w:val="28"/>
        </w:rPr>
        <w:t>các dự án khai thác mỏ khoáng sản sử dụng vốn nhà nước ngoài ngân sách</w:t>
      </w:r>
      <w:r>
        <w:rPr>
          <w:color w:val="000000"/>
          <w:sz w:val="28"/>
        </w:rPr>
        <w:t xml:space="preserve"> thì </w:t>
      </w:r>
      <w:r w:rsidR="003615BA">
        <w:rPr>
          <w:color w:val="000000"/>
          <w:sz w:val="28"/>
        </w:rPr>
        <w:t xml:space="preserve">chủ trì </w:t>
      </w:r>
      <w:r>
        <w:rPr>
          <w:color w:val="000000"/>
          <w:sz w:val="28"/>
        </w:rPr>
        <w:t xml:space="preserve">thẩm định </w:t>
      </w:r>
      <w:r w:rsidRPr="00606E7C">
        <w:rPr>
          <w:color w:val="000000"/>
          <w:sz w:val="28"/>
        </w:rPr>
        <w:t xml:space="preserve">Thiết kế cơ sở </w:t>
      </w:r>
      <w:r>
        <w:rPr>
          <w:color w:val="000000"/>
          <w:sz w:val="28"/>
        </w:rPr>
        <w:t xml:space="preserve">của các dự án </w:t>
      </w:r>
      <w:r w:rsidRPr="00606E7C">
        <w:rPr>
          <w:color w:val="000000"/>
          <w:sz w:val="28"/>
        </w:rPr>
        <w:t xml:space="preserve">có quy mô từ nhóm </w:t>
      </w:r>
      <w:r w:rsidRPr="00606E7C">
        <w:rPr>
          <w:color w:val="000000"/>
          <w:sz w:val="28"/>
          <w:szCs w:val="28"/>
        </w:rPr>
        <w:t>B</w:t>
      </w:r>
      <w:r w:rsidR="004F6C48">
        <w:rPr>
          <w:color w:val="000000"/>
          <w:sz w:val="28"/>
          <w:szCs w:val="28"/>
        </w:rPr>
        <w:t xml:space="preserve"> trở xuống</w:t>
      </w:r>
      <w:r w:rsidRPr="00606E7C">
        <w:rPr>
          <w:color w:val="000000"/>
          <w:sz w:val="28"/>
          <w:szCs w:val="28"/>
        </w:rPr>
        <w:t xml:space="preserve"> </w:t>
      </w:r>
      <w:r w:rsidRPr="007E6C6A">
        <w:rPr>
          <w:color w:val="000000"/>
          <w:sz w:val="28"/>
          <w:szCs w:val="28"/>
        </w:rPr>
        <w:t xml:space="preserve">được đầu tư xây dựng </w:t>
      </w:r>
      <w:r w:rsidRPr="007E6C6A">
        <w:rPr>
          <w:color w:val="000000"/>
          <w:sz w:val="28"/>
          <w:szCs w:val="28"/>
          <w:shd w:val="solid" w:color="FFFFFF" w:fill="auto"/>
        </w:rPr>
        <w:t>trên</w:t>
      </w:r>
      <w:r w:rsidRPr="007E6C6A">
        <w:rPr>
          <w:color w:val="000000"/>
          <w:sz w:val="28"/>
          <w:szCs w:val="28"/>
        </w:rPr>
        <w:t xml:space="preserve"> địa bàn hành chính của tỉnh</w:t>
      </w:r>
      <w:r>
        <w:rPr>
          <w:color w:val="000000"/>
          <w:sz w:val="28"/>
          <w:szCs w:val="28"/>
        </w:rPr>
        <w:t xml:space="preserve"> Lào Cai, trừ các dự</w:t>
      </w:r>
      <w:r w:rsidR="001B0812">
        <w:rPr>
          <w:color w:val="000000"/>
          <w:sz w:val="28"/>
          <w:szCs w:val="28"/>
        </w:rPr>
        <w:t xml:space="preserve"> án</w:t>
      </w:r>
      <w:r w:rsidR="00140EB4">
        <w:rPr>
          <w:color w:val="000000"/>
          <w:sz w:val="28"/>
          <w:szCs w:val="28"/>
        </w:rPr>
        <w:t xml:space="preserve"> </w:t>
      </w:r>
      <w:r>
        <w:rPr>
          <w:color w:val="000000"/>
          <w:sz w:val="28"/>
          <w:szCs w:val="28"/>
        </w:rPr>
        <w:t>có quy mô từ nhóm B</w:t>
      </w:r>
      <w:r w:rsidRPr="00606E7C">
        <w:rPr>
          <w:color w:val="000000"/>
          <w:sz w:val="28"/>
          <w:szCs w:val="28"/>
        </w:rPr>
        <w:t xml:space="preserve"> trở xuống</w:t>
      </w:r>
      <w:r w:rsidR="004F6C48">
        <w:rPr>
          <w:color w:val="000000"/>
          <w:sz w:val="28"/>
          <w:szCs w:val="28"/>
        </w:rPr>
        <w:t xml:space="preserve"> được đầu tư trên địa bàn tỉnh Lào Cai nhưng</w:t>
      </w:r>
      <w:r w:rsidRPr="00606E7C">
        <w:rPr>
          <w:color w:val="000000"/>
          <w:sz w:val="28"/>
          <w:szCs w:val="28"/>
        </w:rPr>
        <w:t xml:space="preserve"> do các Bộ, cơ quan ngang Bộ, cơ quan thuộc Chính phủ, cơ quan trung ương của tổ chức chính trị, tổ chức chính trị - xã hội, tập đoàn kinh tế, tổng công ty nhà nước quyết định đầ</w:t>
      </w:r>
      <w:r w:rsidR="00140EB4">
        <w:rPr>
          <w:color w:val="000000"/>
          <w:sz w:val="28"/>
          <w:szCs w:val="28"/>
        </w:rPr>
        <w:t>u tư</w:t>
      </w:r>
      <w:r w:rsidRPr="00606E7C">
        <w:rPr>
          <w:color w:val="000000"/>
          <w:sz w:val="28"/>
          <w:szCs w:val="28"/>
        </w:rPr>
        <w:t xml:space="preserve"> (</w:t>
      </w:r>
      <w:r w:rsidRPr="00606E7C">
        <w:rPr>
          <w:i/>
          <w:color w:val="000000"/>
          <w:sz w:val="28"/>
          <w:szCs w:val="28"/>
        </w:rPr>
        <w:t xml:space="preserve">theo </w:t>
      </w:r>
      <w:r w:rsidRPr="00606E7C">
        <w:rPr>
          <w:i/>
          <w:color w:val="000000"/>
          <w:sz w:val="28"/>
        </w:rPr>
        <w:t>điểm b, khoản 3, Điều 10, Nghị định số 59/2015/NĐ-CP ngày 18/6/2015</w:t>
      </w:r>
      <w:r w:rsidRPr="00606E7C">
        <w:rPr>
          <w:color w:val="000000"/>
          <w:sz w:val="28"/>
          <w:szCs w:val="28"/>
        </w:rPr>
        <w:t>).</w:t>
      </w:r>
    </w:p>
    <w:p w:rsidR="00140EB4" w:rsidRPr="0007598F" w:rsidRDefault="00140EB4" w:rsidP="00606E7C">
      <w:pPr>
        <w:jc w:val="both"/>
        <w:rPr>
          <w:color w:val="000000"/>
          <w:sz w:val="28"/>
          <w:szCs w:val="28"/>
        </w:rPr>
      </w:pPr>
      <w:r>
        <w:rPr>
          <w:color w:val="000000"/>
          <w:sz w:val="28"/>
          <w:szCs w:val="28"/>
        </w:rPr>
        <w:lastRenderedPageBreak/>
        <w:tab/>
      </w:r>
      <w:r w:rsidRPr="0007598F">
        <w:rPr>
          <w:color w:val="000000"/>
          <w:sz w:val="28"/>
        </w:rPr>
        <w:t xml:space="preserve">- Đối với các dự án khai thác mỏ khoáng sản sử dụng </w:t>
      </w:r>
      <w:r w:rsidR="006D13EC" w:rsidRPr="0007598F">
        <w:rPr>
          <w:color w:val="000000"/>
          <w:sz w:val="28"/>
        </w:rPr>
        <w:t xml:space="preserve">vốn khác </w:t>
      </w:r>
      <w:r w:rsidRPr="0007598F">
        <w:rPr>
          <w:color w:val="000000"/>
          <w:sz w:val="28"/>
        </w:rPr>
        <w:t xml:space="preserve">thì </w:t>
      </w:r>
      <w:r w:rsidR="00B37C27" w:rsidRPr="0007598F">
        <w:rPr>
          <w:color w:val="000000"/>
          <w:sz w:val="28"/>
        </w:rPr>
        <w:t xml:space="preserve">chủ trì </w:t>
      </w:r>
      <w:r w:rsidRPr="0007598F">
        <w:rPr>
          <w:color w:val="000000"/>
          <w:sz w:val="28"/>
        </w:rPr>
        <w:t>thẩm định</w:t>
      </w:r>
      <w:r w:rsidR="006D13EC" w:rsidRPr="0007598F">
        <w:rPr>
          <w:color w:val="000000"/>
          <w:sz w:val="28"/>
        </w:rPr>
        <w:t xml:space="preserve"> Thiết kế cơ sở </w:t>
      </w:r>
      <w:r w:rsidR="006D13EC" w:rsidRPr="0007598F">
        <w:rPr>
          <w:color w:val="000000"/>
          <w:sz w:val="28"/>
          <w:szCs w:val="28"/>
        </w:rPr>
        <w:t xml:space="preserve">(trừ phần thiết kế công nghệ) của dự án đầu tư xây dựng công trình công cộng, công trình có ảnh hưởng lớn đến cảnh quan, môi trường và an toàn của cộng đồng đối với công </w:t>
      </w:r>
      <w:r w:rsidR="006D13EC" w:rsidRPr="0007598F">
        <w:rPr>
          <w:color w:val="000000"/>
          <w:sz w:val="28"/>
          <w:szCs w:val="28"/>
          <w:shd w:val="solid" w:color="FFFFFF" w:fill="auto"/>
        </w:rPr>
        <w:t>trình</w:t>
      </w:r>
      <w:r w:rsidR="006D13EC" w:rsidRPr="0007598F">
        <w:rPr>
          <w:color w:val="000000"/>
          <w:sz w:val="28"/>
          <w:szCs w:val="28"/>
        </w:rPr>
        <w:t xml:space="preserve"> từ cấp II trở xuống được xây dựng trên địa </w:t>
      </w:r>
      <w:r w:rsidR="002C33B6" w:rsidRPr="0007598F">
        <w:rPr>
          <w:color w:val="000000"/>
          <w:sz w:val="28"/>
          <w:szCs w:val="28"/>
        </w:rPr>
        <w:t>bàn hành chính</w:t>
      </w:r>
      <w:r w:rsidR="006D13EC" w:rsidRPr="0007598F">
        <w:rPr>
          <w:color w:val="000000"/>
          <w:sz w:val="28"/>
          <w:szCs w:val="28"/>
        </w:rPr>
        <w:t xml:space="preserve"> tỉnh Lào Cai (</w:t>
      </w:r>
      <w:r w:rsidR="00D2267C" w:rsidRPr="0007598F">
        <w:rPr>
          <w:i/>
          <w:color w:val="000000"/>
          <w:sz w:val="28"/>
          <w:szCs w:val="28"/>
        </w:rPr>
        <w:t xml:space="preserve">theo </w:t>
      </w:r>
      <w:r w:rsidR="00D2267C" w:rsidRPr="0007598F">
        <w:rPr>
          <w:i/>
          <w:color w:val="000000"/>
          <w:sz w:val="28"/>
        </w:rPr>
        <w:t>điểm b, khoản 5, Điều 10, Nghị định số 59/2015/NĐ-CP ngày 18/6/2015</w:t>
      </w:r>
      <w:r w:rsidR="006D13EC" w:rsidRPr="0007598F">
        <w:rPr>
          <w:color w:val="000000"/>
          <w:sz w:val="28"/>
          <w:szCs w:val="28"/>
        </w:rPr>
        <w:t>)</w:t>
      </w:r>
      <w:r w:rsidR="002C33B6" w:rsidRPr="0007598F">
        <w:rPr>
          <w:color w:val="000000"/>
          <w:sz w:val="28"/>
          <w:szCs w:val="28"/>
        </w:rPr>
        <w:t>.</w:t>
      </w:r>
    </w:p>
    <w:p w:rsidR="00853446" w:rsidRDefault="00853446" w:rsidP="009811A2">
      <w:pPr>
        <w:jc w:val="both"/>
        <w:rPr>
          <w:color w:val="000000"/>
          <w:sz w:val="28"/>
          <w:szCs w:val="28"/>
        </w:rPr>
      </w:pPr>
      <w:r>
        <w:rPr>
          <w:color w:val="000000"/>
          <w:sz w:val="28"/>
          <w:szCs w:val="28"/>
        </w:rPr>
        <w:tab/>
      </w:r>
      <w:r w:rsidR="002C33B6">
        <w:rPr>
          <w:color w:val="000000"/>
          <w:sz w:val="28"/>
          <w:szCs w:val="28"/>
        </w:rPr>
        <w:t>b</w:t>
      </w:r>
      <w:r>
        <w:rPr>
          <w:color w:val="000000"/>
          <w:sz w:val="28"/>
          <w:szCs w:val="28"/>
        </w:rPr>
        <w:t>. Về thẩm định thiết kế, dự toán xây dựng</w:t>
      </w:r>
    </w:p>
    <w:p w:rsidR="00CB6019" w:rsidRPr="0007598F" w:rsidRDefault="006D19AF" w:rsidP="006D19AF">
      <w:pPr>
        <w:ind w:firstLine="720"/>
        <w:jc w:val="both"/>
        <w:rPr>
          <w:color w:val="000000"/>
          <w:sz w:val="28"/>
          <w:szCs w:val="28"/>
        </w:rPr>
      </w:pPr>
      <w:r w:rsidRPr="0007598F">
        <w:rPr>
          <w:color w:val="000000"/>
          <w:sz w:val="28"/>
        </w:rPr>
        <w:t>-</w:t>
      </w:r>
      <w:r w:rsidR="000035DE" w:rsidRPr="0007598F">
        <w:rPr>
          <w:color w:val="000000"/>
          <w:sz w:val="28"/>
        </w:rPr>
        <w:t xml:space="preserve"> </w:t>
      </w:r>
      <w:r w:rsidRPr="0007598F">
        <w:rPr>
          <w:color w:val="000000"/>
          <w:sz w:val="28"/>
        </w:rPr>
        <w:t>Đ</w:t>
      </w:r>
      <w:r w:rsidR="000035DE" w:rsidRPr="0007598F">
        <w:rPr>
          <w:color w:val="000000"/>
          <w:sz w:val="28"/>
        </w:rPr>
        <w:t>ối với các dự án khai thác mỏ khoáng sản sử dụng vốn nhà nước ngoài ngân sách</w:t>
      </w:r>
      <w:r w:rsidR="000035DE" w:rsidRPr="0007598F">
        <w:rPr>
          <w:color w:val="000000"/>
          <w:sz w:val="28"/>
          <w:szCs w:val="28"/>
        </w:rPr>
        <w:t>,</w:t>
      </w:r>
      <w:r w:rsidR="000035DE" w:rsidRPr="0007598F">
        <w:rPr>
          <w:color w:val="000000"/>
          <w:sz w:val="28"/>
        </w:rPr>
        <w:t xml:space="preserve"> Sở Công Thương Lào Cai </w:t>
      </w:r>
      <w:r w:rsidR="005F35EC" w:rsidRPr="0007598F">
        <w:rPr>
          <w:color w:val="000000"/>
          <w:sz w:val="28"/>
        </w:rPr>
        <w:t xml:space="preserve">chủ trì tổ chức </w:t>
      </w:r>
      <w:r w:rsidR="000035DE" w:rsidRPr="0007598F">
        <w:rPr>
          <w:color w:val="000000"/>
          <w:sz w:val="28"/>
        </w:rPr>
        <w:t xml:space="preserve">thẩm định Thiết kế kỹ thuật, </w:t>
      </w:r>
      <w:r w:rsidR="000035DE" w:rsidRPr="0007598F">
        <w:rPr>
          <w:color w:val="000000"/>
          <w:sz w:val="28"/>
          <w:szCs w:val="28"/>
        </w:rPr>
        <w:t xml:space="preserve">dự toán xây dựng (trường hợp thiết kế ba bước) và thiết kế bản vẽ thi công, dự toán xây dựng (trường hợp thiết kế hai bước) của công trình </w:t>
      </w:r>
      <w:r w:rsidR="00673223" w:rsidRPr="0007598F">
        <w:rPr>
          <w:color w:val="000000"/>
          <w:sz w:val="28"/>
          <w:szCs w:val="28"/>
        </w:rPr>
        <w:t xml:space="preserve">có quy  mô </w:t>
      </w:r>
      <w:r w:rsidR="000035DE" w:rsidRPr="0007598F">
        <w:rPr>
          <w:color w:val="000000"/>
          <w:sz w:val="28"/>
          <w:szCs w:val="28"/>
        </w:rPr>
        <w:t>từ cấp III trở lên được đầu tư xây dựng trên địa bàn hành chính của tỉnh</w:t>
      </w:r>
      <w:r w:rsidR="00C700D5" w:rsidRPr="0007598F">
        <w:rPr>
          <w:color w:val="000000"/>
          <w:sz w:val="28"/>
          <w:szCs w:val="28"/>
        </w:rPr>
        <w:t xml:space="preserve"> Lào Cai</w:t>
      </w:r>
      <w:r w:rsidRPr="0007598F">
        <w:rPr>
          <w:color w:val="000000"/>
          <w:sz w:val="28"/>
          <w:szCs w:val="28"/>
        </w:rPr>
        <w:t>, trừ các công trình</w:t>
      </w:r>
      <w:r w:rsidR="00C700D5" w:rsidRPr="0007598F">
        <w:rPr>
          <w:color w:val="000000"/>
          <w:sz w:val="28"/>
          <w:szCs w:val="28"/>
        </w:rPr>
        <w:t xml:space="preserve"> </w:t>
      </w:r>
      <w:r w:rsidR="00673223" w:rsidRPr="0007598F">
        <w:rPr>
          <w:color w:val="000000"/>
          <w:sz w:val="28"/>
          <w:szCs w:val="28"/>
        </w:rPr>
        <w:t>có quy mô</w:t>
      </w:r>
      <w:r w:rsidR="00E73D16" w:rsidRPr="0007598F">
        <w:rPr>
          <w:color w:val="000000"/>
          <w:sz w:val="28"/>
          <w:szCs w:val="28"/>
        </w:rPr>
        <w:t xml:space="preserve"> </w:t>
      </w:r>
      <w:r w:rsidR="00C700D5" w:rsidRPr="0007598F">
        <w:rPr>
          <w:color w:val="000000"/>
          <w:sz w:val="28"/>
          <w:szCs w:val="28"/>
        </w:rPr>
        <w:t xml:space="preserve">từ cấp III trở lên </w:t>
      </w:r>
      <w:r w:rsidR="00673223" w:rsidRPr="0007598F">
        <w:rPr>
          <w:color w:val="000000"/>
          <w:sz w:val="28"/>
          <w:szCs w:val="28"/>
        </w:rPr>
        <w:t>được đầu tư trên địa bàn tỉnh Lào Cai nhưng</w:t>
      </w:r>
      <w:r w:rsidR="007869E6" w:rsidRPr="0007598F">
        <w:rPr>
          <w:color w:val="000000"/>
          <w:sz w:val="28"/>
          <w:szCs w:val="28"/>
        </w:rPr>
        <w:t xml:space="preserve"> </w:t>
      </w:r>
      <w:r w:rsidR="00C700D5" w:rsidRPr="0007598F">
        <w:rPr>
          <w:color w:val="000000"/>
          <w:sz w:val="28"/>
          <w:szCs w:val="28"/>
        </w:rPr>
        <w:t>thuộc</w:t>
      </w:r>
      <w:r w:rsidR="00673223" w:rsidRPr="0007598F">
        <w:rPr>
          <w:color w:val="000000"/>
          <w:sz w:val="28"/>
          <w:szCs w:val="28"/>
        </w:rPr>
        <w:t xml:space="preserve"> các dự án</w:t>
      </w:r>
      <w:r w:rsidR="00C700D5" w:rsidRPr="0007598F">
        <w:rPr>
          <w:color w:val="000000"/>
          <w:sz w:val="28"/>
          <w:szCs w:val="28"/>
        </w:rPr>
        <w:t xml:space="preserve"> chuyên ngành do tập đoàn kinh tế, tổng công ty nhà nước thuộc phạm vi quản lý củ</w:t>
      </w:r>
      <w:r w:rsidR="00673223" w:rsidRPr="0007598F">
        <w:rPr>
          <w:color w:val="000000"/>
          <w:sz w:val="28"/>
          <w:szCs w:val="28"/>
        </w:rPr>
        <w:t>a họ</w:t>
      </w:r>
      <w:r w:rsidR="00C700D5" w:rsidRPr="0007598F">
        <w:rPr>
          <w:color w:val="000000"/>
          <w:sz w:val="28"/>
          <w:szCs w:val="28"/>
        </w:rPr>
        <w:t xml:space="preserve"> quyết định đầ</w:t>
      </w:r>
      <w:r w:rsidR="00E73D16" w:rsidRPr="0007598F">
        <w:rPr>
          <w:color w:val="000000"/>
          <w:sz w:val="28"/>
          <w:szCs w:val="28"/>
        </w:rPr>
        <w:t xml:space="preserve">u tư </w:t>
      </w:r>
      <w:r w:rsidR="00606E7C" w:rsidRPr="0007598F">
        <w:rPr>
          <w:color w:val="000000"/>
          <w:sz w:val="28"/>
          <w:szCs w:val="28"/>
        </w:rPr>
        <w:t>(</w:t>
      </w:r>
      <w:r w:rsidR="00606E7C" w:rsidRPr="0007598F">
        <w:rPr>
          <w:i/>
          <w:color w:val="000000"/>
          <w:sz w:val="28"/>
        </w:rPr>
        <w:t>theo điểm b, khoản 1, Điều 25, Nghị định số 59/2015/NĐ-CP ngày 18/6/2015</w:t>
      </w:r>
      <w:r w:rsidR="00606E7C" w:rsidRPr="0007598F">
        <w:rPr>
          <w:color w:val="000000"/>
          <w:sz w:val="28"/>
          <w:szCs w:val="28"/>
        </w:rPr>
        <w:t>).</w:t>
      </w:r>
    </w:p>
    <w:p w:rsidR="00CB6019" w:rsidRDefault="00606E7C" w:rsidP="00606E7C">
      <w:pPr>
        <w:ind w:firstLine="720"/>
        <w:jc w:val="both"/>
        <w:rPr>
          <w:color w:val="000000"/>
          <w:sz w:val="28"/>
        </w:rPr>
      </w:pPr>
      <w:r w:rsidRPr="0007598F">
        <w:rPr>
          <w:color w:val="000000"/>
          <w:sz w:val="28"/>
        </w:rPr>
        <w:t>- Đối với các dự án khai thác mỏ khoáng sản sử dụng vốn khác</w:t>
      </w:r>
      <w:r w:rsidR="005F35EC" w:rsidRPr="0007598F">
        <w:rPr>
          <w:color w:val="000000"/>
          <w:sz w:val="28"/>
        </w:rPr>
        <w:t xml:space="preserve">, Sở Công Thương </w:t>
      </w:r>
      <w:r w:rsidR="00EF1FF0" w:rsidRPr="0007598F">
        <w:rPr>
          <w:color w:val="000000"/>
          <w:sz w:val="28"/>
        </w:rPr>
        <w:t xml:space="preserve">Lào Cai </w:t>
      </w:r>
      <w:r w:rsidR="00BF3BC9" w:rsidRPr="0007598F">
        <w:rPr>
          <w:color w:val="000000"/>
          <w:sz w:val="28"/>
          <w:szCs w:val="28"/>
        </w:rPr>
        <w:t>chủ trì tổ chức thẩm định thiết kế kỹ thuật (trường hợp thiết kế ba bước), thiết kế bản vẽ thi công (trường hợp thiết kế hai bước) của công trình công cộng từ cấp III trở lên, công trình xây dựng có ảnh hưởng lớn đến cảnh quan, môi trường và an toàn cộng đồng được xây dựng trên địa bàn hành chính của tỉnh</w:t>
      </w:r>
      <w:r w:rsidR="00B37C27" w:rsidRPr="0007598F">
        <w:rPr>
          <w:color w:val="000000"/>
          <w:sz w:val="28"/>
        </w:rPr>
        <w:t xml:space="preserve"> </w:t>
      </w:r>
      <w:r w:rsidR="00967B99" w:rsidRPr="0007598F">
        <w:rPr>
          <w:color w:val="000000"/>
          <w:sz w:val="28"/>
        </w:rPr>
        <w:t xml:space="preserve">Lào Cai, trừ các công trình được đầu tư trên địa bàn tỉnh Lào Cai nhưng </w:t>
      </w:r>
      <w:r w:rsidR="00967B99" w:rsidRPr="0007598F">
        <w:rPr>
          <w:color w:val="000000"/>
          <w:sz w:val="28"/>
          <w:szCs w:val="28"/>
        </w:rPr>
        <w:t>có quy mô cấp đặc biệt, cấp</w:t>
      </w:r>
      <w:r w:rsidR="00967B99" w:rsidRPr="00C335BA">
        <w:rPr>
          <w:color w:val="000000"/>
          <w:sz w:val="28"/>
          <w:szCs w:val="28"/>
        </w:rPr>
        <w:t xml:space="preserve"> I, công </w:t>
      </w:r>
      <w:r w:rsidR="00967B99" w:rsidRPr="00C335BA">
        <w:rPr>
          <w:color w:val="000000"/>
          <w:sz w:val="28"/>
          <w:szCs w:val="28"/>
          <w:shd w:val="solid" w:color="FFFFFF" w:fill="auto"/>
        </w:rPr>
        <w:t>trình</w:t>
      </w:r>
      <w:r w:rsidR="00967B99" w:rsidRPr="00C335BA">
        <w:rPr>
          <w:color w:val="000000"/>
          <w:sz w:val="28"/>
          <w:szCs w:val="28"/>
        </w:rPr>
        <w:t xml:space="preserve"> theo tuyến đi qua hai tỉnh trở lên và công trình do Thủ tướng Chính phủ giao</w:t>
      </w:r>
      <w:r w:rsidR="00967B99">
        <w:rPr>
          <w:color w:val="000000"/>
          <w:sz w:val="28"/>
          <w:szCs w:val="28"/>
        </w:rPr>
        <w:t xml:space="preserve"> (</w:t>
      </w:r>
      <w:r w:rsidR="00657052" w:rsidRPr="00657052">
        <w:rPr>
          <w:i/>
          <w:color w:val="000000"/>
          <w:sz w:val="28"/>
          <w:szCs w:val="28"/>
        </w:rPr>
        <w:t xml:space="preserve">theo </w:t>
      </w:r>
      <w:r w:rsidR="00657052" w:rsidRPr="00657052">
        <w:rPr>
          <w:i/>
          <w:color w:val="000000"/>
          <w:sz w:val="28"/>
        </w:rPr>
        <w:t>điểm b, khoản 1, Điều 26, Nghị định số 59/2015/NĐ-CP ngày 18/6/2015</w:t>
      </w:r>
      <w:r w:rsidR="00967B99">
        <w:rPr>
          <w:color w:val="000000"/>
          <w:sz w:val="28"/>
          <w:szCs w:val="28"/>
        </w:rPr>
        <w:t>)</w:t>
      </w:r>
      <w:r w:rsidR="00657052">
        <w:rPr>
          <w:color w:val="000000"/>
          <w:sz w:val="28"/>
          <w:szCs w:val="28"/>
        </w:rPr>
        <w:t>.</w:t>
      </w:r>
    </w:p>
    <w:p w:rsidR="009159F5" w:rsidRPr="000D5A15" w:rsidRDefault="009159F5" w:rsidP="009159F5">
      <w:pPr>
        <w:spacing w:after="0" w:line="360" w:lineRule="exact"/>
        <w:ind w:firstLine="720"/>
        <w:jc w:val="both"/>
        <w:rPr>
          <w:color w:val="000000"/>
          <w:sz w:val="28"/>
        </w:rPr>
      </w:pPr>
      <w:r w:rsidRPr="000D5A15">
        <w:rPr>
          <w:color w:val="000000"/>
          <w:sz w:val="28"/>
        </w:rPr>
        <w:t>5. Công tác quản lý, cấp phép sử dụng vật liệu nổ công nghiệp (VLNCN)</w:t>
      </w:r>
    </w:p>
    <w:p w:rsidR="00662C43" w:rsidRDefault="00662C43" w:rsidP="00662C43">
      <w:pPr>
        <w:spacing w:after="0" w:line="360" w:lineRule="exact"/>
        <w:ind w:firstLine="720"/>
        <w:jc w:val="both"/>
        <w:rPr>
          <w:color w:val="000000"/>
          <w:sz w:val="28"/>
        </w:rPr>
      </w:pPr>
      <w:r>
        <w:rPr>
          <w:color w:val="000000"/>
          <w:sz w:val="28"/>
        </w:rPr>
        <w:t>- Công tác thẩm định, cấp phép</w:t>
      </w:r>
      <w:r w:rsidR="008374DC">
        <w:rPr>
          <w:color w:val="000000"/>
          <w:sz w:val="28"/>
        </w:rPr>
        <w:t>, kiểm tra</w:t>
      </w:r>
      <w:r>
        <w:rPr>
          <w:color w:val="000000"/>
          <w:sz w:val="28"/>
        </w:rPr>
        <w:t xml:space="preserve"> sử dụng VLNCN:</w:t>
      </w:r>
    </w:p>
    <w:p w:rsidR="001246C4" w:rsidRDefault="00662C43" w:rsidP="0073180F">
      <w:pPr>
        <w:spacing w:after="0" w:line="360" w:lineRule="exact"/>
        <w:ind w:firstLine="720"/>
        <w:jc w:val="both"/>
        <w:rPr>
          <w:color w:val="000000"/>
          <w:sz w:val="28"/>
        </w:rPr>
      </w:pPr>
      <w:r>
        <w:rPr>
          <w:color w:val="000000"/>
          <w:sz w:val="28"/>
        </w:rPr>
        <w:t>+</w:t>
      </w:r>
      <w:r w:rsidR="006F3585">
        <w:rPr>
          <w:color w:val="000000"/>
          <w:sz w:val="28"/>
        </w:rPr>
        <w:t xml:space="preserve"> Công tác cấp giấy phép sử dụng VLNCN trên địa bàn tỉnh Lào Cai do UBND tỉnh Lào Cai </w:t>
      </w:r>
      <w:r w:rsidR="00967C6D">
        <w:rPr>
          <w:color w:val="000000"/>
          <w:sz w:val="28"/>
        </w:rPr>
        <w:t xml:space="preserve">thực hiện việc </w:t>
      </w:r>
      <w:r w:rsidR="006F3585">
        <w:rPr>
          <w:color w:val="000000"/>
          <w:sz w:val="28"/>
        </w:rPr>
        <w:t xml:space="preserve">cấp, điều chỉnh, thu hồi giấy phép </w:t>
      </w:r>
      <w:r w:rsidR="00967C6D">
        <w:rPr>
          <w:color w:val="000000"/>
          <w:sz w:val="28"/>
        </w:rPr>
        <w:t xml:space="preserve">sử dụng </w:t>
      </w:r>
      <w:r w:rsidR="006F3585">
        <w:rPr>
          <w:color w:val="000000"/>
          <w:sz w:val="28"/>
        </w:rPr>
        <w:t>VLNCN (</w:t>
      </w:r>
      <w:r w:rsidR="009B5711" w:rsidRPr="009B5711">
        <w:rPr>
          <w:i/>
          <w:color w:val="000000"/>
          <w:sz w:val="28"/>
        </w:rPr>
        <w:t>theo</w:t>
      </w:r>
      <w:r w:rsidR="009B5711">
        <w:rPr>
          <w:i/>
          <w:color w:val="000000"/>
          <w:sz w:val="28"/>
        </w:rPr>
        <w:t xml:space="preserve"> </w:t>
      </w:r>
      <w:r w:rsidR="00967C6D">
        <w:rPr>
          <w:i/>
          <w:color w:val="000000"/>
          <w:sz w:val="28"/>
        </w:rPr>
        <w:t>quy định tại</w:t>
      </w:r>
      <w:r w:rsidR="006F3585" w:rsidRPr="006F3585">
        <w:rPr>
          <w:i/>
          <w:color w:val="000000"/>
          <w:sz w:val="28"/>
        </w:rPr>
        <w:t xml:space="preserve"> khoản 2, Điều 36, </w:t>
      </w:r>
      <w:r w:rsidR="006F3585" w:rsidRPr="006F3585">
        <w:rPr>
          <w:i/>
          <w:color w:val="000000"/>
          <w:sz w:val="28"/>
          <w:szCs w:val="28"/>
          <w:lang w:val="nl-NL"/>
        </w:rPr>
        <w:t>Nghị định số 39/2009/NĐ-CP ngày 23/4/2009 của Chính phủ về vật liệu nổ công nghiệp</w:t>
      </w:r>
      <w:r w:rsidR="006F3585">
        <w:rPr>
          <w:color w:val="000000"/>
          <w:sz w:val="28"/>
        </w:rPr>
        <w:t>).</w:t>
      </w:r>
    </w:p>
    <w:p w:rsidR="006F3585" w:rsidRDefault="00662C43" w:rsidP="0073180F">
      <w:pPr>
        <w:spacing w:after="0" w:line="360" w:lineRule="exact"/>
        <w:ind w:firstLine="720"/>
        <w:jc w:val="both"/>
        <w:rPr>
          <w:color w:val="000000"/>
          <w:sz w:val="28"/>
          <w:szCs w:val="28"/>
          <w:lang w:val="nl-NL"/>
        </w:rPr>
      </w:pPr>
      <w:r>
        <w:rPr>
          <w:color w:val="000000"/>
          <w:sz w:val="28"/>
        </w:rPr>
        <w:t>+</w:t>
      </w:r>
      <w:r w:rsidR="006F3585">
        <w:rPr>
          <w:color w:val="000000"/>
          <w:sz w:val="28"/>
        </w:rPr>
        <w:t xml:space="preserve"> Sở Công Thương Lào Cai là cơ quan đầu mối </w:t>
      </w:r>
      <w:r w:rsidR="006F3585" w:rsidRPr="000D5A15">
        <w:rPr>
          <w:color w:val="000000"/>
          <w:sz w:val="28"/>
          <w:szCs w:val="28"/>
        </w:rPr>
        <w:t xml:space="preserve">tiếp nhận </w:t>
      </w:r>
      <w:r w:rsidR="006F3585" w:rsidRPr="000D5A15">
        <w:rPr>
          <w:color w:val="000000"/>
          <w:sz w:val="28"/>
          <w:szCs w:val="28"/>
          <w:lang w:val="nl-NL"/>
        </w:rPr>
        <w:t>hồ sơ, thẩm định trình Uỷ ban nhân dân tỉnh Lào Cai cấp, điều chỉnh, thu hồi Giấy phép đối với hoạt động sử dụng VLNCN trên địa bàn cho các tổ chức thuộc thẩm quyền cấ</w:t>
      </w:r>
      <w:r w:rsidR="006F3585">
        <w:rPr>
          <w:color w:val="000000"/>
          <w:sz w:val="28"/>
          <w:szCs w:val="28"/>
          <w:lang w:val="nl-NL"/>
        </w:rPr>
        <w:t>p phép của UBND tỉnh Lào Cai (</w:t>
      </w:r>
      <w:r w:rsidR="009B5711">
        <w:rPr>
          <w:i/>
          <w:color w:val="000000"/>
          <w:sz w:val="28"/>
          <w:szCs w:val="28"/>
          <w:lang w:val="nl-NL"/>
        </w:rPr>
        <w:t xml:space="preserve">theo </w:t>
      </w:r>
      <w:r w:rsidR="00967C6D">
        <w:rPr>
          <w:i/>
          <w:color w:val="000000"/>
          <w:sz w:val="28"/>
          <w:szCs w:val="28"/>
        </w:rPr>
        <w:t>quy định tại</w:t>
      </w:r>
      <w:r w:rsidR="007B5232" w:rsidRPr="007B5232">
        <w:rPr>
          <w:i/>
          <w:color w:val="000000"/>
          <w:sz w:val="28"/>
          <w:szCs w:val="28"/>
        </w:rPr>
        <w:t xml:space="preserve"> khoản 2, Điều 17, </w:t>
      </w:r>
      <w:r w:rsidR="007B5232" w:rsidRPr="007B5232">
        <w:rPr>
          <w:i/>
          <w:color w:val="000000"/>
          <w:sz w:val="28"/>
          <w:szCs w:val="28"/>
          <w:lang w:val="nl-NL"/>
        </w:rPr>
        <w:t>Thông tư số 23/2009/TT-BCT ngày 11/8/2009 của Bộ Công Thương quy định chi tiết một số điều tại Nghị định số 39/2009/NĐ-CP ngày 23/4/2009 của Chính phủ về vật liệu nổ công nghiệp</w:t>
      </w:r>
      <w:r w:rsidR="006F3585">
        <w:rPr>
          <w:color w:val="000000"/>
          <w:sz w:val="28"/>
          <w:szCs w:val="28"/>
          <w:lang w:val="nl-NL"/>
        </w:rPr>
        <w:t>)</w:t>
      </w:r>
      <w:r w:rsidR="007B5232">
        <w:rPr>
          <w:color w:val="000000"/>
          <w:sz w:val="28"/>
          <w:szCs w:val="28"/>
          <w:lang w:val="nl-NL"/>
        </w:rPr>
        <w:t>.</w:t>
      </w:r>
    </w:p>
    <w:p w:rsidR="0065249C" w:rsidRDefault="00967C6D" w:rsidP="0065249C">
      <w:pPr>
        <w:spacing w:after="0" w:line="360" w:lineRule="exact"/>
        <w:ind w:firstLine="720"/>
        <w:jc w:val="both"/>
        <w:rPr>
          <w:color w:val="000000"/>
          <w:sz w:val="28"/>
        </w:rPr>
      </w:pPr>
      <w:r>
        <w:rPr>
          <w:color w:val="000000"/>
          <w:sz w:val="28"/>
        </w:rPr>
        <w:t>+ Công tác kiểm tra sử dụng VLNCN: Hàng năm Sở Công Thương Lào Cai đều tiế</w:t>
      </w:r>
      <w:r w:rsidR="0032798A">
        <w:rPr>
          <w:color w:val="000000"/>
          <w:sz w:val="28"/>
        </w:rPr>
        <w:t>n hành</w:t>
      </w:r>
      <w:r>
        <w:rPr>
          <w:color w:val="000000"/>
          <w:sz w:val="28"/>
        </w:rPr>
        <w:t xml:space="preserve"> kiể</w:t>
      </w:r>
      <w:r w:rsidR="0032798A">
        <w:rPr>
          <w:color w:val="000000"/>
          <w:sz w:val="28"/>
        </w:rPr>
        <w:t>m tra công tác</w:t>
      </w:r>
      <w:r>
        <w:rPr>
          <w:color w:val="000000"/>
          <w:sz w:val="28"/>
        </w:rPr>
        <w:t xml:space="preserve"> bảo quản và sử dụng VLNCN của các đơn vị sử dụ</w:t>
      </w:r>
      <w:r w:rsidR="00DA6809">
        <w:rPr>
          <w:color w:val="000000"/>
          <w:sz w:val="28"/>
        </w:rPr>
        <w:t>ng VLNCN</w:t>
      </w:r>
      <w:r w:rsidR="0091707F">
        <w:rPr>
          <w:color w:val="000000"/>
          <w:sz w:val="28"/>
        </w:rPr>
        <w:t>, công tác kiểm tra sử dụng VLNCN đã được báo cáo trong B</w:t>
      </w:r>
      <w:r>
        <w:rPr>
          <w:color w:val="000000"/>
          <w:sz w:val="28"/>
        </w:rPr>
        <w:t>áo cáo</w:t>
      </w:r>
      <w:r w:rsidR="0032798A">
        <w:rPr>
          <w:color w:val="000000"/>
          <w:sz w:val="28"/>
        </w:rPr>
        <w:t xml:space="preserve"> định kỳ 6 tháng và </w:t>
      </w:r>
      <w:r w:rsidR="0091707F">
        <w:rPr>
          <w:color w:val="000000"/>
          <w:sz w:val="28"/>
        </w:rPr>
        <w:t xml:space="preserve">01 năm </w:t>
      </w:r>
      <w:r w:rsidR="0032798A">
        <w:rPr>
          <w:color w:val="000000"/>
          <w:sz w:val="28"/>
        </w:rPr>
        <w:t xml:space="preserve">gửi UBND tỉnh Lào Cai, Bộ Công Thương </w:t>
      </w:r>
      <w:r>
        <w:rPr>
          <w:color w:val="000000"/>
          <w:sz w:val="28"/>
        </w:rPr>
        <w:t xml:space="preserve">về công tác quản lý </w:t>
      </w:r>
      <w:r w:rsidR="0032798A">
        <w:rPr>
          <w:color w:val="000000"/>
          <w:sz w:val="28"/>
        </w:rPr>
        <w:t>nhà nước về VLNCN trên địa bàn tỉnh Lào Cai (</w:t>
      </w:r>
      <w:r w:rsidR="00DA6809" w:rsidRPr="00DA6809">
        <w:rPr>
          <w:i/>
          <w:color w:val="000000"/>
          <w:sz w:val="28"/>
        </w:rPr>
        <w:t xml:space="preserve">theo quy định tại khoản 5, Điều 17, </w:t>
      </w:r>
      <w:r w:rsidR="00DA6809" w:rsidRPr="00DA6809">
        <w:rPr>
          <w:i/>
          <w:color w:val="000000"/>
          <w:sz w:val="28"/>
          <w:szCs w:val="28"/>
          <w:lang w:val="nl-NL"/>
        </w:rPr>
        <w:t>Thông tư số 23/2009/TT-BCT ngày 11/8/2009 của Bộ Công Thương quy định chi tiết một số điều tại Nghị định số 39/2009/NĐ-CP ngày 23/4/2009 của Chính phủ về vật liệu nổ công nghiệp</w:t>
      </w:r>
      <w:r w:rsidR="0032798A">
        <w:rPr>
          <w:color w:val="000000"/>
          <w:sz w:val="28"/>
        </w:rPr>
        <w:t>)</w:t>
      </w:r>
      <w:r w:rsidR="00DA6809">
        <w:rPr>
          <w:color w:val="000000"/>
          <w:sz w:val="28"/>
        </w:rPr>
        <w:t>.</w:t>
      </w:r>
    </w:p>
    <w:p w:rsidR="0065249C" w:rsidRDefault="0065249C" w:rsidP="0065249C">
      <w:pPr>
        <w:spacing w:after="0" w:line="360" w:lineRule="exact"/>
        <w:ind w:firstLine="720"/>
        <w:jc w:val="both"/>
        <w:rPr>
          <w:color w:val="000000"/>
          <w:sz w:val="28"/>
        </w:rPr>
      </w:pPr>
      <w:r>
        <w:rPr>
          <w:color w:val="000000"/>
          <w:sz w:val="28"/>
        </w:rPr>
        <w:t>-</w:t>
      </w:r>
      <w:r w:rsidR="008D273D">
        <w:rPr>
          <w:color w:val="000000"/>
          <w:sz w:val="28"/>
        </w:rPr>
        <w:t xml:space="preserve"> </w:t>
      </w:r>
      <w:r>
        <w:rPr>
          <w:color w:val="000000"/>
          <w:sz w:val="28"/>
        </w:rPr>
        <w:t xml:space="preserve">Công tác </w:t>
      </w:r>
      <w:r w:rsidR="008D273D">
        <w:rPr>
          <w:color w:val="000000"/>
          <w:sz w:val="28"/>
        </w:rPr>
        <w:t xml:space="preserve">phối hợp với các cơ quan liên quan kiểm tra, hướng dẫn các quy trình về bảo vệ môi trường, phòng chống cháy nổ: </w:t>
      </w:r>
    </w:p>
    <w:p w:rsidR="00C6239D" w:rsidRDefault="00C6239D" w:rsidP="00C6239D">
      <w:pPr>
        <w:spacing w:after="0" w:line="360" w:lineRule="exact"/>
        <w:ind w:firstLine="720"/>
        <w:jc w:val="both"/>
        <w:rPr>
          <w:color w:val="000000"/>
          <w:sz w:val="28"/>
        </w:rPr>
      </w:pPr>
      <w:r>
        <w:rPr>
          <w:color w:val="000000"/>
          <w:sz w:val="28"/>
        </w:rPr>
        <w:t>+ Về công tác phối hợp với các cơ quan liên quan kiểm tra, hướng dẫn các quy trình về bảo vệ môi trường: Không có.</w:t>
      </w:r>
    </w:p>
    <w:p w:rsidR="007B5232" w:rsidRDefault="00E475B1" w:rsidP="0007598F">
      <w:pPr>
        <w:spacing w:after="0" w:line="360" w:lineRule="exact"/>
        <w:ind w:firstLine="720"/>
        <w:jc w:val="both"/>
        <w:rPr>
          <w:color w:val="000000"/>
          <w:sz w:val="28"/>
        </w:rPr>
      </w:pPr>
      <w:r>
        <w:rPr>
          <w:color w:val="000000"/>
          <w:sz w:val="28"/>
        </w:rPr>
        <w:t xml:space="preserve">+ Về công tác phối hợp với các cơ quan liên quan kiểm tra, hướng dẫn các quy trình về phòng chống cháy nổ: Tiến hành 01 cuộc kiểm tra, phối hợp với Phòng Cảnh sát phòng cháy chữa cháy và cứu nạn cứu hộ - Công an tỉnh Lào Cai kiểm tra các kho bảo quản VLNCN của các đơn vị sử dụng VLNCN trên địa bàn tỉnh Lào Cai, kết quả kiểm tra đã được nêu trong Báo cáo định kỳ 01 năm về công tác quản lý nhà nước về VLNCN trên địa bàn tỉnh Lào Cai </w:t>
      </w:r>
      <w:r w:rsidR="0007598F">
        <w:rPr>
          <w:color w:val="000000"/>
          <w:sz w:val="28"/>
        </w:rPr>
        <w:t>năm 2014.</w:t>
      </w:r>
    </w:p>
    <w:sectPr w:rsidR="007B5232" w:rsidSect="00387418">
      <w:pgSz w:w="11907" w:h="16840" w:code="9"/>
      <w:pgMar w:top="1134" w:right="1134" w:bottom="1134" w:left="1701"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177C3"/>
    <w:multiLevelType w:val="hybridMultilevel"/>
    <w:tmpl w:val="893AEA8A"/>
    <w:lvl w:ilvl="0" w:tplc="CA4097F2">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A11229"/>
    <w:multiLevelType w:val="hybridMultilevel"/>
    <w:tmpl w:val="C59C680A"/>
    <w:lvl w:ilvl="0" w:tplc="31EA2A80">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F5490D"/>
    <w:multiLevelType w:val="hybridMultilevel"/>
    <w:tmpl w:val="C1243138"/>
    <w:lvl w:ilvl="0" w:tplc="E022F3BA">
      <w:start w:val="5"/>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6EE7C79"/>
    <w:multiLevelType w:val="hybridMultilevel"/>
    <w:tmpl w:val="2AD6BD88"/>
    <w:lvl w:ilvl="0" w:tplc="9558E6EA">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9D777C7"/>
    <w:multiLevelType w:val="hybridMultilevel"/>
    <w:tmpl w:val="95F67622"/>
    <w:lvl w:ilvl="0" w:tplc="BC8E2F36">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0544F17"/>
    <w:multiLevelType w:val="hybridMultilevel"/>
    <w:tmpl w:val="421CA950"/>
    <w:lvl w:ilvl="0" w:tplc="0D32B988">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F66F39"/>
    <w:multiLevelType w:val="hybridMultilevel"/>
    <w:tmpl w:val="7BD656E8"/>
    <w:lvl w:ilvl="0" w:tplc="19A07726">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E934B93"/>
    <w:multiLevelType w:val="hybridMultilevel"/>
    <w:tmpl w:val="3C82BB28"/>
    <w:lvl w:ilvl="0" w:tplc="D03047BA">
      <w:start w:val="3"/>
      <w:numFmt w:val="bullet"/>
      <w:lvlText w:val="-"/>
      <w:lvlJc w:val="left"/>
      <w:pPr>
        <w:ind w:left="1080" w:hanging="360"/>
      </w:pPr>
      <w:rPr>
        <w:rFonts w:ascii="Times New Roman" w:eastAsia="Calibri" w:hAnsi="Times New Roman" w:cs="Times New Roman"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5C131DF"/>
    <w:multiLevelType w:val="hybridMultilevel"/>
    <w:tmpl w:val="35FA3088"/>
    <w:lvl w:ilvl="0" w:tplc="CFA46EFC">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9534322"/>
    <w:multiLevelType w:val="hybridMultilevel"/>
    <w:tmpl w:val="1AAA6838"/>
    <w:lvl w:ilvl="0" w:tplc="21307342">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5"/>
  </w:num>
  <w:num w:numId="3">
    <w:abstractNumId w:val="6"/>
  </w:num>
  <w:num w:numId="4">
    <w:abstractNumId w:val="8"/>
  </w:num>
  <w:num w:numId="5">
    <w:abstractNumId w:val="0"/>
  </w:num>
  <w:num w:numId="6">
    <w:abstractNumId w:val="2"/>
  </w:num>
  <w:num w:numId="7">
    <w:abstractNumId w:val="9"/>
  </w:num>
  <w:num w:numId="8">
    <w:abstractNumId w:val="1"/>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418"/>
    <w:rsid w:val="000035DE"/>
    <w:rsid w:val="00032DB8"/>
    <w:rsid w:val="0007598F"/>
    <w:rsid w:val="0007663E"/>
    <w:rsid w:val="000A3224"/>
    <w:rsid w:val="000B4DC7"/>
    <w:rsid w:val="000D5A15"/>
    <w:rsid w:val="0012032A"/>
    <w:rsid w:val="001246C4"/>
    <w:rsid w:val="00125583"/>
    <w:rsid w:val="00140EB4"/>
    <w:rsid w:val="001616DE"/>
    <w:rsid w:val="001962EE"/>
    <w:rsid w:val="001B0812"/>
    <w:rsid w:val="001B7E50"/>
    <w:rsid w:val="00201574"/>
    <w:rsid w:val="0028776F"/>
    <w:rsid w:val="002C33B6"/>
    <w:rsid w:val="002C534E"/>
    <w:rsid w:val="002E5CAD"/>
    <w:rsid w:val="0032798A"/>
    <w:rsid w:val="00342AEB"/>
    <w:rsid w:val="0036144E"/>
    <w:rsid w:val="003615BA"/>
    <w:rsid w:val="00387418"/>
    <w:rsid w:val="003B1585"/>
    <w:rsid w:val="003E3166"/>
    <w:rsid w:val="004031AF"/>
    <w:rsid w:val="00433764"/>
    <w:rsid w:val="00455EE6"/>
    <w:rsid w:val="00466355"/>
    <w:rsid w:val="00477513"/>
    <w:rsid w:val="004F6C48"/>
    <w:rsid w:val="005F35EC"/>
    <w:rsid w:val="00606E7C"/>
    <w:rsid w:val="00626769"/>
    <w:rsid w:val="0063476C"/>
    <w:rsid w:val="00652278"/>
    <w:rsid w:val="006522DF"/>
    <w:rsid w:val="0065249C"/>
    <w:rsid w:val="00657052"/>
    <w:rsid w:val="00662C43"/>
    <w:rsid w:val="00673223"/>
    <w:rsid w:val="006D13EC"/>
    <w:rsid w:val="006D19AF"/>
    <w:rsid w:val="006F3585"/>
    <w:rsid w:val="0073180F"/>
    <w:rsid w:val="007868C4"/>
    <w:rsid w:val="007869E6"/>
    <w:rsid w:val="007A2216"/>
    <w:rsid w:val="007B5232"/>
    <w:rsid w:val="007E6C6A"/>
    <w:rsid w:val="008049D5"/>
    <w:rsid w:val="00810F6B"/>
    <w:rsid w:val="00811AAC"/>
    <w:rsid w:val="008147E7"/>
    <w:rsid w:val="008374DC"/>
    <w:rsid w:val="00853446"/>
    <w:rsid w:val="00861BE2"/>
    <w:rsid w:val="00896DAA"/>
    <w:rsid w:val="008D273D"/>
    <w:rsid w:val="008E0783"/>
    <w:rsid w:val="008E13B8"/>
    <w:rsid w:val="008F5E1D"/>
    <w:rsid w:val="00907D8A"/>
    <w:rsid w:val="009159F5"/>
    <w:rsid w:val="0091707F"/>
    <w:rsid w:val="00942D24"/>
    <w:rsid w:val="00967B99"/>
    <w:rsid w:val="00967C6D"/>
    <w:rsid w:val="009811A2"/>
    <w:rsid w:val="009B20C6"/>
    <w:rsid w:val="009B4927"/>
    <w:rsid w:val="009B5711"/>
    <w:rsid w:val="00A172BE"/>
    <w:rsid w:val="00AB69A4"/>
    <w:rsid w:val="00B25653"/>
    <w:rsid w:val="00B37C27"/>
    <w:rsid w:val="00B47ABB"/>
    <w:rsid w:val="00B50E5D"/>
    <w:rsid w:val="00B96186"/>
    <w:rsid w:val="00BD32E3"/>
    <w:rsid w:val="00BE03B3"/>
    <w:rsid w:val="00BF3BC9"/>
    <w:rsid w:val="00C6239D"/>
    <w:rsid w:val="00C700D5"/>
    <w:rsid w:val="00CB6019"/>
    <w:rsid w:val="00CE2854"/>
    <w:rsid w:val="00CF00D3"/>
    <w:rsid w:val="00D00BAC"/>
    <w:rsid w:val="00D2267C"/>
    <w:rsid w:val="00D971AB"/>
    <w:rsid w:val="00DA6809"/>
    <w:rsid w:val="00E475B1"/>
    <w:rsid w:val="00E56D53"/>
    <w:rsid w:val="00E72A8C"/>
    <w:rsid w:val="00E73D16"/>
    <w:rsid w:val="00EF1FF0"/>
    <w:rsid w:val="00F01C1B"/>
    <w:rsid w:val="00F14921"/>
    <w:rsid w:val="00F27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FA4888-BD0F-4EAD-88F2-AFD55C55D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387418"/>
    <w:pPr>
      <w:spacing w:line="240" w:lineRule="exact"/>
    </w:pPr>
    <w:rPr>
      <w:rFonts w:ascii="Arial" w:eastAsia="Times New Roman" w:hAnsi="Arial" w:cs="Arial"/>
      <w:sz w:val="22"/>
    </w:rPr>
  </w:style>
  <w:style w:type="paragraph" w:styleId="BodyTextIndent3">
    <w:name w:val="Body Text Indent 3"/>
    <w:basedOn w:val="Normal"/>
    <w:link w:val="BodyTextIndent3Char"/>
    <w:rsid w:val="001962EE"/>
    <w:pPr>
      <w:spacing w:after="120" w:line="240" w:lineRule="auto"/>
      <w:ind w:firstLine="720"/>
      <w:jc w:val="both"/>
    </w:pPr>
    <w:rPr>
      <w:rFonts w:ascii=".VnTime" w:eastAsia="Times New Roman" w:hAnsi=".VnTime"/>
      <w:color w:val="000000"/>
      <w:sz w:val="28"/>
      <w:szCs w:val="24"/>
      <w:lang w:val="pt-BR"/>
    </w:rPr>
  </w:style>
  <w:style w:type="character" w:customStyle="1" w:styleId="BodyTextIndent3Char">
    <w:name w:val="Body Text Indent 3 Char"/>
    <w:link w:val="BodyTextIndent3"/>
    <w:rsid w:val="001962EE"/>
    <w:rPr>
      <w:rFonts w:ascii=".VnTime" w:eastAsia="Times New Roman" w:hAnsi=".VnTime"/>
      <w:color w:val="000000"/>
      <w:sz w:val="28"/>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941</Words>
  <Characters>5365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2</cp:revision>
  <dcterms:created xsi:type="dcterms:W3CDTF">2026-07-14T14:32:00Z</dcterms:created>
  <dcterms:modified xsi:type="dcterms:W3CDTF">2026-07-14T14:32:00Z</dcterms:modified>
</cp:coreProperties>
</file>