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34" w:type="dxa"/>
        <w:tblLayout w:type="fixed"/>
        <w:tblLook w:val="01E0" w:firstRow="1" w:lastRow="1" w:firstColumn="1" w:lastColumn="1" w:noHBand="0" w:noVBand="0"/>
      </w:tblPr>
      <w:tblGrid>
        <w:gridCol w:w="3544"/>
        <w:gridCol w:w="5954"/>
      </w:tblGrid>
      <w:tr w:rsidR="006B3812" w:rsidRPr="00370764" w14:paraId="676C498E" w14:textId="77777777" w:rsidTr="008E0DF9">
        <w:tc>
          <w:tcPr>
            <w:tcW w:w="3544" w:type="dxa"/>
          </w:tcPr>
          <w:p w14:paraId="78C6F450" w14:textId="77777777" w:rsidR="006B3812" w:rsidRPr="00370764" w:rsidRDefault="006B3812" w:rsidP="00F36855">
            <w:pPr>
              <w:jc w:val="center"/>
              <w:rPr>
                <w:rFonts w:ascii="Times New Roman" w:hAnsi="Times New Roman" w:eastAsia="Times New Roman" w:cs="Times New Roman"/>
                <w:sz w:val="26"/>
                <w:szCs w:val="26"/>
              </w:rPr>
            </w:pPr>
            <w:r w:rsidRPr="00370764">
              <w:rPr>
                <w:rFonts w:ascii="Times New Roman" w:hAnsi="Times New Roman" w:eastAsia="Times New Roman" w:cs="Times New Roman"/>
                <w:sz w:val="26"/>
                <w:szCs w:val="26"/>
              </w:rPr>
              <w:t xml:space="preserve">UBND TỈNH </w:t>
            </w:r>
            <w:r w:rsidR="00325672" w:rsidRPr="00370764">
              <w:rPr>
                <w:rFonts w:ascii="Times New Roman" w:hAnsi="Times New Roman" w:eastAsia="Times New Roman" w:cs="Times New Roman"/>
                <w:sz w:val="26"/>
                <w:szCs w:val="26"/>
              </w:rPr>
              <w:t>LÀO CAI</w:t>
            </w:r>
          </w:p>
        </w:tc>
        <w:tc>
          <w:tcPr>
            <w:tcW w:w="5954" w:type="dxa"/>
          </w:tcPr>
          <w:p w14:paraId="039788EB" w14:textId="77777777" w:rsidR="006B3812" w:rsidRPr="00370764" w:rsidRDefault="006B3812" w:rsidP="00F36855">
            <w:pPr>
              <w:jc w:val="center"/>
              <w:rPr>
                <w:rFonts w:ascii="Times New Roman" w:hAnsi="Times New Roman" w:eastAsia="Times New Roman" w:cs="Times New Roman"/>
                <w:b/>
                <w:sz w:val="26"/>
                <w:szCs w:val="26"/>
              </w:rPr>
            </w:pPr>
            <w:r w:rsidRPr="00370764">
              <w:rPr>
                <w:rFonts w:ascii="Times New Roman" w:hAnsi="Times New Roman" w:eastAsia="Times New Roman" w:cs="Times New Roman"/>
                <w:b/>
                <w:bCs/>
                <w:sz w:val="26"/>
                <w:szCs w:val="26"/>
              </w:rPr>
              <w:t>CỘNG HÒA XÃ HỘI CHỦ NGHĨA VIỆT NAM</w:t>
            </w:r>
          </w:p>
        </w:tc>
      </w:tr>
      <w:tr w:rsidR="006B3812" w:rsidRPr="00370764" w14:paraId="57E888B2" w14:textId="77777777" w:rsidTr="008E0DF9">
        <w:tc>
          <w:tcPr>
            <w:tcW w:w="3544" w:type="dxa"/>
          </w:tcPr>
          <w:p w14:paraId="404EB08A" w14:textId="77777777" w:rsidR="006B3812" w:rsidRPr="00370764" w:rsidRDefault="006B3812" w:rsidP="00F36855">
            <w:pPr>
              <w:jc w:val="center"/>
              <w:rPr>
                <w:rFonts w:ascii="Times New Roman" w:hAnsi="Times New Roman" w:eastAsia="Times New Roman" w:cs="Times New Roman"/>
                <w:sz w:val="26"/>
                <w:szCs w:val="26"/>
              </w:rPr>
            </w:pPr>
            <w:r w:rsidRPr="00370764">
              <w:rPr>
                <w:rFonts w:ascii="Times New Roman" w:hAnsi="Times New Roman" w:eastAsia="Times New Roman" w:cs="Times New Roman"/>
                <w:b/>
                <w:bCs/>
                <w:sz w:val="26"/>
                <w:szCs w:val="26"/>
              </w:rPr>
              <w:t>SỞ CÔNG THƯƠNG</w:t>
            </w:r>
          </w:p>
        </w:tc>
        <w:tc>
          <w:tcPr>
            <w:tcW w:w="5954" w:type="dxa"/>
          </w:tcPr>
          <w:p w14:paraId="25D783D0" w14:textId="77777777" w:rsidR="006B3812" w:rsidRPr="00370764" w:rsidRDefault="006B3812" w:rsidP="006B3812">
            <w:pPr>
              <w:jc w:val="center"/>
              <w:rPr>
                <w:rFonts w:ascii="Times New Roman" w:hAnsi="Times New Roman" w:eastAsia="Times New Roman" w:cs="Times New Roman"/>
                <w:b/>
                <w:bCs/>
              </w:rPr>
            </w:pPr>
            <w:r w:rsidRPr="00370764">
              <w:rPr>
                <w:rFonts w:ascii="Times New Roman" w:hAnsi="Times New Roman" w:eastAsia="Times New Roman" w:cs="Times New Roman"/>
                <w:b/>
                <w:bCs/>
              </w:rPr>
              <w:t>Độc lập – Tự do – Hạnh phúc</w:t>
            </w:r>
          </w:p>
        </w:tc>
      </w:tr>
      <w:tr w:rsidR="006B3812" w:rsidRPr="00370764" w14:paraId="21675C49" w14:textId="77777777" w:rsidTr="008E0DF9">
        <w:tc>
          <w:tcPr>
            <w:tcW w:w="3544" w:type="dxa"/>
          </w:tcPr>
          <w:p w14:paraId="0ED0EF1B" w14:textId="77777777" w:rsidR="006B3812" w:rsidRPr="00370764" w:rsidRDefault="002740AD" w:rsidP="00834577">
            <w:pPr>
              <w:spacing w:before="120"/>
              <w:jc w:val="center"/>
              <w:rPr>
                <w:rFonts w:ascii="Times New Roman" w:hAnsi="Times New Roman" w:eastAsia="Times New Roman" w:cs="Times New Roman"/>
                <w:b/>
                <w:bCs/>
                <w:szCs w:val="28"/>
              </w:rPr>
            </w:pPr>
            <w:r>
              <w:rPr>
                <w:rFonts w:ascii="Times New Roman" w:hAnsi="Times New Roman" w:eastAsia="Times New Roman" w:cs="Times New Roman"/>
                <w:noProof/>
                <w:sz w:val="26"/>
                <w:szCs w:val="26"/>
              </w:rPr>
              <mc:AlternateContent>
                <mc:Choice Requires="wps">
                  <w:drawing>
                    <wp:anchor distT="0" distB="0" distL="114300" distR="114300" simplePos="0" relativeHeight="251657216" behindDoc="0" locked="0" layoutInCell="1" allowOverlap="1" wp14:anchorId="7BE94725" wp14:editId="063027CB">
                      <wp:simplePos x="0" y="0"/>
                      <wp:positionH relativeFrom="column">
                        <wp:posOffset>579436</wp:posOffset>
                      </wp:positionH>
                      <wp:positionV relativeFrom="paragraph">
                        <wp:posOffset>1905</wp:posOffset>
                      </wp:positionV>
                      <wp:extent cx="9144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078C0"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15pt" to="117.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UhNEAIAACc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"/>
                  </w:pict>
                </mc:Fallback>
              </mc:AlternateContent>
            </w:r>
            <w:r w:rsidR="006D09E8" w:rsidRPr="00370764">
              <w:rPr>
                <w:rFonts w:ascii="Times New Roman" w:hAnsi="Times New Roman" w:eastAsia="Times New Roman" w:cs="Times New Roman"/>
                <w:sz w:val="26"/>
                <w:szCs w:val="26"/>
              </w:rPr>
              <w:t xml:space="preserve">Số:       </w:t>
            </w:r>
            <w:r w:rsidR="00F37B2B">
              <w:rPr>
                <w:rFonts w:ascii="Times New Roman" w:hAnsi="Times New Roman" w:eastAsia="Times New Roman" w:cs="Times New Roman"/>
                <w:sz w:val="26"/>
                <w:szCs w:val="26"/>
              </w:rPr>
              <w:t xml:space="preserve"> </w:t>
            </w:r>
            <w:r w:rsidR="006D09E8" w:rsidRPr="00370764">
              <w:rPr>
                <w:rFonts w:ascii="Times New Roman" w:hAnsi="Times New Roman" w:eastAsia="Times New Roman" w:cs="Times New Roman"/>
                <w:sz w:val="26"/>
                <w:szCs w:val="26"/>
              </w:rPr>
              <w:t xml:space="preserve"> </w:t>
            </w:r>
            <w:r w:rsidR="00F03188" w:rsidRPr="00370764">
              <w:rPr>
                <w:rFonts w:ascii="Times New Roman" w:hAnsi="Times New Roman" w:eastAsia="Times New Roman" w:cs="Times New Roman"/>
                <w:sz w:val="26"/>
                <w:szCs w:val="26"/>
              </w:rPr>
              <w:t xml:space="preserve"> </w:t>
            </w:r>
            <w:r w:rsidR="006D09E8" w:rsidRPr="00370764">
              <w:rPr>
                <w:rFonts w:ascii="Times New Roman" w:hAnsi="Times New Roman" w:eastAsia="Times New Roman" w:cs="Times New Roman"/>
                <w:sz w:val="26"/>
                <w:szCs w:val="26"/>
              </w:rPr>
              <w:t xml:space="preserve"> </w:t>
            </w:r>
            <w:r w:rsidR="006B3812" w:rsidRPr="00370764">
              <w:rPr>
                <w:rFonts w:ascii="Times New Roman" w:hAnsi="Times New Roman" w:eastAsia="Times New Roman" w:cs="Times New Roman"/>
                <w:sz w:val="26"/>
                <w:szCs w:val="26"/>
              </w:rPr>
              <w:t>/SCT-</w:t>
            </w:r>
            <w:r w:rsidR="00325672" w:rsidRPr="00370764">
              <w:rPr>
                <w:rFonts w:ascii="Times New Roman" w:hAnsi="Times New Roman" w:eastAsia="Times New Roman" w:cs="Times New Roman"/>
                <w:sz w:val="26"/>
                <w:szCs w:val="26"/>
              </w:rPr>
              <w:t>CN</w:t>
            </w:r>
          </w:p>
        </w:tc>
        <w:tc>
          <w:tcPr>
            <w:tcW w:w="5954" w:type="dxa"/>
          </w:tcPr>
          <w:p w14:paraId="00719B81" w14:textId="007354A4" w:rsidR="006B3812" w:rsidRPr="00370764" w:rsidRDefault="002740AD" w:rsidP="00834577">
            <w:pPr>
              <w:spacing w:before="120"/>
              <w:jc w:val="center"/>
              <w:rPr>
                <w:rFonts w:ascii="Times New Roman" w:hAnsi="Times New Roman" w:eastAsia="Times New Roman" w:cs="Times New Roman"/>
                <w:b/>
                <w:bCs/>
                <w:i/>
                <w:szCs w:val="28"/>
              </w:rPr>
            </w:pPr>
            <w:r>
              <w:rPr>
                <w:rFonts w:ascii="Times New Roman" w:hAnsi="Times New Roman" w:eastAsia="Times New Roman" w:cs="Times New Roman"/>
                <w:noProof/>
                <w:sz w:val="26"/>
                <w:szCs w:val="26"/>
              </w:rPr>
              <mc:AlternateContent>
                <mc:Choice Requires="wps">
                  <w:drawing>
                    <wp:anchor distT="0" distB="0" distL="114300" distR="114300" simplePos="0" relativeHeight="251658240" behindDoc="0" locked="0" layoutInCell="1" allowOverlap="1" wp14:anchorId="2DD88C89" wp14:editId="3081675A">
                      <wp:simplePos x="0" y="0"/>
                      <wp:positionH relativeFrom="column">
                        <wp:posOffset>746911</wp:posOffset>
                      </wp:positionH>
                      <wp:positionV relativeFrom="paragraph">
                        <wp:posOffset>29977</wp:posOffset>
                      </wp:positionV>
                      <wp:extent cx="2159779"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77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5F030A"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2.35pt" to="228.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6Ad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"/>
                  </w:pict>
                </mc:Fallback>
              </mc:AlternateContent>
            </w:r>
            <w:r w:rsidR="00F772F7" w:rsidRPr="00370764">
              <w:rPr>
                <w:rFonts w:ascii="Times New Roman" w:hAnsi="Times New Roman" w:eastAsia="Times New Roman" w:cs="Times New Roman"/>
                <w:i/>
                <w:sz w:val="26"/>
                <w:szCs w:val="26"/>
              </w:rPr>
              <w:t>Lào Cai</w:t>
            </w:r>
            <w:r w:rsidR="006B3812" w:rsidRPr="00370764">
              <w:rPr>
                <w:rFonts w:ascii="Times New Roman" w:hAnsi="Times New Roman" w:eastAsia="Times New Roman" w:cs="Times New Roman"/>
                <w:i/>
                <w:sz w:val="26"/>
                <w:szCs w:val="26"/>
              </w:rPr>
              <w:t xml:space="preserve">, ngày  </w:t>
            </w:r>
            <w:r w:rsidR="006D09E8" w:rsidRPr="00370764">
              <w:rPr>
                <w:rFonts w:ascii="Times New Roman" w:hAnsi="Times New Roman" w:eastAsia="Times New Roman" w:cs="Times New Roman"/>
                <w:i/>
                <w:sz w:val="26"/>
                <w:szCs w:val="26"/>
              </w:rPr>
              <w:t xml:space="preserve">  </w:t>
            </w:r>
            <w:r w:rsidR="00EC7AA6" w:rsidRPr="00370764">
              <w:rPr>
                <w:rFonts w:ascii="Times New Roman" w:hAnsi="Times New Roman" w:eastAsia="Times New Roman" w:cs="Times New Roman"/>
                <w:i/>
                <w:sz w:val="26"/>
                <w:szCs w:val="26"/>
              </w:rPr>
              <w:t xml:space="preserve"> </w:t>
            </w:r>
            <w:r w:rsidR="006B3812" w:rsidRPr="00370764">
              <w:rPr>
                <w:rFonts w:ascii="Times New Roman" w:hAnsi="Times New Roman" w:eastAsia="Times New Roman" w:cs="Times New Roman"/>
                <w:i/>
                <w:sz w:val="26"/>
                <w:szCs w:val="26"/>
              </w:rPr>
              <w:t xml:space="preserve"> tháng</w:t>
            </w:r>
            <w:r w:rsidR="006D09E8" w:rsidRPr="00370764">
              <w:rPr>
                <w:rFonts w:ascii="Times New Roman" w:hAnsi="Times New Roman" w:eastAsia="Times New Roman" w:cs="Times New Roman"/>
                <w:i/>
                <w:sz w:val="26"/>
                <w:szCs w:val="26"/>
                <w:lang w:val="vi-VN"/>
              </w:rPr>
              <w:t xml:space="preserve"> </w:t>
            </w:r>
            <w:r w:rsidR="00E10C49" w:rsidRPr="00370764">
              <w:rPr>
                <w:rFonts w:ascii="Times New Roman" w:hAnsi="Times New Roman" w:eastAsia="Times New Roman" w:cs="Times New Roman"/>
                <w:i/>
                <w:sz w:val="26"/>
                <w:szCs w:val="26"/>
              </w:rPr>
              <w:t>10</w:t>
            </w:r>
            <w:r w:rsidR="006B3812" w:rsidRPr="00370764">
              <w:rPr>
                <w:rFonts w:ascii="Times New Roman" w:hAnsi="Times New Roman" w:eastAsia="Times New Roman" w:cs="Times New Roman"/>
                <w:i/>
                <w:sz w:val="26"/>
                <w:szCs w:val="26"/>
                <w:lang w:val="vi-VN"/>
              </w:rPr>
              <w:t xml:space="preserve"> </w:t>
            </w:r>
            <w:r w:rsidR="006B3812" w:rsidRPr="00370764">
              <w:rPr>
                <w:rFonts w:ascii="Times New Roman" w:hAnsi="Times New Roman" w:eastAsia="Times New Roman" w:cs="Times New Roman"/>
                <w:i/>
                <w:sz w:val="26"/>
                <w:szCs w:val="26"/>
              </w:rPr>
              <w:t>năm 202</w:t>
            </w:r>
            <w:r w:rsidR="00E10C49" w:rsidRPr="00370764">
              <w:rPr>
                <w:rFonts w:ascii="Times New Roman" w:hAnsi="Times New Roman" w:eastAsia="Times New Roman" w:cs="Times New Roman"/>
                <w:i/>
                <w:sz w:val="26"/>
                <w:szCs w:val="26"/>
              </w:rPr>
              <w:t>6</w:t>
            </w:r>
          </w:p>
        </w:tc>
      </w:tr>
      <w:tr w:rsidR="006B3812" w:rsidRPr="00370764" w14:paraId="2588D1D5" w14:textId="77777777" w:rsidTr="008E0DF9">
        <w:tc>
          <w:tcPr>
            <w:tcW w:w="3544" w:type="dxa"/>
          </w:tcPr>
          <w:p w14:paraId="154C2DBF" w14:textId="77777777" w:rsidR="006B3812" w:rsidRPr="00370764" w:rsidRDefault="006B3812" w:rsidP="001378E5">
            <w:pPr>
              <w:tabs>
                <w:tab w:val="left" w:pos="7296"/>
              </w:tabs>
              <w:spacing w:before="120"/>
              <w:jc w:val="center"/>
              <w:rPr>
                <w:rFonts w:ascii="Times New Roman" w:hAnsi="Times New Roman" w:eastAsia="Times New Roman" w:cs="Times New Roman"/>
                <w:sz w:val="24"/>
                <w:lang w:val="vi-VN"/>
              </w:rPr>
            </w:pPr>
            <w:r w:rsidRPr="00370764">
              <w:rPr>
                <w:rFonts w:ascii="Times New Roman" w:hAnsi="Times New Roman" w:eastAsia="Times New Roman" w:cs="Times New Roman"/>
                <w:sz w:val="24"/>
              </w:rPr>
              <w:t>V/v phối hợp rà soát các nội dung phát sinh liên quan đến cụm công nghiệp sau khi điều chỉnh Quy hoạch tỉnh Lào Cai thời kỳ 2021-2030, tầm nhìn đến năm 2050</w:t>
            </w:r>
          </w:p>
        </w:tc>
        <w:tc>
          <w:tcPr>
            <w:tcW w:w="5954" w:type="dxa"/>
          </w:tcPr>
          <w:p w14:paraId="2683B378" w14:textId="77777777" w:rsidR="006B3812" w:rsidRPr="00370764" w:rsidRDefault="006B3812" w:rsidP="00F36855">
            <w:pPr>
              <w:jc w:val="center"/>
              <w:rPr>
                <w:rFonts w:ascii="Times New Roman" w:hAnsi="Times New Roman" w:eastAsia="Times New Roman" w:cs="Times New Roman"/>
                <w:i/>
                <w:iCs/>
                <w:szCs w:val="28"/>
              </w:rPr>
            </w:pPr>
          </w:p>
        </w:tc>
      </w:tr>
    </w:tbl>
    <w:p w14:paraId="0CE6A24D" w14:textId="77777777" w:rsidR="00EC7AA6" w:rsidRPr="00370764" w:rsidRDefault="00EC7AA6" w:rsidP="00EC7AA6">
      <w:pPr>
        <w:spacing w:before="40"/>
        <w:rPr>
          <w:rFonts w:ascii="Times New Roman" w:hAnsi="Times New Roman" w:eastAsia="Times New Roman" w:cs="Times New Roman"/>
          <w:bCs/>
          <w:sz w:val="44"/>
          <w:szCs w:val="40"/>
        </w:rPr>
      </w:pPr>
    </w:p>
    <w:p w14:paraId="06ED0B80" w14:textId="77777777" w:rsidR="009E7FD3" w:rsidRPr="00370764" w:rsidRDefault="009E7FD3" w:rsidP="008E0DF9">
      <w:pPr>
        <w:spacing w:before="120" w:line="288" w:lineRule="auto"/>
        <w:ind w:left="1701" w:hanging="708"/>
        <w:rPr>
          <w:rFonts w:ascii="Times New Roman" w:hAnsi="Times New Roman" w:eastAsia="Times New Roman" w:cs="Times New Roman"/>
          <w:bCs/>
        </w:rPr>
      </w:pPr>
      <w:r w:rsidRPr="00370764">
        <w:rPr>
          <w:rFonts w:ascii="Times New Roman" w:hAnsi="Times New Roman" w:eastAsia="Times New Roman" w:cs="Times New Roman"/>
          <w:bCs/>
        </w:rPr>
        <w:t>Kính gửi:</w:t>
      </w:r>
    </w:p>
    <w:p w14:paraId="5939E39B" w14:textId="61DF73AD" w:rsidR="00E10C49" w:rsidRPr="00370764" w:rsidRDefault="00E10C49" w:rsidP="008E0DF9">
      <w:pPr>
        <w:ind w:left="2268"/>
        <w:jc w:val="both"/>
        <w:rPr>
          <w:rFonts w:ascii="Times New Roman" w:hAnsi="Times New Roman" w:eastAsia="Times New Roman" w:cs="Times New Roman"/>
          <w:lang w:val="nl-NL"/>
        </w:rPr>
      </w:pPr>
      <w:r w:rsidRPr="00370764">
        <w:rPr>
          <w:rFonts w:ascii="Times New Roman" w:hAnsi="Times New Roman" w:eastAsia="Times New Roman" w:cs="Times New Roman"/>
          <w:szCs w:val="28"/>
          <w:lang w:val="de-DE"/>
        </w:rPr>
        <w:t>- Các Sở: Nông nghiệp và Môi trường, Xây dựng;</w:t>
      </w:r>
    </w:p>
    <w:p w14:paraId="5939E39B" w14:textId="61DF73AD" w:rsidR="00E10C49" w:rsidRPr="00370764" w:rsidRDefault="00E10C49" w:rsidP="008E0DF9">
      <w:pPr>
        <w:ind w:left="2268"/>
        <w:jc w:val="both"/>
        <w:rPr>
          <w:rFonts w:ascii="Times New Roman" w:hAnsi="Times New Roman" w:eastAsia="Times New Roman" w:cs="Times New Roman"/>
          <w:lang w:val="nl-NL"/>
        </w:rPr>
      </w:pPr>
      <w:r w:rsidRPr="00370764">
        <w:rPr>
          <w:rFonts w:ascii="Times New Roman" w:hAnsi="Times New Roman" w:eastAsia="Times New Roman" w:cs="Times New Roman"/>
          <w:szCs w:val="28"/>
          <w:lang w:val="de-DE"/>
        </w:rPr>
        <w:t>- Ban Quản lý Khu kinh tế tỉnh;</w:t>
      </w:r>
    </w:p>
    <w:p w14:paraId="5939E39B" w14:textId="61DF73AD" w:rsidR="00E10C49" w:rsidRPr="00370764" w:rsidRDefault="00E10C49" w:rsidP="008E0DF9">
      <w:pPr>
        <w:ind w:left="2268"/>
        <w:jc w:val="both"/>
        <w:rPr>
          <w:rFonts w:ascii="Times New Roman" w:hAnsi="Times New Roman" w:eastAsia="Times New Roman" w:cs="Times New Roman"/>
          <w:lang w:val="nl-NL"/>
        </w:rPr>
      </w:pPr>
      <w:r w:rsidRPr="00370764">
        <w:rPr>
          <w:rFonts w:ascii="Times New Roman" w:hAnsi="Times New Roman" w:eastAsia="Times New Roman" w:cs="Times New Roman"/>
          <w:szCs w:val="28"/>
          <w:lang w:val="de-DE"/>
        </w:rPr>
        <w:t>- Ban Quản lý các Khu công nghiệp tỉnh;</w:t>
      </w:r>
    </w:p>
    <w:p w14:paraId="5939E39B" w14:textId="61DF73AD" w:rsidR="00E10C49" w:rsidRPr="00370764" w:rsidRDefault="00E10C49" w:rsidP="008E0DF9">
      <w:pPr>
        <w:ind w:left="2268"/>
        <w:jc w:val="both"/>
        <w:rPr>
          <w:rFonts w:ascii="Times New Roman" w:hAnsi="Times New Roman" w:eastAsia="Times New Roman" w:cs="Times New Roman"/>
          <w:lang w:val="nl-NL"/>
        </w:rPr>
      </w:pPr>
      <w:r w:rsidRPr="00370764">
        <w:rPr>
          <w:rFonts w:ascii="Times New Roman" w:hAnsi="Times New Roman" w:eastAsia="Times New Roman" w:cs="Times New Roman"/>
          <w:szCs w:val="28"/>
          <w:lang w:val="de-DE"/>
        </w:rPr>
        <w:t>- Ủy ban nhân dân các xã: Gia Hội, Phong Hải, Xuân Ái.</w:t>
      </w:r>
    </w:p>
    <w:p/>
    <w:p w14:paraId="5939E39B" w14:textId="61DF73AD" w:rsidR="00E10C49" w:rsidRPr="00370764" w:rsidRDefault="00E10C49" w:rsidP="008E0DF9">
      <w:pPr>
        <w:spacing w:before="0" w:after="40" w:line="240" w:lineRule="auto"/>
        <w:ind w:left="0" w:firstLine="720"/>
        <w:jc w:val="both"/>
        <w:rPr>
          <w:rFonts w:ascii="Times New Roman" w:hAnsi="Times New Roman" w:eastAsia="Times New Roman" w:cs="Times New Roman"/>
          <w:lang w:val="nl-NL"/>
        </w:rPr>
      </w:pPr>
      <w:r w:rsidRPr="00370764">
        <w:rPr>
          <w:rFonts w:ascii="Times New Roman" w:hAnsi="Times New Roman" w:eastAsia="Times New Roman" w:cs="Times New Roman"/>
          <w:szCs w:val="28"/>
          <w:lang w:val="de-DE"/>
        </w:rPr>
        <w:t>Thực hiện Văn bản số 10199/UBND-TH ngày 07/10/2026 của Ủy ban nhân dân tỉnh về việc triển khai các nội dung phát sinh sau khi điều chỉnh Quy hoạch tỉnh Lào Cai thời kỳ 2021-2030, tầm nhìn đến năm 2050 (sau đây viết tắt là Văn bản số 10199/UBND-TH), trong đó giao Sở Công Thương chủ trì rà soát, hoàn thiện hồ sơ chuyên ngành đối với các Cụm công nghiệp Gia Hội, Phong Hải, Yên Hợp và phương hướng phát triển cụm công nghiệp trên địa bàn tỉnh, gửi kết quả về Sở Tài chính trước ngày 30/11/2026.</w:t>
      </w:r>
    </w:p>
    <w:p w14:paraId="7648D34A" w14:textId="77777777" w:rsidR="00E10C49" w:rsidRPr="00370764" w:rsidRDefault="00E10C49" w:rsidP="008E0DF9">
      <w:pPr>
        <w:spacing w:before="0" w:after="40" w:line="240" w:lineRule="auto"/>
        <w:ind w:left="0" w:firstLine="720"/>
        <w:jc w:val="both"/>
        <w:rPr>
          <w:rFonts w:ascii="Times New Roman" w:hAnsi="Times New Roman" w:eastAsia="Times New Roman" w:cs="Times New Roman"/>
          <w:lang w:val="nl-NL"/>
        </w:rPr>
      </w:pPr>
      <w:r w:rsidRPr="00370764">
        <w:rPr>
          <w:rFonts w:ascii="Times New Roman" w:hAnsi="Times New Roman" w:eastAsia="Times New Roman" w:cs="Times New Roman"/>
          <w:szCs w:val="28"/>
          <w:lang w:val="de-DE"/>
        </w:rPr>
        <w:t>Để có đủ căn cứ rà soát, phân loại các đề xuất theo nguyên tắc tại mục 2.2 Văn bản số 10199/UBND-TH, Sở Công Thương đề nghị các cơ quan, địa phương phối hợp thực hiện các nội dung sau:</w:t>
      </w:r>
    </w:p>
    <w:p w14:paraId="62DEAA9A" w14:textId="77777777" w:rsidR="00E10C49" w:rsidRPr="00370764" w:rsidRDefault="00E10C49" w:rsidP="008E0DF9">
      <w:pPr>
        <w:spacing w:before="0" w:after="40" w:line="240" w:lineRule="auto"/>
        <w:ind w:left="0" w:firstLine="720"/>
        <w:rPr>
          <w:rFonts w:ascii="Times New Roman" w:hAnsi="Times New Roman" w:eastAsia="Times New Roman" w:cs="Times New Roman"/>
          <w:lang w:val="nl-NL"/>
        </w:rPr>
      </w:pPr>
      <w:r w:rsidRPr="00370764">
        <w:rPr>
          <w:rFonts w:ascii="Times New Roman" w:hAnsi="Times New Roman" w:eastAsia="Times New Roman" w:cs="Times New Roman"/>
          <w:b/>
          <w:szCs w:val="28"/>
          <w:lang w:val="de-DE"/>
        </w:rPr>
        <w:t>1. Ủy ban nhân dân các xã: Gia Hội, Phong Hải, Xuân Ái</w:t>
      </w:r>
    </w:p>
    <w:p w14:paraId="1343C55E" w14:textId="77777777" w:rsidR="00E10C49" w:rsidRPr="00370764" w:rsidRDefault="00E10C49" w:rsidP="008E0DF9">
      <w:pPr>
        <w:spacing w:before="0" w:after="40" w:line="240" w:lineRule="auto"/>
        <w:ind w:left="0" w:firstLine="720"/>
        <w:jc w:val="both"/>
        <w:rPr>
          <w:rFonts w:ascii="Times New Roman" w:hAnsi="Times New Roman" w:eastAsia="Times New Roman" w:cs="Times New Roman"/>
          <w:lang w:val="nl-NL"/>
        </w:rPr>
      </w:pPr>
      <w:r w:rsidRPr="00370764">
        <w:rPr>
          <w:rFonts w:ascii="Times New Roman" w:hAnsi="Times New Roman" w:eastAsia="Times New Roman" w:cs="Times New Roman"/>
          <w:szCs w:val="28"/>
          <w:lang w:val="de-DE"/>
        </w:rPr>
        <w:t>a) Ủy ban nhân dân xã Gia Hội (đề xuất Cụm công nghiệp Gia Hội, quy mô 50 ha) và Ủy ban nhân dân xã Phong Hải (đề xuất Cụm công nghiệp Phong Hải, quy mô 75 ha) gửi Sở Công Thương hồ sơ đề xuất, gồm:</w:t>
      </w:r>
    </w:p>
    <w:p w14:paraId="29F75E72" w14:textId="77777777" w:rsidR="00E10C49" w:rsidRPr="00370764" w:rsidRDefault="00E10C49" w:rsidP="008E0DF9">
      <w:pPr>
        <w:spacing w:after="40" w:before="0" w:line="240" w:lineRule="auto"/>
        <w:ind w:left="0" w:firstLine="720"/>
        <w:jc w:val="both"/>
        <w:rPr>
          <w:rFonts w:ascii="Times New Roman" w:hAnsi="Times New Roman" w:eastAsia="Times New Roman" w:cs="Times New Roman"/>
          <w:lang w:val="nl-NL"/>
        </w:rPr>
      </w:pPr>
      <w:r w:rsidRPr="00370764">
        <w:rPr>
          <w:rFonts w:ascii="Times New Roman" w:hAnsi="Times New Roman" w:eastAsia="Times New Roman" w:cs="Times New Roman"/>
          <w:szCs w:val="28"/>
          <w:lang w:val="de-DE"/>
        </w:rPr>
        <w:t>- Vị trí, ranh giới dự kiến (sơ đồ, tọa độ khép góc); hiện trạng sử dụng đất theo từng loại đất, trong đó làm rõ diện tích đất trồng lúa, đất rừng (nếu có); sự phù hợp với chỉ tiêu sử dụng đất được phân bổ cho xã và với quy hoạch chung xã;</w:t>
      </w:r>
    </w:p>
    <w:p w14:paraId="714D679D" w14:textId="77777777" w:rsidR="008E0DF9" w:rsidRDefault="008E0DF9" w:rsidP="00072170">
      <w:pPr>
        <w:spacing w:after="40" w:line="240" w:lineRule="auto" w:before="0"/>
        <w:ind w:left="0" w:firstLine="720"/>
        <w:jc w:val="both"/>
        <w:rPr>
          <w:rFonts w:ascii="Times New Roman" w:hAnsi="Times New Roman" w:eastAsia="Times New Roman" w:cs="Times New Roman"/>
          <w:szCs w:val="28"/>
          <w:lang w:val="de-DE"/>
        </w:rPr>
      </w:pPr>
      <w:r>
        <w:rPr>
          <w:rFonts w:ascii="Times New Roman" w:hAnsi="Times New Roman" w:eastAsia="Times New Roman" w:cs="Times New Roman"/>
        </w:rPr>
        <w:t>- Nhu cầu mặt bằng sản xuất: văn bản đề nghị của doanh nghiệp, hợp tác xã, tổ chức đề xuất đầu tư xây dựng hạ tầng kỹ thuật cụm công nghiệp (nếu có); nhu cầu thuê đất của các tổ chức, cá nhân sản xuất trên địa bàn; ngành nghề dự kiến thu hút;</w:t>
      </w:r>
    </w:p>
    <w:p w14:paraId="11EF1734" w14:textId="33196BE8" w:rsidR="00E10C49" w:rsidRPr="008E0DF9" w:rsidRDefault="00E10C49" w:rsidP="008E0DF9">
      <w:pPr>
        <w:spacing w:after="40" w:before="0" w:line="240" w:lineRule="auto"/>
        <w:ind w:left="0" w:firstLine="720"/>
        <w:jc w:val="both"/>
        <w:rPr>
          <w:rFonts w:ascii="Times New Roman" w:hAnsi="Times New Roman" w:eastAsia="Times New Roman" w:cs="Times New Roman"/>
          <w:spacing w:val="2"/>
          <w:lang w:val="nl-NL"/>
        </w:rPr>
      </w:pPr>
      <w:r w:rsidRPr="008E0DF9">
        <w:rPr>
          <w:rFonts w:ascii="Times New Roman" w:hAnsi="Times New Roman" w:eastAsia="Times New Roman" w:cs="Times New Roman"/>
          <w:spacing w:val="2"/>
          <w:szCs w:val="28"/>
          <w:lang w:val="de-DE"/>
        </w:rPr>
        <w:t>- Khả năng kết nối hạ tầng giao thông, cấp điện, cấp nước, thoát nước và xử lý nước thải; khoảng cách đến khu dân cư, nguồn nước, di tích;</w:t>
      </w:r>
    </w:p>
    <w:p w14:paraId="1C59ECED" w14:textId="77777777" w:rsidR="00E10C49" w:rsidRPr="008E0DF9" w:rsidRDefault="00E10C49" w:rsidP="008E0DF9">
      <w:pPr>
        <w:spacing w:after="40" w:before="0" w:line="240" w:lineRule="auto"/>
        <w:ind w:left="0" w:firstLine="720"/>
        <w:jc w:val="both"/>
        <w:rPr>
          <w:rFonts w:ascii="Times New Roman" w:hAnsi="Times New Roman" w:eastAsia="Times New Roman" w:cs="Times New Roman"/>
          <w:spacing w:val="2"/>
          <w:lang w:val="nl-NL"/>
        </w:rPr>
      </w:pPr>
      <w:r w:rsidRPr="008E0DF9">
        <w:rPr>
          <w:rFonts w:ascii="Times New Roman" w:hAnsi="Times New Roman" w:eastAsia="Times New Roman" w:cs="Times New Roman"/>
          <w:spacing w:val="2"/>
          <w:szCs w:val="28"/>
          <w:lang w:val="de-DE"/>
        </w:rPr>
        <w:t>- Dự kiến tổng mức đầu tư hạ tầng kỹ thuật, nguồn vốn, tiến độ thực hiện; đánh giá khả năng thu hút đầu tư;</w:t>
      </w:r>
    </w:p>
    <w:p w14:paraId="116A1B1C" w14:textId="193D3936" w:rsidR="008E0DF9" w:rsidRPr="008E0DF9" w:rsidRDefault="008E0DF9" w:rsidP="008E0DF9">
      <w:pPr>
        <w:spacing w:after="40" w:before="0" w:line="240" w:lineRule="auto"/>
        <w:ind w:left="0" w:firstLine="720"/>
        <w:jc w:val="both"/>
        <w:rPr>
          <w:rFonts w:ascii="Times New Roman" w:hAnsi="Times New Roman" w:eastAsia="Times New Roman" w:cs="Times New Roman"/>
          <w:spacing w:val="2"/>
          <w:szCs w:val="28"/>
          <w:lang w:val="de-DE"/>
        </w:rPr>
      </w:pPr>
      <w:r w:rsidRPr="008E0DF9">
        <w:rPr>
          <w:rFonts w:ascii="Times New Roman" w:hAnsi="Times New Roman" w:eastAsia="Times New Roman" w:cs="Times New Roman"/>
          <w:spacing w:val="2"/>
          <w:szCs w:val="28"/>
          <w:lang w:val="de-DE"/>
        </w:rPr>
        <w:t>- Báo cáo giải trình đã gửi Ủy ban nhân dân tỉnh (qua Sở Tài chính) theo mục 2.1 Văn bản số 10199/UBND-TH.</w:t>
      </w:r>
    </w:p>
    <w:p w14:paraId="0307AF5D" w14:textId="2EE9FFE1" w:rsidR="00E10C49" w:rsidRPr="008E0DF9" w:rsidRDefault="008E0DF9" w:rsidP="008E0DF9">
      <w:pPr>
        <w:spacing w:after="40" w:before="0" w:line="240" w:lineRule="auto"/>
        <w:ind w:left="0" w:firstLine="720"/>
        <w:jc w:val="both"/>
        <w:rPr>
          <w:rFonts w:ascii="Times New Roman" w:hAnsi="Times New Roman" w:eastAsia="Times New Roman" w:cs="Times New Roman"/>
          <w:spacing w:val="2"/>
          <w:lang w:val="nl-NL"/>
        </w:rPr>
      </w:pPr>
      <w:r w:rsidRPr="008E0DF9">
        <w:rPr>
          <w:rFonts w:ascii="Times New Roman" w:hAnsi="Times New Roman" w:eastAsia="Times New Roman" w:cs="Times New Roman"/>
          <w:spacing w:val="2"/>
          <w:szCs w:val="28"/>
          <w:lang w:val="de-DE"/>
        </w:rPr>
        <w:t>b) Ủy ban nhân dân xã Xuân Ái gửi Sở Công Thương báo cáo làm rõ căn cứ, thời điểm phát sinh nhu cầu mở rộng của doanh nghiệp làm cơ sở đề nghị điều chỉnh tiến độ 07 ha của Cụm công nghiệp Yên Hợp vào giai đoạn 2026-2030 theo mục 2.1 Văn bản số 10199/UBND-TH (trường hợp đã gửi thì không gửi lại), kèm theo: văn bản đề nghị của doanh nghiệp; vị trí, ranh giới, hiện trạng sử dụng đất phần diện tích dự kiến mở rộng; sự phù hợp với quy hoạch chung xã và quy hoạch chi tiết Cụm công nghiệp Yên Hợp đã được phê duyệt; tỷ lệ lấp đầy của cụm (12 ha).</w:t>
      </w:r>
      <w:bookmarkStart w:id="0" w:name="_GoBack"/>
      <w:bookmarkEnd w:id="0"/>
    </w:p>
    <w:p w14:paraId="58DF29BF" w14:textId="77777777" w:rsidR="00E10C49" w:rsidRPr="008E0DF9" w:rsidRDefault="00E10C49" w:rsidP="008E0DF9">
      <w:pPr>
        <w:spacing w:after="40" w:before="0" w:line="240" w:lineRule="auto"/>
        <w:ind w:left="0" w:firstLine="720"/>
        <w:jc w:val="both"/>
        <w:rPr>
          <w:rFonts w:ascii="Times New Roman" w:hAnsi="Times New Roman" w:eastAsia="Times New Roman" w:cs="Times New Roman"/>
          <w:spacing w:val="2"/>
          <w:lang w:val="nl-NL"/>
        </w:rPr>
      </w:pPr>
      <w:r w:rsidRPr="008E0DF9">
        <w:rPr>
          <w:rFonts w:ascii="Times New Roman" w:hAnsi="Times New Roman" w:eastAsia="Times New Roman" w:cs="Times New Roman"/>
          <w:b/>
          <w:spacing w:val="2"/>
          <w:szCs w:val="28"/>
          <w:lang w:val="de-DE"/>
        </w:rPr>
        <w:t>2. Sở Nông nghiệp và Môi trường</w:t>
      </w:r>
    </w:p>
    <w:p w14:paraId="04516F9E" w14:textId="77777777" w:rsidR="00E10C49" w:rsidRPr="008E0DF9" w:rsidRDefault="00E10C49" w:rsidP="008E0DF9">
      <w:pPr>
        <w:spacing w:after="40" w:before="0" w:line="240" w:lineRule="auto"/>
        <w:ind w:left="0" w:firstLine="720"/>
        <w:jc w:val="both"/>
        <w:rPr>
          <w:rFonts w:ascii="Times New Roman" w:hAnsi="Times New Roman" w:eastAsia="Times New Roman" w:cs="Times New Roman"/>
          <w:spacing w:val="2"/>
          <w:lang w:val="nl-NL"/>
        </w:rPr>
      </w:pPr>
      <w:r w:rsidRPr="008E0DF9">
        <w:rPr>
          <w:rFonts w:ascii="Times New Roman" w:hAnsi="Times New Roman" w:eastAsia="Times New Roman" w:cs="Times New Roman"/>
          <w:spacing w:val="2"/>
          <w:szCs w:val="28"/>
          <w:lang w:val="de-DE"/>
        </w:rPr>
        <w:t>Tham gia ý kiến về hiện trạng, loại đất tại các vị trí đề xuất; sự phù hợp với chỉ tiêu sử dụng đất của tỉnh theo Quyết định số 1177/QĐ-TTg ngày 30/6/2026 của Thủ tướng Chính phủ và Văn bản số 9150/BNNMT-QLĐĐ ngày 12/8/2026 của Bộ Nông nghiệp và Môi trường; yêu cầu về bảo vệ môi trường (khoảng cách an toàn, nguồn tiếp nhận nước thải) đối với 03 cụm công nghiệp nêu trên.</w:t>
      </w:r>
    </w:p>
    <w:p w14:paraId="5939E39B" w14:textId="61DF73AD" w:rsidR="00E10C49" w:rsidRPr="00370764" w:rsidRDefault="00E10C49" w:rsidP="008E0DF9">
      <w:pPr>
        <w:spacing w:before="0" w:after="40" w:line="240" w:lineRule="auto"/>
        <w:ind w:left="0" w:firstLine="720"/>
        <w:rPr>
          <w:rFonts w:ascii="Times New Roman" w:hAnsi="Times New Roman" w:eastAsia="Times New Roman" w:cs="Times New Roman"/>
          <w:lang w:val="nl-NL"/>
        </w:rPr>
      </w:pPr>
      <w:r w:rsidRPr="00370764">
        <w:rPr>
          <w:rFonts w:ascii="Times New Roman" w:hAnsi="Times New Roman" w:eastAsia="Times New Roman" w:cs="Times New Roman"/>
          <w:b/>
          <w:szCs w:val="28"/>
          <w:lang w:val="de-DE"/>
        </w:rPr>
        <w:t>3. Sở Xây dựng</w:t>
      </w:r>
    </w:p>
    <w:p w14:paraId="5939E39B" w14:textId="61DF73AD" w:rsidR="00E10C49" w:rsidRPr="00370764" w:rsidRDefault="00E10C49" w:rsidP="008E0DF9">
      <w:pPr>
        <w:spacing w:before="0" w:after="40" w:line="240" w:lineRule="auto"/>
        <w:ind w:left="0" w:firstLine="720"/>
        <w:jc w:val="both"/>
        <w:rPr>
          <w:rFonts w:ascii="Times New Roman" w:hAnsi="Times New Roman" w:eastAsia="Times New Roman" w:cs="Times New Roman"/>
          <w:lang w:val="nl-NL"/>
        </w:rPr>
      </w:pPr>
      <w:r w:rsidRPr="00370764">
        <w:rPr>
          <w:rFonts w:ascii="Times New Roman" w:hAnsi="Times New Roman" w:eastAsia="Times New Roman" w:cs="Times New Roman"/>
          <w:szCs w:val="28"/>
          <w:lang w:val="de-DE"/>
        </w:rPr>
        <w:t>Tham gia ý kiến về khả năng kết nối hạ tầng giao thông, hạ tầng kỹ thuật và sự phù hợp với quy hoạch chung xã của các Cụm công nghiệp Gia Hội, Phong Hải và phần diện tích đề nghị mở rộng Cụm công nghiệp Yên Hợp.</w:t>
      </w:r>
    </w:p>
    <w:p w14:paraId="5939E39B" w14:textId="61DF73AD" w:rsidR="00E10C49" w:rsidRPr="00370764" w:rsidRDefault="00E10C49" w:rsidP="008E0DF9">
      <w:pPr>
        <w:spacing w:before="0" w:after="40" w:line="240" w:lineRule="auto"/>
        <w:ind w:left="0" w:firstLine="720"/>
        <w:rPr>
          <w:rFonts w:ascii="Times New Roman" w:hAnsi="Times New Roman" w:eastAsia="Times New Roman" w:cs="Times New Roman"/>
          <w:lang w:val="nl-NL"/>
        </w:rPr>
      </w:pPr>
      <w:r w:rsidRPr="00370764">
        <w:rPr>
          <w:rFonts w:ascii="Times New Roman" w:hAnsi="Times New Roman" w:eastAsia="Times New Roman" w:cs="Times New Roman"/>
          <w:b/>
          <w:szCs w:val="28"/>
          <w:lang w:val="de-DE"/>
        </w:rPr>
        <w:t>4. Các Ban Quản lý: Khu kinh tế tỉnh, các Khu công nghiệp tỉnh</w:t>
      </w:r>
    </w:p>
    <w:p w14:paraId="5939E39B" w14:textId="61DF73AD" w:rsidR="00E10C49" w:rsidRPr="00370764" w:rsidRDefault="00E10C49" w:rsidP="008E0DF9">
      <w:pPr>
        <w:spacing w:before="0" w:after="40" w:line="240" w:lineRule="auto"/>
        <w:ind w:left="0" w:firstLine="720"/>
        <w:jc w:val="both"/>
        <w:rPr>
          <w:rFonts w:ascii="Times New Roman" w:hAnsi="Times New Roman" w:eastAsia="Times New Roman" w:cs="Times New Roman"/>
          <w:lang w:val="nl-NL"/>
        </w:rPr>
      </w:pPr>
      <w:r w:rsidRPr="00370764">
        <w:rPr>
          <w:rFonts w:ascii="Times New Roman" w:hAnsi="Times New Roman" w:eastAsia="Times New Roman" w:cs="Times New Roman"/>
          <w:szCs w:val="28"/>
          <w:lang w:val="de-DE"/>
        </w:rPr>
        <w:t>Gửi Sở Công Thương dự thảo kết quả rà soát, phân loại đối với đề xuất bổ sung khu công nghiệp tại xã Mậu A (khoảng 300 ha), khu công nghiệp tại thôn Làng Chưng, xã Bảo Thắng (khoảng 192 ha) và phương án phát triển hệ thống khu công nghiệp trên địa bàn tỉnh để Sở Công Thương tham gia ý kiến theo trách nhiệm phối hợp tại mục 2.3 Văn bản số 10199/UBND-TH; đồng thời làm rõ quỹ đất giữa khu công nghiệp đề xuất tại xã Mậu A với các Cụm công nghiệp An Thịnh, Ngòi A, Yên Hưng trên cùng địa bàn xã.</w:t>
      </w:r>
    </w:p>
    <w:p w14:paraId="5939E39B" w14:textId="61DF73AD" w:rsidR="00E10C49" w:rsidRPr="00370764" w:rsidRDefault="00E10C49" w:rsidP="008E0DF9">
      <w:pPr>
        <w:spacing w:before="0" w:after="40" w:line="240" w:lineRule="auto"/>
        <w:ind w:left="0" w:firstLine="720"/>
        <w:jc w:val="both"/>
        <w:rPr>
          <w:rFonts w:ascii="Times New Roman" w:hAnsi="Times New Roman" w:eastAsia="Times New Roman" w:cs="Times New Roman"/>
          <w:lang w:val="nl-NL"/>
        </w:rPr>
      </w:pPr>
      <w:r w:rsidRPr="00370764">
        <w:rPr>
          <w:rFonts w:ascii="Times New Roman" w:hAnsi="Times New Roman" w:eastAsia="Times New Roman" w:cs="Times New Roman"/>
          <w:szCs w:val="28"/>
          <w:lang w:val="de-DE"/>
        </w:rPr>
        <w:t>Văn bản tham gia ý kiến và hồ sơ đề nghị gửi về Sở Công Thương trước ngày 10/11/2026 để tổng hợp, gửi Sở Tài chính đúng thời hạn.</w:t>
      </w:r>
    </w:p>
    <w:p w14:paraId="5939E39B" w14:textId="61DF73AD" w:rsidR="00E10C49" w:rsidRPr="00370764" w:rsidRDefault="00E10C49" w:rsidP="008E0DF9">
      <w:pPr>
        <w:spacing w:before="0" w:after="40" w:line="240" w:lineRule="auto"/>
        <w:ind w:left="0" w:firstLine="720"/>
        <w:jc w:val="both"/>
        <w:rPr>
          <w:rFonts w:ascii="Times New Roman" w:hAnsi="Times New Roman" w:eastAsia="Times New Roman" w:cs="Times New Roman"/>
          <w:lang w:val="nl-NL"/>
        </w:rPr>
      </w:pPr>
      <w:r w:rsidRPr="00370764">
        <w:rPr>
          <w:rFonts w:ascii="Times New Roman" w:hAnsi="Times New Roman" w:eastAsia="Times New Roman" w:cs="Times New Roman"/>
          <w:szCs w:val="28"/>
          <w:lang w:val="de-DE"/>
        </w:rPr>
        <w:t>Sở Công Thương đề nghị các cơ quan, địa phương quan tâm, phối hợp thực hiện./.</w:t>
      </w:r>
    </w:p>
    <w:p>
      <w:pPr>
        <w:keepNext/>
        <w:spacing w:before="0" w:after="0" w:line="240" w:lineRule="auto"/>
        <w:jc w:val="both"/>
        <w:rPr>
          <w:rFonts w:ascii="Times New Roman" w:hAnsi="Times New Roman" w:eastAsia="Times New Roman" w:cs="Times New Roman"/>
          <w:sz w:val="28"/>
          <w:szCs w:val="28"/>
        </w:rPr>
      </w:pPr>
    </w:p>
    <w:tbl>
      <w:tblPr>
        <w:tblW w:w="9072" w:type="dxa"/>
        <w:tblInd w:w="108" w:type="dxa"/>
        <w:tblLayout w:type="fixed"/>
        <w:tblLook w:val="01E0" w:firstRow="1" w:lastRow="1" w:firstColumn="1" w:lastColumn="1" w:noHBand="0" w:noVBand="0"/>
      </w:tblPr>
      <w:tblGrid>
        <w:gridCol w:w="4740"/>
        <w:gridCol w:w="4332"/>
      </w:tblGrid>
      <w:tr w:rsidR="006B3812" w:rsidRPr="00370764" w14:paraId="3FB08FF8" w14:textId="77777777" w:rsidTr="00072170">
        <w:tc>
          <w:tcPr>
            <w:tcW w:w="4740" w:type="dxa"/>
          </w:tcPr>
          <w:p w14:paraId="0A58C605" w14:textId="77777777" w:rsidR="006B3812" w:rsidRPr="00370764" w:rsidRDefault="006B3812" w:rsidP="00F36855">
            <w:pPr>
              <w:tabs>
                <w:tab w:val="left" w:pos="7296"/>
              </w:tabs>
              <w:jc w:val="both"/>
              <w:rPr>
                <w:rFonts w:ascii="Times New Roman" w:hAnsi="Times New Roman" w:eastAsia="Times New Roman" w:cs="Times New Roman"/>
                <w:b/>
                <w:bCs/>
                <w:sz w:val="24"/>
                <w:szCs w:val="28"/>
              </w:rPr>
            </w:pPr>
            <w:r w:rsidRPr="00370764">
              <w:rPr>
                <w:rFonts w:ascii="Times New Roman" w:hAnsi="Times New Roman" w:eastAsia="Times New Roman" w:cs="Times New Roman"/>
                <w:b/>
                <w:bCs/>
                <w:i/>
                <w:iCs/>
                <w:sz w:val="24"/>
                <w:szCs w:val="28"/>
              </w:rPr>
              <w:t>Nơi nhận</w:t>
            </w:r>
            <w:r w:rsidRPr="00370764">
              <w:rPr>
                <w:rFonts w:ascii="Times New Roman" w:hAnsi="Times New Roman" w:eastAsia="Times New Roman" w:cs="Times New Roman"/>
                <w:b/>
                <w:bCs/>
                <w:sz w:val="24"/>
                <w:szCs w:val="28"/>
              </w:rPr>
              <w:t>:</w:t>
            </w:r>
            <w:r w:rsidRPr="00370764">
              <w:rPr>
                <w:rFonts w:ascii="Times New Roman" w:hAnsi="Times New Roman" w:eastAsia="Times New Roman" w:cs="Times New Roman"/>
                <w:sz w:val="24"/>
                <w:szCs w:val="28"/>
              </w:rPr>
              <w:t xml:space="preserve">                                                                         </w:t>
            </w:r>
          </w:p>
          <w:p w14:paraId="0AB154B5" w14:textId="77777777" w:rsidR="006B3812" w:rsidRPr="00072170" w:rsidRDefault="006B3812" w:rsidP="00F36855">
            <w:pPr>
              <w:tabs>
                <w:tab w:val="left" w:pos="7296"/>
              </w:tabs>
              <w:jc w:val="both"/>
              <w:rPr>
                <w:rFonts w:ascii="Times New Roman" w:hAnsi="Times New Roman" w:eastAsia="Times New Roman" w:cs="Times New Roman"/>
                <w:color w:val="000000"/>
                <w:sz w:val="22"/>
                <w:szCs w:val="22"/>
                <w:lang w:val="vi-VN"/>
              </w:rPr>
            </w:pPr>
            <w:r w:rsidRPr="00072170">
              <w:rPr>
                <w:rFonts w:ascii="Times New Roman" w:hAnsi="Times New Roman" w:eastAsia="Times New Roman" w:cs="Times New Roman"/>
                <w:color w:val="000000"/>
                <w:sz w:val="22"/>
                <w:szCs w:val="22"/>
              </w:rPr>
              <w:t>- Như trên;</w:t>
            </w:r>
          </w:p>
          <w:p w14:paraId="0AB154B5" w14:textId="77777777" w:rsidR="006B3812" w:rsidRPr="00072170" w:rsidRDefault="006B3812" w:rsidP="00F36855">
            <w:pPr>
              <w:tabs>
                <w:tab w:val="left" w:pos="7296"/>
              </w:tabs>
              <w:jc w:val="both"/>
              <w:rPr>
                <w:rFonts w:ascii="Times New Roman" w:hAnsi="Times New Roman" w:eastAsia="Times New Roman" w:cs="Times New Roman"/>
                <w:color w:val="000000"/>
                <w:sz w:val="22"/>
                <w:szCs w:val="22"/>
                <w:lang w:val="vi-VN"/>
              </w:rPr>
            </w:pPr>
            <w:r w:rsidRPr="00072170">
              <w:rPr>
                <w:rFonts w:ascii="Times New Roman" w:hAnsi="Times New Roman" w:eastAsia="Times New Roman" w:cs="Times New Roman"/>
                <w:color w:val="000000"/>
                <w:sz w:val="22"/>
                <w:szCs w:val="22"/>
              </w:rPr>
              <w:t>- UBND tỉnh (báo cáo);</w:t>
            </w:r>
          </w:p>
          <w:p w14:paraId="0AB154B5" w14:textId="77777777" w:rsidR="006B3812" w:rsidRPr="00072170" w:rsidRDefault="006B3812" w:rsidP="00F36855">
            <w:pPr>
              <w:tabs>
                <w:tab w:val="left" w:pos="7296"/>
              </w:tabs>
              <w:jc w:val="both"/>
              <w:rPr>
                <w:rFonts w:ascii="Times New Roman" w:hAnsi="Times New Roman" w:eastAsia="Times New Roman" w:cs="Times New Roman"/>
                <w:color w:val="000000"/>
                <w:sz w:val="22"/>
                <w:szCs w:val="22"/>
                <w:lang w:val="vi-VN"/>
              </w:rPr>
            </w:pPr>
            <w:r w:rsidRPr="00072170">
              <w:rPr>
                <w:rFonts w:ascii="Times New Roman" w:hAnsi="Times New Roman" w:eastAsia="Times New Roman" w:cs="Times New Roman"/>
                <w:color w:val="000000"/>
                <w:sz w:val="22"/>
                <w:szCs w:val="22"/>
              </w:rPr>
              <w:t>- Sở Tài chính (phối hợp);</w:t>
            </w:r>
          </w:p>
          <w:p w14:paraId="0AB154B5" w14:textId="77777777" w:rsidR="006B3812" w:rsidRPr="00072170" w:rsidRDefault="006B3812" w:rsidP="00F36855">
            <w:pPr>
              <w:tabs>
                <w:tab w:val="left" w:pos="7296"/>
              </w:tabs>
              <w:jc w:val="both"/>
              <w:rPr>
                <w:rFonts w:ascii="Times New Roman" w:hAnsi="Times New Roman" w:eastAsia="Times New Roman" w:cs="Times New Roman"/>
                <w:color w:val="000000"/>
                <w:sz w:val="22"/>
                <w:szCs w:val="22"/>
                <w:lang w:val="vi-VN"/>
              </w:rPr>
            </w:pPr>
            <w:r w:rsidRPr="00072170">
              <w:rPr>
                <w:rFonts w:ascii="Times New Roman" w:hAnsi="Times New Roman" w:eastAsia="Times New Roman" w:cs="Times New Roman"/>
                <w:color w:val="000000"/>
                <w:sz w:val="22"/>
                <w:szCs w:val="22"/>
              </w:rPr>
              <w:t>- Giám đốc Sở (báo cáo);</w:t>
            </w:r>
          </w:p>
          <w:p w14:paraId="0AB154B5" w14:textId="77777777" w:rsidR="006B3812" w:rsidRPr="00072170" w:rsidRDefault="006B3812" w:rsidP="00F36855">
            <w:pPr>
              <w:tabs>
                <w:tab w:val="left" w:pos="7296"/>
              </w:tabs>
              <w:jc w:val="both"/>
              <w:rPr>
                <w:rFonts w:ascii="Times New Roman" w:hAnsi="Times New Roman" w:eastAsia="Times New Roman" w:cs="Times New Roman"/>
                <w:color w:val="000000"/>
                <w:sz w:val="22"/>
                <w:szCs w:val="22"/>
                <w:lang w:val="vi-VN"/>
              </w:rPr>
            </w:pPr>
            <w:r w:rsidRPr="00072170">
              <w:rPr>
                <w:rFonts w:ascii="Times New Roman" w:hAnsi="Times New Roman" w:eastAsia="Times New Roman" w:cs="Times New Roman"/>
                <w:color w:val="000000"/>
                <w:sz w:val="22"/>
                <w:szCs w:val="22"/>
              </w:rPr>
              <w:t>- Phòng Kế hoạch - Tổng hợp;</w:t>
            </w:r>
          </w:p>
          <w:p w14:paraId="0AB154B5" w14:textId="77777777" w:rsidR="006B3812" w:rsidRPr="00072170" w:rsidRDefault="006B3812" w:rsidP="00F36855">
            <w:pPr>
              <w:tabs>
                <w:tab w:val="left" w:pos="7296"/>
              </w:tabs>
              <w:jc w:val="both"/>
              <w:rPr>
                <w:rFonts w:ascii="Times New Roman" w:hAnsi="Times New Roman" w:eastAsia="Times New Roman" w:cs="Times New Roman"/>
                <w:color w:val="000000"/>
                <w:sz w:val="22"/>
                <w:szCs w:val="22"/>
                <w:lang w:val="vi-VN"/>
              </w:rPr>
            </w:pPr>
            <w:r w:rsidRPr="00072170">
              <w:rPr>
                <w:rFonts w:ascii="Times New Roman" w:hAnsi="Times New Roman" w:eastAsia="Times New Roman" w:cs="Times New Roman"/>
                <w:color w:val="000000"/>
                <w:sz w:val="22"/>
                <w:szCs w:val="22"/>
              </w:rPr>
              <w:t>- Lưu: VT, CN.</w:t>
            </w:r>
          </w:p>
        </w:tc>
        <w:tc>
          <w:tcPr>
            <w:tcW w:w="4332" w:type="dxa"/>
          </w:tcPr>
          <w:p w14:paraId="369C93F0" w14:textId="77777777" w:rsidR="006B3812" w:rsidRPr="00370764" w:rsidRDefault="00EC7AA6" w:rsidP="00F36855">
            <w:pPr>
              <w:tabs>
                <w:tab w:val="left" w:pos="7296"/>
              </w:tabs>
              <w:jc w:val="center"/>
              <w:rPr>
                <w:rFonts w:ascii="Times New Roman" w:hAnsi="Times New Roman" w:eastAsia="Times New Roman" w:cs="Times New Roman"/>
                <w:b/>
                <w:bCs/>
                <w:szCs w:val="28"/>
              </w:rPr>
            </w:pPr>
            <w:r w:rsidRPr="00370764">
              <w:rPr>
                <w:rFonts w:ascii="Times New Roman" w:hAnsi="Times New Roman" w:eastAsia="Times New Roman" w:cs="Times New Roman"/>
                <w:b/>
                <w:bCs/>
                <w:szCs w:val="28"/>
              </w:rPr>
              <w:t xml:space="preserve">KT. </w:t>
            </w:r>
            <w:r w:rsidR="006B3812" w:rsidRPr="00370764">
              <w:rPr>
                <w:rFonts w:ascii="Times New Roman" w:hAnsi="Times New Roman" w:eastAsia="Times New Roman" w:cs="Times New Roman"/>
                <w:b/>
                <w:bCs/>
                <w:szCs w:val="28"/>
              </w:rPr>
              <w:t>GIÁM ĐỐC</w:t>
            </w:r>
          </w:p>
          <w:p w14:paraId="2FE43328" w14:textId="77777777" w:rsidR="00EC7AA6" w:rsidRPr="00370764" w:rsidRDefault="00EC7AA6" w:rsidP="00F36855">
            <w:pPr>
              <w:tabs>
                <w:tab w:val="left" w:pos="7296"/>
              </w:tabs>
              <w:jc w:val="center"/>
              <w:rPr>
                <w:rFonts w:ascii="Times New Roman" w:hAnsi="Times New Roman" w:eastAsia="Times New Roman" w:cs="Times New Roman"/>
                <w:b/>
                <w:bCs/>
                <w:szCs w:val="28"/>
              </w:rPr>
            </w:pPr>
            <w:r w:rsidRPr="00370764">
              <w:rPr>
                <w:rFonts w:ascii="Times New Roman" w:hAnsi="Times New Roman" w:eastAsia="Times New Roman" w:cs="Times New Roman"/>
                <w:b/>
                <w:bCs/>
                <w:szCs w:val="28"/>
              </w:rPr>
              <w:t>PHÓ GIÁM ĐỐC</w:t>
            </w:r>
          </w:p>
          <w:p w14:paraId="608B5E9F" w14:textId="77777777" w:rsidR="006B3812" w:rsidRPr="00370764" w:rsidRDefault="006B3812" w:rsidP="00F36855">
            <w:pPr>
              <w:tabs>
                <w:tab w:val="left" w:pos="7296"/>
              </w:tabs>
              <w:jc w:val="center"/>
              <w:rPr>
                <w:rFonts w:ascii="Times New Roman" w:hAnsi="Times New Roman" w:eastAsia="Times New Roman" w:cs="Times New Roman"/>
                <w:b/>
                <w:bCs/>
                <w:szCs w:val="28"/>
              </w:rPr>
            </w:pPr>
          </w:p>
          <w:p w14:paraId="5DB9D27A" w14:textId="77777777" w:rsidR="006B3812" w:rsidRPr="00370764" w:rsidRDefault="006B3812" w:rsidP="00F36855">
            <w:pPr>
              <w:tabs>
                <w:tab w:val="left" w:pos="7296"/>
              </w:tabs>
              <w:jc w:val="center"/>
              <w:rPr>
                <w:rFonts w:ascii="Times New Roman" w:hAnsi="Times New Roman" w:eastAsia="Times New Roman" w:cs="Times New Roman"/>
                <w:b/>
                <w:bCs/>
                <w:szCs w:val="28"/>
              </w:rPr>
            </w:pPr>
          </w:p>
          <w:p w14:paraId="3CCC6E8F" w14:textId="77777777" w:rsidR="006B3812" w:rsidRDefault="006B3812" w:rsidP="00F36855">
            <w:pPr>
              <w:tabs>
                <w:tab w:val="left" w:pos="7296"/>
              </w:tabs>
              <w:jc w:val="center"/>
              <w:rPr>
                <w:rFonts w:ascii="Times New Roman" w:hAnsi="Times New Roman" w:eastAsia="Times New Roman" w:cs="Times New Roman"/>
                <w:b/>
                <w:bCs/>
                <w:szCs w:val="28"/>
              </w:rPr>
            </w:pPr>
          </w:p>
          <w:p w14:paraId="09BA2E6E" w14:textId="77777777" w:rsidR="00072170" w:rsidRPr="00370764" w:rsidRDefault="00072170" w:rsidP="00F36855">
            <w:pPr>
              <w:tabs>
                <w:tab w:val="left" w:pos="7296"/>
              </w:tabs>
              <w:jc w:val="center"/>
              <w:rPr>
                <w:rFonts w:ascii="Times New Roman" w:hAnsi="Times New Roman" w:eastAsia="Times New Roman" w:cs="Times New Roman"/>
                <w:b/>
                <w:bCs/>
                <w:szCs w:val="28"/>
              </w:rPr>
            </w:pPr>
          </w:p>
          <w:p w14:paraId="487806FA" w14:textId="77777777" w:rsidR="006B3812" w:rsidRPr="00370764" w:rsidRDefault="00072170" w:rsidP="00F36855">
            <w:pPr>
              <w:tabs>
                <w:tab w:val="left" w:pos="7296"/>
              </w:tabs>
              <w:jc w:val="center"/>
              <w:rPr>
                <w:rFonts w:ascii="Times New Roman" w:hAnsi="Times New Roman" w:eastAsia="Times New Roman" w:cs="Times New Roman"/>
                <w:b/>
                <w:bCs/>
                <w:szCs w:val="28"/>
                <w:lang w:val="vi-VN"/>
              </w:rPr>
            </w:pPr>
            <w:r>
              <w:rPr>
                <w:rFonts w:ascii="Times New Roman" w:hAnsi="Times New Roman" w:eastAsia="Times New Roman" w:cs="Times New Roman"/>
                <w:b/>
                <w:bCs/>
                <w:szCs w:val="28"/>
              </w:rPr>
              <w:t>Nguyễn Đình Chiến</w:t>
            </w:r>
          </w:p>
        </w:tc>
      </w:tr>
    </w:tbl>
    <w:p w14:paraId="738FED30" w14:textId="77777777" w:rsidR="00F36855" w:rsidRPr="00370764" w:rsidRDefault="00F36855">
      <w:pPr>
        <w:ind w:left="0"/>
        <w:rPr>
          <w:rFonts w:ascii="Times New Roman" w:hAnsi="Times New Roman" w:eastAsia="Times New Roman" w:cs="Times New Roman"/>
        </w:rPr>
      </w:pPr>
    </w:p>
    <w:sectPr w:rsidR="00F36855" w:rsidRPr="00370764" w:rsidSect="00900CD3">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750DDF" w14:textId="77777777" w:rsidR="0078769B" w:rsidRDefault="0078769B" w:rsidP="00135085">
      <w:r>
        <w:rPr>
          <w:rFonts w:ascii="Times New Roman" w:hAnsi="Times New Roman" w:eastAsia="Times New Roman" w:cs="Times New Roman"/>
        </w:rPr>
        <w:separator/>
      </w:r>
    </w:p>
  </w:endnote>
  <w:endnote w:type="continuationSeparator" w:id="0">
    <w:p w14:paraId="6C8BF1C3" w14:textId="77777777" w:rsidR="0078769B" w:rsidRDefault="0078769B" w:rsidP="00135085">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F49DAB" w14:textId="77777777" w:rsidR="0078769B" w:rsidRDefault="0078769B" w:rsidP="00135085">
      <w:r>
        <w:rPr>
          <w:rFonts w:ascii="Times New Roman" w:hAnsi="Times New Roman" w:eastAsia="Times New Roman" w:cs="Times New Roman"/>
        </w:rPr>
        <w:separator/>
      </w:r>
    </w:p>
  </w:footnote>
  <w:footnote w:type="continuationSeparator" w:id="0">
    <w:p w14:paraId="1B2DDCA0" w14:textId="77777777" w:rsidR="0078769B" w:rsidRDefault="0078769B" w:rsidP="00135085">
      <w:r>
        <w:rPr>
          <w:rFonts w:ascii="Times New Roman" w:hAnsi="Times New Roman" w:eastAsia="Times New Roman" w:cs="Times New Roman"/>
        </w:rP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356B72" w14:textId="3E267725" w:rsidR="00135085" w:rsidRDefault="00135085">
    <w:pPr>
      <w:pStyle w:val="Header"/>
      <w:jc w:val="center"/>
      <w:rPr>
        <w:rFonts w:ascii="Times New Roman" w:hAnsi="Times New Roman" w:eastAsia="Times New Roman" w:cs="Times New Roman"/>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   \* MERGEFORMAT </w:instrText>
    </w:r>
    <w:r>
      <w:rPr>
        <w:rFonts w:ascii="Times New Roman" w:hAnsi="Times New Roman" w:eastAsia="Times New Roman" w:cs="Times New Roman"/>
      </w:rPr>
      <w:fldChar w:fldCharType="separate"/>
    </w:r>
    <w:r w:rsidR="00B6347B">
      <w:rPr>
        <w:rFonts w:ascii="Times New Roman" w:hAnsi="Times New Roman" w:eastAsia="Times New Roman" w:cs="Times New Roman"/>
        <w:noProof/>
      </w:rPr>
      <w:t>2</w:t>
    </w:r>
    <w:r>
      <w:rPr>
        <w:rFonts w:ascii="Times New Roman" w:hAnsi="Times New Roman" w:eastAsia="Times New Roman" w:cs="Times New Roman"/>
        <w:noProof/>
      </w:rPr>
      <w:fldChar w:fldCharType="end"/>
    </w:r>
  </w:p>
  <w:p w14:paraId="7F67DAC3" w14:textId="77777777" w:rsidR="00135085" w:rsidRDefault="00135085">
    <w:pPr>
      <w:pStyle w:val="Header"/>
      <w:rPr>
        <w:rFonts w:ascii="Times New Roman" w:hAnsi="Times New Roman" w:eastAsia="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812"/>
    <w:rsid w:val="000013BA"/>
    <w:rsid w:val="0002336E"/>
    <w:rsid w:val="000307F3"/>
    <w:rsid w:val="00072170"/>
    <w:rsid w:val="00080110"/>
    <w:rsid w:val="00083835"/>
    <w:rsid w:val="00084D78"/>
    <w:rsid w:val="000A367E"/>
    <w:rsid w:val="000B265B"/>
    <w:rsid w:val="000B560A"/>
    <w:rsid w:val="000D13A8"/>
    <w:rsid w:val="000E35D7"/>
    <w:rsid w:val="000E735C"/>
    <w:rsid w:val="000F7836"/>
    <w:rsid w:val="001243F8"/>
    <w:rsid w:val="00135085"/>
    <w:rsid w:val="00135BC1"/>
    <w:rsid w:val="00135FB9"/>
    <w:rsid w:val="00136281"/>
    <w:rsid w:val="001378E5"/>
    <w:rsid w:val="001400CB"/>
    <w:rsid w:val="00141877"/>
    <w:rsid w:val="001431F8"/>
    <w:rsid w:val="0016262D"/>
    <w:rsid w:val="00167DD3"/>
    <w:rsid w:val="0017015F"/>
    <w:rsid w:val="001800D2"/>
    <w:rsid w:val="001C21D5"/>
    <w:rsid w:val="001E406B"/>
    <w:rsid w:val="001E696C"/>
    <w:rsid w:val="00203233"/>
    <w:rsid w:val="00225442"/>
    <w:rsid w:val="002349AE"/>
    <w:rsid w:val="00245511"/>
    <w:rsid w:val="002740AD"/>
    <w:rsid w:val="00296F3E"/>
    <w:rsid w:val="002C0E4D"/>
    <w:rsid w:val="002D1B10"/>
    <w:rsid w:val="003036C8"/>
    <w:rsid w:val="00320B6A"/>
    <w:rsid w:val="00325672"/>
    <w:rsid w:val="00333D59"/>
    <w:rsid w:val="003461CF"/>
    <w:rsid w:val="00370764"/>
    <w:rsid w:val="003A15A6"/>
    <w:rsid w:val="003B09F9"/>
    <w:rsid w:val="003B5A4A"/>
    <w:rsid w:val="003D3C88"/>
    <w:rsid w:val="003F1A21"/>
    <w:rsid w:val="003F6FD7"/>
    <w:rsid w:val="00426637"/>
    <w:rsid w:val="00426AE1"/>
    <w:rsid w:val="004450CB"/>
    <w:rsid w:val="00446254"/>
    <w:rsid w:val="00470290"/>
    <w:rsid w:val="004A4A8C"/>
    <w:rsid w:val="004B295B"/>
    <w:rsid w:val="004F0B43"/>
    <w:rsid w:val="004F2CE3"/>
    <w:rsid w:val="00513930"/>
    <w:rsid w:val="00524CED"/>
    <w:rsid w:val="00543658"/>
    <w:rsid w:val="00551B31"/>
    <w:rsid w:val="005607F5"/>
    <w:rsid w:val="005644D6"/>
    <w:rsid w:val="00570168"/>
    <w:rsid w:val="0058037A"/>
    <w:rsid w:val="00580D76"/>
    <w:rsid w:val="00596355"/>
    <w:rsid w:val="0059653C"/>
    <w:rsid w:val="005A1400"/>
    <w:rsid w:val="005A3193"/>
    <w:rsid w:val="005A4F13"/>
    <w:rsid w:val="005A7AF7"/>
    <w:rsid w:val="005B22AD"/>
    <w:rsid w:val="005D7FBF"/>
    <w:rsid w:val="005E3B77"/>
    <w:rsid w:val="00614911"/>
    <w:rsid w:val="00631A66"/>
    <w:rsid w:val="00641F25"/>
    <w:rsid w:val="00644155"/>
    <w:rsid w:val="00670C87"/>
    <w:rsid w:val="00677018"/>
    <w:rsid w:val="006845C8"/>
    <w:rsid w:val="0069175D"/>
    <w:rsid w:val="006B3812"/>
    <w:rsid w:val="006C0E6F"/>
    <w:rsid w:val="006D09E8"/>
    <w:rsid w:val="006E54A0"/>
    <w:rsid w:val="006E56DD"/>
    <w:rsid w:val="006F7F31"/>
    <w:rsid w:val="00702299"/>
    <w:rsid w:val="00712E85"/>
    <w:rsid w:val="00743B38"/>
    <w:rsid w:val="00750EB6"/>
    <w:rsid w:val="0075695B"/>
    <w:rsid w:val="0078769B"/>
    <w:rsid w:val="008225C1"/>
    <w:rsid w:val="00834577"/>
    <w:rsid w:val="0083606C"/>
    <w:rsid w:val="0085101C"/>
    <w:rsid w:val="008604B0"/>
    <w:rsid w:val="00870876"/>
    <w:rsid w:val="008809EA"/>
    <w:rsid w:val="00896291"/>
    <w:rsid w:val="008C3B9D"/>
    <w:rsid w:val="008D1250"/>
    <w:rsid w:val="008D4B4F"/>
    <w:rsid w:val="008E0DF9"/>
    <w:rsid w:val="008E373E"/>
    <w:rsid w:val="00900CD3"/>
    <w:rsid w:val="009232DA"/>
    <w:rsid w:val="00951177"/>
    <w:rsid w:val="00956BA1"/>
    <w:rsid w:val="00961282"/>
    <w:rsid w:val="00965873"/>
    <w:rsid w:val="00975E3E"/>
    <w:rsid w:val="00981A9B"/>
    <w:rsid w:val="009A04D4"/>
    <w:rsid w:val="009B5E16"/>
    <w:rsid w:val="009B720C"/>
    <w:rsid w:val="009C03A0"/>
    <w:rsid w:val="009C2FBE"/>
    <w:rsid w:val="009D2B08"/>
    <w:rsid w:val="009E7FD3"/>
    <w:rsid w:val="009F3121"/>
    <w:rsid w:val="009F3CC5"/>
    <w:rsid w:val="009F5F1F"/>
    <w:rsid w:val="00A20130"/>
    <w:rsid w:val="00A23D4F"/>
    <w:rsid w:val="00A41FF7"/>
    <w:rsid w:val="00A446F1"/>
    <w:rsid w:val="00A55C38"/>
    <w:rsid w:val="00A62035"/>
    <w:rsid w:val="00A874E3"/>
    <w:rsid w:val="00A908E2"/>
    <w:rsid w:val="00AF660F"/>
    <w:rsid w:val="00B35383"/>
    <w:rsid w:val="00B435A1"/>
    <w:rsid w:val="00B51751"/>
    <w:rsid w:val="00B53CA3"/>
    <w:rsid w:val="00B6347B"/>
    <w:rsid w:val="00B66904"/>
    <w:rsid w:val="00B75CF3"/>
    <w:rsid w:val="00B76370"/>
    <w:rsid w:val="00B81A67"/>
    <w:rsid w:val="00B8296C"/>
    <w:rsid w:val="00B97129"/>
    <w:rsid w:val="00BC24FA"/>
    <w:rsid w:val="00C02FD5"/>
    <w:rsid w:val="00C0693F"/>
    <w:rsid w:val="00C13AE1"/>
    <w:rsid w:val="00C227A8"/>
    <w:rsid w:val="00C56325"/>
    <w:rsid w:val="00C713CD"/>
    <w:rsid w:val="00C71BE8"/>
    <w:rsid w:val="00C71E98"/>
    <w:rsid w:val="00C77DE1"/>
    <w:rsid w:val="00CA2F34"/>
    <w:rsid w:val="00CB3864"/>
    <w:rsid w:val="00CE0DDC"/>
    <w:rsid w:val="00CE571D"/>
    <w:rsid w:val="00D533FF"/>
    <w:rsid w:val="00D82D70"/>
    <w:rsid w:val="00D92BF7"/>
    <w:rsid w:val="00D95590"/>
    <w:rsid w:val="00DA69E5"/>
    <w:rsid w:val="00DE4698"/>
    <w:rsid w:val="00DE4755"/>
    <w:rsid w:val="00DE5F13"/>
    <w:rsid w:val="00DF0503"/>
    <w:rsid w:val="00DF7E93"/>
    <w:rsid w:val="00E10C49"/>
    <w:rsid w:val="00E177D1"/>
    <w:rsid w:val="00E44419"/>
    <w:rsid w:val="00E623BD"/>
    <w:rsid w:val="00E639B3"/>
    <w:rsid w:val="00E6784C"/>
    <w:rsid w:val="00E73632"/>
    <w:rsid w:val="00E75749"/>
    <w:rsid w:val="00E95182"/>
    <w:rsid w:val="00E96FF6"/>
    <w:rsid w:val="00EC7AA6"/>
    <w:rsid w:val="00EC7C46"/>
    <w:rsid w:val="00ED7D15"/>
    <w:rsid w:val="00EE0B70"/>
    <w:rsid w:val="00F010AE"/>
    <w:rsid w:val="00F03188"/>
    <w:rsid w:val="00F20ABC"/>
    <w:rsid w:val="00F357B8"/>
    <w:rsid w:val="00F36855"/>
    <w:rsid w:val="00F37B2B"/>
    <w:rsid w:val="00F4041E"/>
    <w:rsid w:val="00F6520A"/>
    <w:rsid w:val="00F772F7"/>
    <w:rsid w:val="00FA0546"/>
    <w:rsid w:val="00FE25C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A2DC2"/>
  <w15:docId w15:val="{85C26283-8330-4757-8C01-961835DA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735C"/>
    <w:rPr>
      <w:rFonts w:ascii="Times New Roman" w:hAnsi="Times New Roman" w:eastAsia="Times New Roman" w:cs="Times New Roman"/>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35085"/>
    <w:rPr>
      <w:rFonts w:ascii="Times New Roman" w:hAnsi="Times New Roman" w:eastAsia="Times New Roman" w:cs="Times New Roman"/>
      <w:sz w:val="18"/>
      <w:szCs w:val="18"/>
    </w:rPr>
  </w:style>
  <w:style w:type="character" w:customStyle="1" w:styleId="BalloonTextChar">
    <w:name w:val="Balloon Text Char"/>
    <w:link w:val="BalloonText"/>
    <w:rsid w:val="00135085"/>
    <w:rPr>
      <w:rFonts w:ascii="Times New Roman" w:hAnsi="Times New Roman" w:eastAsia="Times New Roman" w:cs="Times New Roman"/>
      <w:sz w:val="18"/>
      <w:szCs w:val="18"/>
    </w:rPr>
  </w:style>
  <w:style w:type="paragraph" w:styleId="Header">
    <w:name w:val="header"/>
    <w:basedOn w:val="Normal"/>
    <w:link w:val="HeaderChar"/>
    <w:uiPriority w:val="99"/>
    <w:rsid w:val="00135085"/>
    <w:pPr>
      <w:tabs>
        <w:tab w:val="center" w:pos="4680"/>
        <w:tab w:val="right" w:pos="9360"/>
      </w:tabs>
    </w:pPr>
  </w:style>
  <w:style w:type="character" w:customStyle="1" w:styleId="HeaderChar">
    <w:name w:val="Header Char"/>
    <w:link w:val="Header"/>
    <w:uiPriority w:val="99"/>
    <w:rsid w:val="00135085"/>
    <w:rPr>
      <w:rFonts w:ascii="Times New Roman" w:hAnsi="Times New Roman" w:eastAsia="Times New Roman" w:cs="Times New Roman"/>
      <w:sz w:val="28"/>
      <w:szCs w:val="24"/>
    </w:rPr>
  </w:style>
  <w:style w:type="paragraph" w:styleId="Footer">
    <w:name w:val="footer"/>
    <w:basedOn w:val="Normal"/>
    <w:link w:val="FooterChar"/>
    <w:rsid w:val="00135085"/>
    <w:pPr>
      <w:tabs>
        <w:tab w:val="center" w:pos="4680"/>
        <w:tab w:val="right" w:pos="9360"/>
      </w:tabs>
    </w:pPr>
  </w:style>
  <w:style w:type="character" w:customStyle="1" w:styleId="FooterChar">
    <w:name w:val="Footer Char"/>
    <w:link w:val="Footer"/>
    <w:rsid w:val="00135085"/>
    <w:rPr>
      <w:rFonts w:ascii="Times New Roman" w:hAnsi="Times New Roman" w:eastAsia="Times New Roman" w:cs="Times New Roman"/>
      <w:sz w:val="28"/>
      <w:szCs w:val="24"/>
    </w:rPr>
  </w:style>
  <w:style w:type="table" w:styleId="TableGrid">
    <w:name w:val="Table Grid"/>
    <w:basedOn w:val="TableNormal"/>
    <w:rsid w:val="009F5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7A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549904">
      <w:bodyDiv w:val="1"/>
      <w:marLeft w:val="0"/>
      <w:marRight w:val="0"/>
      <w:marTop w:val="0"/>
      <w:marBottom w:val="0"/>
      <w:divBdr>
        <w:top w:val="none" w:sz="0" w:space="0" w:color="auto"/>
        <w:left w:val="none" w:sz="0" w:space="0" w:color="auto"/>
        <w:bottom w:val="none" w:sz="0" w:space="0" w:color="auto"/>
        <w:right w:val="none" w:sz="0" w:space="0" w:color="auto"/>
      </w:divBdr>
    </w:div>
    <w:div w:id="1203902681">
      <w:bodyDiv w:val="1"/>
      <w:marLeft w:val="0"/>
      <w:marRight w:val="0"/>
      <w:marTop w:val="0"/>
      <w:marBottom w:val="0"/>
      <w:divBdr>
        <w:top w:val="none" w:sz="0" w:space="0" w:color="auto"/>
        <w:left w:val="none" w:sz="0" w:space="0" w:color="auto"/>
        <w:bottom w:val="none" w:sz="0" w:space="0" w:color="auto"/>
        <w:right w:val="none" w:sz="0" w:space="0" w:color="auto"/>
      </w:divBdr>
    </w:div>
    <w:div w:id="183706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391</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andongnhi.violet.vn</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creator>andongnhi</dc:creator>
  <cp:lastModifiedBy>admin</cp:lastModifiedBy>
  <cp:revision>11</cp:revision>
  <cp:lastPrinted>2023-06-01T01:17:00Z</cp:lastPrinted>
  <dcterms:created xsi:type="dcterms:W3CDTF">2026-06-16T01:39:00Z</dcterms:created>
  <dcterms:modified xsi:type="dcterms:W3CDTF">2026-07-24T08:12:00Z</dcterms:modified>
</cp:coreProperties>
</file>