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F86" w:rsidRPr="004D7F86" w:rsidRDefault="004D7F86" w:rsidP="004D7F86">
      <w:pPr>
        <w:shd w:val="clear" w:color="auto" w:fill="FFFFFF"/>
        <w:spacing w:before="100" w:beforeAutospacing="1" w:after="100" w:afterAutospacing="1"/>
        <w:outlineLvl w:val="1"/>
        <w:rPr>
          <w:rFonts w:ascii="Helvetica" w:eastAsia="Times New Roman" w:hAnsi="Helvetica" w:cs="Helvetica"/>
          <w:b/>
          <w:bCs/>
          <w:sz w:val="36"/>
          <w:szCs w:val="36"/>
        </w:rPr>
      </w:pPr>
      <w:r w:rsidRPr="004D7F86">
        <w:rPr>
          <w:rFonts w:ascii="Helvetica" w:eastAsia="Times New Roman" w:hAnsi="Helvetica" w:cs="Helvetica"/>
          <w:b/>
          <w:bCs/>
          <w:sz w:val="24"/>
          <w:szCs w:val="24"/>
        </w:rPr>
        <w:t xml:space="preserve">Mẫu văn bản đề nghị </w:t>
      </w:r>
      <w:bookmarkStart w:id="0" w:name="_GoBack"/>
      <w:r w:rsidRPr="004D7F86">
        <w:rPr>
          <w:rFonts w:ascii="Helvetica" w:eastAsia="Times New Roman" w:hAnsi="Helvetica" w:cs="Helvetica"/>
          <w:b/>
          <w:bCs/>
          <w:sz w:val="24"/>
          <w:szCs w:val="24"/>
        </w:rPr>
        <w:t xml:space="preserve">cấp giấy chứng nhận đủ điều kiện sản xuất hóa chất có điều kiện </w:t>
      </w:r>
      <w:bookmarkEnd w:id="0"/>
      <w:r w:rsidRPr="004D7F86">
        <w:rPr>
          <w:rFonts w:ascii="Helvetica" w:eastAsia="Times New Roman" w:hAnsi="Helvetica" w:cs="Helvetica"/>
          <w:b/>
          <w:bCs/>
          <w:sz w:val="24"/>
          <w:szCs w:val="24"/>
        </w:rPr>
        <w:t>Mẫu số 10a Thông tư 01/2026/TT-BCT?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Ngày 17/01/2026, Bộ trưởng Bộ Công thương ban hành </w:t>
      </w:r>
      <w:hyperlink r:id="rId4" w:tgtFrame="_blank" w:history="1">
        <w:r w:rsidRPr="004D7F86">
          <w:rPr>
            <w:rFonts w:ascii="Helvetica" w:eastAsia="Times New Roman" w:hAnsi="Helvetica" w:cs="Helvetica"/>
            <w:color w:val="904D00"/>
            <w:sz w:val="24"/>
            <w:szCs w:val="24"/>
            <w:u w:val="single"/>
          </w:rPr>
          <w:t>Thông tư 01/2026/TT-BCT</w:t>
        </w:r>
      </w:hyperlink>
      <w:r w:rsidRPr="004D7F86">
        <w:rPr>
          <w:rFonts w:ascii="Helvetica" w:eastAsia="Times New Roman" w:hAnsi="Helvetica" w:cs="Helvetica"/>
          <w:color w:val="191C1E"/>
          <w:sz w:val="24"/>
          <w:szCs w:val="24"/>
        </w:rPr>
        <w:t> quy định chi tiết và hướng dẫn thi hành một số điều của Luật Hóa chất và </w:t>
      </w:r>
      <w:hyperlink r:id="rId5" w:tgtFrame="_blank" w:history="1">
        <w:r w:rsidRPr="004D7F86">
          <w:rPr>
            <w:rFonts w:ascii="Helvetica" w:eastAsia="Times New Roman" w:hAnsi="Helvetica" w:cs="Helvetica"/>
            <w:color w:val="904D00"/>
            <w:sz w:val="24"/>
            <w:szCs w:val="24"/>
            <w:u w:val="single"/>
          </w:rPr>
          <w:t>Nghị định 26/2026/NĐ-CP</w:t>
        </w:r>
      </w:hyperlink>
      <w:r w:rsidRPr="004D7F86">
        <w:rPr>
          <w:rFonts w:ascii="Helvetica" w:eastAsia="Times New Roman" w:hAnsi="Helvetica" w:cs="Helvetica"/>
          <w:color w:val="191C1E"/>
          <w:sz w:val="24"/>
          <w:szCs w:val="24"/>
        </w:rPr>
        <w:t> của Chính phủ quy định chi tiết và hướng dẫn thi hành một số điều của Luật Hóa chất về quản lý hoạt động hóa chất và hóa chất nguy hiểm trong sản phẩm, hàng hóa.</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Theo đó mẫu văn bản đề nghị cấp giấy chứng nhận đủ điều kiện sản xuất hóa chất có điều kiện là Mẫu 10a trong Phụ lục 10 ban hành kèm theo </w:t>
      </w:r>
      <w:hyperlink r:id="rId6" w:tgtFrame="_blank" w:history="1">
        <w:r w:rsidRPr="004D7F86">
          <w:rPr>
            <w:rFonts w:ascii="Helvetica" w:eastAsia="Times New Roman" w:hAnsi="Helvetica" w:cs="Helvetica"/>
            <w:color w:val="904D00"/>
            <w:sz w:val="24"/>
            <w:szCs w:val="24"/>
            <w:u w:val="single"/>
          </w:rPr>
          <w:t>Thông tư 01/2026/TT-BCT</w:t>
        </w:r>
      </w:hyperlink>
      <w:r w:rsidRPr="004D7F86">
        <w:rPr>
          <w:rFonts w:ascii="Helvetica" w:eastAsia="Times New Roman" w:hAnsi="Helvetica" w:cs="Helvetica"/>
          <w:color w:val="191C1E"/>
          <w:sz w:val="24"/>
          <w:szCs w:val="24"/>
        </w:rPr>
        <w: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Dưới đây là mẫu văn bản đề nghị cấp giấy chứng nhận đủ điều kiện sản xuất hóa chất có điều kiện:</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p>
    <w:p w:rsidR="004D7F86" w:rsidRPr="004D7F86" w:rsidRDefault="004D7F86" w:rsidP="004D7F86">
      <w:pPr>
        <w:shd w:val="clear" w:color="auto" w:fill="FFFFFF"/>
        <w:spacing w:before="100" w:beforeAutospacing="1" w:after="100" w:afterAutospacing="1"/>
        <w:outlineLvl w:val="1"/>
        <w:rPr>
          <w:rFonts w:ascii="Helvetica" w:eastAsia="Times New Roman" w:hAnsi="Helvetica" w:cs="Helvetica"/>
          <w:b/>
          <w:bCs/>
          <w:sz w:val="36"/>
          <w:szCs w:val="36"/>
        </w:rPr>
      </w:pPr>
      <w:r w:rsidRPr="004D7F86">
        <w:rPr>
          <w:rFonts w:ascii="Helvetica" w:eastAsia="Times New Roman" w:hAnsi="Helvetica" w:cs="Helvetica"/>
          <w:b/>
          <w:bCs/>
          <w:sz w:val="24"/>
          <w:szCs w:val="24"/>
        </w:rPr>
        <w:t>Điều kiện sản xuất hóa chất có điều kiện là gì?</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Căn cứ theo quy định tại Điều 7 </w:t>
      </w:r>
      <w:hyperlink r:id="rId7" w:tgtFrame="_blank" w:history="1">
        <w:r w:rsidRPr="004D7F86">
          <w:rPr>
            <w:rFonts w:ascii="Helvetica" w:eastAsia="Times New Roman" w:hAnsi="Helvetica" w:cs="Helvetica"/>
            <w:color w:val="904D00"/>
            <w:sz w:val="24"/>
            <w:szCs w:val="24"/>
            <w:u w:val="single"/>
          </w:rPr>
          <w:t>Nghị định 26/2026/NĐ-CP</w:t>
        </w:r>
      </w:hyperlink>
      <w:r w:rsidRPr="004D7F86">
        <w:rPr>
          <w:rFonts w:ascii="Helvetica" w:eastAsia="Times New Roman" w:hAnsi="Helvetica" w:cs="Helvetica"/>
          <w:color w:val="191C1E"/>
          <w:sz w:val="24"/>
          <w:szCs w:val="24"/>
        </w:rPr>
        <w:t> về điều kiện sản xuất hóa chất có điều kiện như sau:</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Tổ chức sản xuất hóa chất có điều kiện là tổ chức được thành lập theo quy định của pháp luật.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Nhà xưởng, kho chứa sản xuất hóa chất phải đáp ứng các điều kiện sau:</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Đáp ứng quy định tại khoản 2, 3, 4, 5 Điều 4 </w:t>
      </w:r>
      <w:hyperlink r:id="rId8" w:tgtFrame="_blank" w:history="1">
        <w:r w:rsidRPr="004D7F86">
          <w:rPr>
            <w:rFonts w:ascii="Helvetica" w:eastAsia="Times New Roman" w:hAnsi="Helvetica" w:cs="Helvetica"/>
            <w:color w:val="904D00"/>
            <w:sz w:val="24"/>
            <w:szCs w:val="24"/>
            <w:u w:val="single"/>
          </w:rPr>
          <w:t>Nghị định 26/2026/NĐ-CP</w:t>
        </w:r>
      </w:hyperlink>
      <w:r w:rsidRPr="004D7F86">
        <w:rPr>
          <w:rFonts w:ascii="Helvetica" w:eastAsia="Times New Roman" w:hAnsi="Helvetica" w:cs="Helvetica"/>
          <w:color w:val="191C1E"/>
          <w:sz w:val="24"/>
          <w:szCs w:val="24"/>
        </w:rPr>
        <w: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Phải có quy trình thao tác an toàn. Quy trình phải được niêm yết tại khu vực sản xuất hóa chất có điều kiện.</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Công nghệ, đáp ứng quy định tại khoản 6 Điều 4 </w:t>
      </w:r>
      <w:hyperlink r:id="rId9" w:tgtFrame="_blank" w:history="1">
        <w:r w:rsidRPr="004D7F86">
          <w:rPr>
            <w:rFonts w:ascii="Helvetica" w:eastAsia="Times New Roman" w:hAnsi="Helvetica" w:cs="Helvetica"/>
            <w:color w:val="904D00"/>
            <w:sz w:val="24"/>
            <w:szCs w:val="24"/>
            <w:u w:val="single"/>
          </w:rPr>
          <w:t>Nghị định 26/2026/NĐ-CP</w:t>
        </w:r>
      </w:hyperlink>
      <w:r w:rsidRPr="004D7F86">
        <w:rPr>
          <w:rFonts w:ascii="Helvetica" w:eastAsia="Times New Roman" w:hAnsi="Helvetica" w:cs="Helvetica"/>
          <w:color w:val="191C1E"/>
          <w:sz w:val="24"/>
          <w:szCs w:val="24"/>
        </w:rPr>
        <w: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Tồn trữ, bảo quản hóa chất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Đáp ứng quy định tại khoản 7 Điều 4 </w:t>
      </w:r>
      <w:hyperlink r:id="rId10" w:tgtFrame="_blank" w:history="1">
        <w:r w:rsidRPr="004D7F86">
          <w:rPr>
            <w:rFonts w:ascii="Helvetica" w:eastAsia="Times New Roman" w:hAnsi="Helvetica" w:cs="Helvetica"/>
            <w:color w:val="904D00"/>
            <w:sz w:val="24"/>
            <w:szCs w:val="24"/>
            <w:u w:val="single"/>
          </w:rPr>
          <w:t>Nghị định 26/2026/NĐ-CP</w:t>
        </w:r>
      </w:hyperlink>
      <w:r w:rsidRPr="004D7F86">
        <w:rPr>
          <w:rFonts w:ascii="Helvetica" w:eastAsia="Times New Roman" w:hAnsi="Helvetica" w:cs="Helvetica"/>
          <w:color w:val="191C1E"/>
          <w:sz w:val="24"/>
          <w:szCs w:val="24"/>
        </w:rPr>
        <w: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Năng lực chuyên môn</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Người chịu trách nhiệm chuyên môn về an toàn hóa chất của cơ sở sản xuất phải có bằng đại học trở lên về chuyên ngành hóa học;</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Đáp ứng quy định tại khoản 8 Điều 4 </w:t>
      </w:r>
      <w:hyperlink r:id="rId11" w:tgtFrame="_blank" w:history="1">
        <w:r w:rsidRPr="004D7F86">
          <w:rPr>
            <w:rFonts w:ascii="Helvetica" w:eastAsia="Times New Roman" w:hAnsi="Helvetica" w:cs="Helvetica"/>
            <w:color w:val="904D00"/>
            <w:sz w:val="24"/>
            <w:szCs w:val="24"/>
            <w:u w:val="single"/>
          </w:rPr>
          <w:t>Nghị định 26/2026/NĐ-CP</w:t>
        </w:r>
      </w:hyperlink>
      <w:r w:rsidRPr="004D7F86">
        <w:rPr>
          <w:rFonts w:ascii="Helvetica" w:eastAsia="Times New Roman" w:hAnsi="Helvetica" w:cs="Helvetica"/>
          <w:color w:val="191C1E"/>
          <w:sz w:val="24"/>
          <w:szCs w:val="24"/>
        </w:rPr>
        <w: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lastRenderedPageBreak/>
        <w:t>- Tuân thủ yêu cầu đối với hoạt động sản xuất hóa chất quy định tại Điều 25, 26, 27, 28, 29 </w:t>
      </w:r>
      <w:hyperlink r:id="rId12" w:tgtFrame="_blank" w:history="1">
        <w:r w:rsidRPr="004D7F86">
          <w:rPr>
            <w:rFonts w:ascii="Helvetica" w:eastAsia="Times New Roman" w:hAnsi="Helvetica" w:cs="Helvetica"/>
            <w:color w:val="904D00"/>
            <w:sz w:val="24"/>
            <w:szCs w:val="24"/>
            <w:u w:val="single"/>
          </w:rPr>
          <w:t>Nghị định 25/2026/NĐ-CP</w:t>
        </w:r>
      </w:hyperlink>
      <w:r w:rsidRPr="004D7F86">
        <w:rPr>
          <w:rFonts w:ascii="Helvetica" w:eastAsia="Times New Roman" w:hAnsi="Helvetica" w:cs="Helvetica"/>
          <w:color w:val="191C1E"/>
          <w:sz w:val="24"/>
          <w:szCs w:val="24"/>
        </w:rPr>
        <w:t>.</w:t>
      </w:r>
    </w:p>
    <w:p w:rsidR="004D7F86" w:rsidRPr="004D7F86" w:rsidRDefault="004D7F86" w:rsidP="004D7F86">
      <w:pPr>
        <w:shd w:val="clear" w:color="auto" w:fill="FFFFFF"/>
        <w:spacing w:before="100" w:beforeAutospacing="1" w:after="100" w:afterAutospacing="1"/>
        <w:outlineLvl w:val="1"/>
        <w:rPr>
          <w:rFonts w:ascii="Helvetica" w:eastAsia="Times New Roman" w:hAnsi="Helvetica" w:cs="Helvetica"/>
          <w:b/>
          <w:bCs/>
          <w:sz w:val="36"/>
          <w:szCs w:val="36"/>
        </w:rPr>
      </w:pPr>
      <w:r w:rsidRPr="004D7F86">
        <w:rPr>
          <w:rFonts w:ascii="Helvetica" w:eastAsia="Times New Roman" w:hAnsi="Helvetica" w:cs="Helvetica"/>
          <w:b/>
          <w:bCs/>
          <w:sz w:val="24"/>
          <w:szCs w:val="24"/>
        </w:rPr>
        <w:t>Điều kiện chung về đảm bảo an toàn trong sản xuất hóa chất ra sao?</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Căn cứ Điều 4 </w:t>
      </w:r>
      <w:hyperlink r:id="rId13" w:tgtFrame="_blank" w:history="1">
        <w:r w:rsidRPr="004D7F86">
          <w:rPr>
            <w:rFonts w:ascii="Helvetica" w:eastAsia="Times New Roman" w:hAnsi="Helvetica" w:cs="Helvetica"/>
            <w:color w:val="904D00"/>
            <w:sz w:val="24"/>
            <w:szCs w:val="24"/>
            <w:u w:val="single"/>
          </w:rPr>
          <w:t>Nghị định 26/2026/NĐ-CP</w:t>
        </w:r>
      </w:hyperlink>
      <w:r w:rsidRPr="004D7F86">
        <w:rPr>
          <w:rFonts w:ascii="Helvetica" w:eastAsia="Times New Roman" w:hAnsi="Helvetica" w:cs="Helvetica"/>
          <w:color w:val="191C1E"/>
          <w:sz w:val="24"/>
          <w:szCs w:val="24"/>
        </w:rPr>
        <w:t> quy định về điều kiện chung về đảm bảo an toàn trong sản xuất hóa chất như sau:</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Tổ chức sản xuất hóa chất là tổ chức được thành lập theo quy định của pháp luật.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Nhà xưởng, kho chứa phải đạt yêu cầu theo tiêu chuẩn, quy chuẩn kỹ thuật quốc gia, phù hợp với tính chất, quy mô và công nghệ sản xuất, lưu trữ hóa chất.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Nhà xưởng, kho chứa hóa chất phải có bảng nội quy về an toàn hóa chất, có biển báo nguy hiểm phù hợp với mức độ nguy hiểm của hóa chất. Các biển báo thể hiện các đặc tính nguy hiểm của hóa chất phải có các thông tin: Mã nhận dạng hóa chất; hình đồ cảnh báo, từ cảnh báo, cảnh báo nguy cơ. Hình đồ cảnh báo phải thể hiện đầy đủ các đặc tính nguy hiểm (nếu có).</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Có Kế hoạch phòng ngừa, ứng phó sự cố hóa chất được cơ quan có thẩm quyền phê duyệt hoặc Biện pháp phòng ngừa, ứng phó sự cố hóa chất được tổ chức ban hành theo quy định tại Điều 33, 34, 35, 36 </w:t>
      </w:r>
      <w:hyperlink r:id="rId14" w:tgtFrame="_blank" w:history="1">
        <w:r w:rsidRPr="004D7F86">
          <w:rPr>
            <w:rFonts w:ascii="Helvetica" w:eastAsia="Times New Roman" w:hAnsi="Helvetica" w:cs="Helvetica"/>
            <w:color w:val="904D00"/>
            <w:sz w:val="24"/>
            <w:szCs w:val="24"/>
            <w:u w:val="single"/>
          </w:rPr>
          <w:t>Nghị định 25/2026/NĐ-CP</w:t>
        </w:r>
      </w:hyperlink>
      <w:r w:rsidRPr="004D7F86">
        <w:rPr>
          <w:rFonts w:ascii="Helvetica" w:eastAsia="Times New Roman" w:hAnsi="Helvetica" w:cs="Helvetica"/>
          <w:color w:val="191C1E"/>
          <w:sz w:val="24"/>
          <w:szCs w:val="24"/>
        </w:rPr>
        <w:t> ngày 17 tháng 01 năm 2026 của Chính phủ quy định chỉ tiết và biện pháp để tổ chức, hướng dẫn thi hành một số điều của Luật Hóa chất về phát triển công nghiệp hóa chất và an toàn, an ninh hóa chất.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Có trang thiết bị, phương tiện ứng cứu sự cố phù hợp với các đặc tính nguy hiểm của hóa chất và khối lượng hóa chất tồn trữ tại cơ sở.</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Công nghệ sản xuất hóa chất phải đảm bảo giảm thiểu nguy cơ gây sự cố hóa chất, ô nhiễm môi trường, đảm bảo an toàn phòng, chống cháy nổ.</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Hóa chất trong kho phải được bảo quản theo tiêu chuẩn, quy chuẩn kỹ thuật quốc gia hiện hành, đảm bảo yêu cầu an toàn, thuận lợi cho công tác ứng phó sự cố hóa chất.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Năng lực chuyên môn</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Người chịu trách nhiệm chuyên môn về an toàn hóa chất của cơ sở sản xuất phải có trình độ chuyên môn phù hợp với quy mô và loại hình sản xuất hóa chất, nắm vững công nghệ, phương án và các biện pháp bảo đảm an toàn hóa chất;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Các đối tượng quy định tại Điều 29 </w:t>
      </w:r>
      <w:hyperlink r:id="rId15" w:tgtFrame="_blank" w:history="1">
        <w:r w:rsidRPr="004D7F86">
          <w:rPr>
            <w:rFonts w:ascii="Helvetica" w:eastAsia="Times New Roman" w:hAnsi="Helvetica" w:cs="Helvetica"/>
            <w:color w:val="904D00"/>
            <w:sz w:val="24"/>
            <w:szCs w:val="24"/>
            <w:u w:val="single"/>
          </w:rPr>
          <w:t>Nghị định 25/2026/NĐ-CP</w:t>
        </w:r>
      </w:hyperlink>
      <w:r w:rsidRPr="004D7F86">
        <w:rPr>
          <w:rFonts w:ascii="Helvetica" w:eastAsia="Times New Roman" w:hAnsi="Helvetica" w:cs="Helvetica"/>
          <w:color w:val="191C1E"/>
          <w:sz w:val="24"/>
          <w:szCs w:val="24"/>
        </w:rPr>
        <w:t> ngày 17 tháng 01 năm 2026 của Chính phủ quy định chi tiết và biện pháp để tổ chức, hướng dẫn thi hành một số điều của Luật Hóa chất về phát triển công nghiệp hóa chất và an toàn, an ninh hóa chất tại cơ sở sản xuất phải được huấn luyện an toàn hóa chất.</w:t>
      </w:r>
    </w:p>
    <w:p w:rsidR="004D7F86" w:rsidRPr="004D7F86" w:rsidRDefault="004D7F86" w:rsidP="004D7F86">
      <w:pPr>
        <w:shd w:val="clear" w:color="auto" w:fill="FFFFFF"/>
        <w:spacing w:after="100" w:afterAutospacing="1"/>
        <w:rPr>
          <w:rFonts w:ascii="Helvetica" w:eastAsia="Times New Roman" w:hAnsi="Helvetica" w:cs="Helvetica"/>
          <w:color w:val="191C1E"/>
          <w:sz w:val="24"/>
          <w:szCs w:val="24"/>
        </w:rPr>
      </w:pPr>
      <w:r w:rsidRPr="004D7F86">
        <w:rPr>
          <w:rFonts w:ascii="Helvetica" w:eastAsia="Times New Roman" w:hAnsi="Helvetica" w:cs="Helvetica"/>
          <w:color w:val="191C1E"/>
          <w:sz w:val="24"/>
          <w:szCs w:val="24"/>
        </w:rPr>
        <w:t>- Tuân thủ yêu cầu đối với hoạt động sản xuất hóa chất quy định tại Điều 25, 26, 27, 28, 29 </w:t>
      </w:r>
      <w:hyperlink r:id="rId16" w:tgtFrame="_blank" w:history="1">
        <w:r w:rsidRPr="004D7F86">
          <w:rPr>
            <w:rFonts w:ascii="Helvetica" w:eastAsia="Times New Roman" w:hAnsi="Helvetica" w:cs="Helvetica"/>
            <w:color w:val="904D00"/>
            <w:sz w:val="24"/>
            <w:szCs w:val="24"/>
            <w:u w:val="single"/>
          </w:rPr>
          <w:t>Nghị định 25/2026/NĐ-CP</w:t>
        </w:r>
      </w:hyperlink>
      <w:r w:rsidRPr="004D7F86">
        <w:rPr>
          <w:rFonts w:ascii="Helvetica" w:eastAsia="Times New Roman" w:hAnsi="Helvetica" w:cs="Helvetica"/>
          <w:color w:val="191C1E"/>
          <w:sz w:val="24"/>
          <w:szCs w:val="24"/>
        </w:rPr>
        <w:t> ngày 17 tháng 01 năm 2026 của Chính phủ quy định chi tiết và biện pháp để tổ chức, hướng dẫn thi hành một số điều của Luật Hóa chất về phát triển công nghiệp hóa chất và an toàn, an ninh hóa chất.</w:t>
      </w:r>
    </w:p>
    <w:p w:rsidR="00885176" w:rsidRDefault="00885176"/>
    <w:sectPr w:rsidR="00885176" w:rsidSect="00EB64C7">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F86"/>
    <w:rsid w:val="004D7F86"/>
    <w:rsid w:val="00885176"/>
    <w:rsid w:val="00EB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26515F-A497-4E67-8C78-F3E388B8C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7F86"/>
    <w:pPr>
      <w:spacing w:before="100" w:beforeAutospacing="1" w:after="100" w:afterAutospacing="1"/>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7F86"/>
    <w:rPr>
      <w:rFonts w:eastAsia="Times New Roman" w:cs="Times New Roman"/>
      <w:b/>
      <w:bCs/>
      <w:sz w:val="36"/>
      <w:szCs w:val="36"/>
    </w:rPr>
  </w:style>
  <w:style w:type="character" w:styleId="Strong">
    <w:name w:val="Strong"/>
    <w:basedOn w:val="DefaultParagraphFont"/>
    <w:uiPriority w:val="22"/>
    <w:qFormat/>
    <w:rsid w:val="004D7F86"/>
    <w:rPr>
      <w:b/>
      <w:bCs/>
    </w:rPr>
  </w:style>
  <w:style w:type="paragraph" w:styleId="NormalWeb">
    <w:name w:val="Normal (Web)"/>
    <w:basedOn w:val="Normal"/>
    <w:uiPriority w:val="99"/>
    <w:semiHidden/>
    <w:unhideWhenUsed/>
    <w:rsid w:val="004D7F86"/>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semiHidden/>
    <w:unhideWhenUsed/>
    <w:rsid w:val="004D7F86"/>
    <w:rPr>
      <w:color w:val="0000FF"/>
      <w:u w:val="single"/>
    </w:rPr>
  </w:style>
  <w:style w:type="character" w:styleId="Emphasis">
    <w:name w:val="Emphasis"/>
    <w:basedOn w:val="DefaultParagraphFont"/>
    <w:uiPriority w:val="20"/>
    <w:qFormat/>
    <w:rsid w:val="004D7F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1452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26-2026-ND-CP-huong-dan-Luat-Hoa-chat-quan-ly-hoat-dong-hoa-chat-trong-san-pham-682552.aspx?anchor=dieu_4" TargetMode="External"/><Relationship Id="rId13" Type="http://schemas.openxmlformats.org/officeDocument/2006/relationships/hyperlink" Target="https://thuvienphapluat.vn/van-ban/Linh-vuc-khac/Nghi-dinh-26-2026-ND-CP-huong-dan-Luat-Hoa-chat-quan-ly-hoat-dong-hoa-chat-trong-san-pham-682552.aspx?anchor=dieu_4"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Linh-vuc-khac/Nghi-dinh-26-2026-ND-CP-huong-dan-Luat-Hoa-chat-quan-ly-hoat-dong-hoa-chat-trong-san-pham-682552.aspx?anchor=dieu_7" TargetMode="External"/><Relationship Id="rId12" Type="http://schemas.openxmlformats.org/officeDocument/2006/relationships/hyperlink" Target="https://thuvienphapluat.vn/van-ban/Linh-vuc-khac/Nghi-dinh-25-2026-ND-CP-huong-dan-phat-trien-cong-nghiep-hoa-chat-683132.aspx?anchor=dieu_25"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thuvienphapluat.vn/van-ban/Linh-vuc-khac/Nghi-dinh-25-2026-ND-CP-huong-dan-phat-trien-cong-nghiep-hoa-chat-683132.aspx" TargetMode="External"/><Relationship Id="rId1" Type="http://schemas.openxmlformats.org/officeDocument/2006/relationships/styles" Target="styles.xml"/><Relationship Id="rId6" Type="http://schemas.openxmlformats.org/officeDocument/2006/relationships/hyperlink" Target="https://thuvienphapluat.vn/van-ban/Linh-vuc-khac/Thong-tu-01-2026-TT-BCT-huong-dan-Luat-Hoa-chat-va-Nghi-dinh-26-2026-ND-CP-690020.aspx" TargetMode="External"/><Relationship Id="rId11" Type="http://schemas.openxmlformats.org/officeDocument/2006/relationships/hyperlink" Target="https://thuvienphapluat.vn/van-ban/Linh-vuc-khac/Nghi-dinh-26-2026-ND-CP-huong-dan-Luat-Hoa-chat-quan-ly-hoat-dong-hoa-chat-trong-san-pham-682552.aspx?anchor=dieu_4" TargetMode="External"/><Relationship Id="rId5" Type="http://schemas.openxmlformats.org/officeDocument/2006/relationships/hyperlink" Target="https://thuvienphapluat.vn/van-ban/Linh-vuc-khac/Nghi-dinh-26-2026-ND-CP-huong-dan-Luat-Hoa-chat-quan-ly-hoat-dong-hoa-chat-trong-san-pham-682552.aspx" TargetMode="External"/><Relationship Id="rId15" Type="http://schemas.openxmlformats.org/officeDocument/2006/relationships/hyperlink" Target="https://thuvienphapluat.vn/van-ban/Linh-vuc-khac/Nghi-dinh-25-2026-ND-CP-huong-dan-phat-trien-cong-nghiep-hoa-chat-683132.aspx" TargetMode="External"/><Relationship Id="rId10" Type="http://schemas.openxmlformats.org/officeDocument/2006/relationships/hyperlink" Target="https://thuvienphapluat.vn/van-ban/Linh-vuc-khac/Nghi-dinh-26-2026-ND-CP-huong-dan-Luat-Hoa-chat-quan-ly-hoat-dong-hoa-chat-trong-san-pham-682552.aspx?anchor=dieu_4" TargetMode="External"/><Relationship Id="rId4" Type="http://schemas.openxmlformats.org/officeDocument/2006/relationships/hyperlink" Target="https://thuvienphapluat.vn/van-ban/Linh-vuc-khac/Thong-tu-01-2026-TT-BCT-huong-dan-Luat-Hoa-chat-va-Nghi-dinh-26-2026-ND-CP-690020.aspx" TargetMode="External"/><Relationship Id="rId9" Type="http://schemas.openxmlformats.org/officeDocument/2006/relationships/hyperlink" Target="https://thuvienphapluat.vn/van-ban/Linh-vuc-khac/Nghi-dinh-26-2026-ND-CP-huong-dan-Luat-Hoa-chat-quan-ly-hoat-dong-hoa-chat-trong-san-pham-682552.aspx?anchor=dieu_4" TargetMode="External"/><Relationship Id="rId14" Type="http://schemas.openxmlformats.org/officeDocument/2006/relationships/hyperlink" Target="https://thuvienphapluat.vn/van-ban/Linh-vuc-khac/Nghi-dinh-25-2026-ND-CP-huong-dan-phat-trien-cong-nghiep-hoa-chat-68313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1013</Words>
  <Characters>5777</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Mẫu văn bản đề nghị cấp giấy chứng nhận đủ điều kiện sản xuất hóa chất có điều k</vt:lpstr>
      <vt:lpstr>    Điều kiện sản xuất hóa chất có điều kiện là gì?</vt:lpstr>
      <vt:lpstr>    Điều kiện chung về đảm bảo an toàn trong sản xuất hóa chất ra sao?</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2026-07-05T02:13:00Z</dcterms:created>
  <dcterms:modified xsi:type="dcterms:W3CDTF">2026-07-05T02:14:00Z</dcterms:modified>
</cp:coreProperties>
</file>