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32" w:type="dxa"/>
        <w:jc w:val="center"/>
        <w:tblInd w:w="0" w:type="dxa"/>
        <w:tblLayout w:type="fixed"/>
        <w:tblCellMar>
          <w:top w:w="0" w:type="dxa"/>
          <w:start w:w="108" w:type="dxa"/>
          <w:bottom w:w="0" w:type="dxa"/>
          <w:end w:w="108" w:type="dxa"/>
        </w:tblCellMar>
      </w:tblPr>
      <w:tblGrid>
        <w:gridCol w:w="3432"/>
        <w:gridCol w:w="5404"/>
        <w:gridCol w:w="296"/>
      </w:tblGrid>
      <w:tr>
        <w:trPr/>
        <w:tc>
          <w:tcPr>
            <w:tcW w:w="3432" w:type="dxa"/>
            <w:tcBorders/>
          </w:tcPr>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t>UBND TỈNH LÀO CAI</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b/>
                <w:sz w:val="26"/>
                <w:szCs w:val="26"/>
              </w:rPr>
              <w:t>SỞ CÔNG THƯƠNG</w:t>
            </w:r>
          </w:p>
          <w:p>
            <w:pPr>
              <w:pStyle w:val="Normal"/>
              <w:spacing w:lineRule="auto" w:line="240" w:before="0" w:after="0"/>
              <w:jc w:val="center"/>
              <w:rPr>
                <w:rFonts w:ascii="Times New Roman" w:hAnsi="Times New Roman" w:cs="Times New Roman"/>
                <w:b/>
                <w:sz w:val="12"/>
                <w:szCs w:val="28"/>
                <w:lang w:val="nl-NL"/>
              </w:rPr>
            </w:pPr>
            <w:r>
              <w:rPr>
                <w:rFonts w:cs="Times New Roman" w:ascii="Times New Roman" w:hAnsi="Times New Roman"/>
                <w:b/>
                <w:sz w:val="12"/>
                <w:szCs w:val="28"/>
                <w:lang w:val="nl-NL"/>
              </w:rPr>
              <mc:AlternateContent>
                <mc:Choice Requires="wps">
                  <w:drawing>
                    <wp:anchor behindDoc="0" distT="0" distB="0" distL="114935" distR="114935" simplePos="0" locked="0" layoutInCell="1" allowOverlap="1" relativeHeight="2">
                      <wp:simplePos x="0" y="0"/>
                      <wp:positionH relativeFrom="column">
                        <wp:posOffset>608330</wp:posOffset>
                      </wp:positionH>
                      <wp:positionV relativeFrom="paragraph">
                        <wp:posOffset>22225</wp:posOffset>
                      </wp:positionV>
                      <wp:extent cx="668020" cy="1270"/>
                      <wp:effectExtent l="635" t="5080" r="635" b="5080"/>
                      <wp:wrapNone/>
                      <wp:docPr id="1" name=""/>
                      <a:graphic xmlns:a="http://schemas.openxmlformats.org/drawingml/2006/main">
                        <a:graphicData uri="http://schemas.microsoft.com/office/word/2010/wordprocessingShape">
                          <wps:wsp>
                            <wps:cNvCnPr/>
                            <wps:spPr>
                              <a:xfrm>
                                <a:off x="0" y="0"/>
                                <a:ext cx="66816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7.9pt;margin-top:1.75pt;width:52.55pt;height:0.05pt" type="_x0000_t32">
                      <v:stroke color="black" weight="9360" joinstyle="miter" endcap="flat"/>
                      <v:fill o:detectmouseclick="t" on="false"/>
                      <w10:wrap type="none"/>
                    </v:shape>
                  </w:pict>
                </mc:Fallback>
              </mc:AlternateContent>
            </w:r>
          </w:p>
        </w:tc>
        <w:tc>
          <w:tcPr>
            <w:tcW w:w="5700" w:type="dxa"/>
            <w:gridSpan w:val="2"/>
            <w:tcBorders/>
          </w:tcPr>
          <w:p>
            <w:pPr>
              <w:pStyle w:val="Normal"/>
              <w:spacing w:lineRule="auto" w:line="240" w:before="0" w:after="0"/>
              <w:jc w:val="center"/>
              <w:rPr>
                <w:rFonts w:ascii="Times New Roman" w:hAnsi="Times New Roman" w:cs="Times New Roman"/>
                <w:b/>
                <w:sz w:val="26"/>
                <w:szCs w:val="26"/>
                <w:lang w:val="nl-NL"/>
              </w:rPr>
            </w:pPr>
            <w:r>
              <w:rPr>
                <w:rFonts w:cs="Times New Roman" w:ascii="Times New Roman" w:hAnsi="Times New Roman"/>
                <w:b/>
                <w:sz w:val="26"/>
                <w:szCs w:val="26"/>
                <w:lang w:val="nl-NL"/>
              </w:rPr>
              <w:t>CỘNG HÒA XÃ HỘI CHỦ NGHĨA VIỆT NAM</w:t>
            </w:r>
          </w:p>
          <w:p>
            <w:pPr>
              <w:pStyle w:val="Normal"/>
              <w:spacing w:lineRule="auto" w:line="240" w:before="0" w:after="0"/>
              <w:jc w:val="center"/>
              <w:rPr>
                <w:rFonts w:ascii="Times New Roman" w:hAnsi="Times New Roman" w:cs="Times New Roman"/>
                <w:b/>
                <w:sz w:val="26"/>
                <w:szCs w:val="26"/>
                <w:lang w:val="nl-NL"/>
              </w:rPr>
            </w:pPr>
            <w:r>
              <mc:AlternateContent>
                <mc:Choice Requires="wps">
                  <w:drawing>
                    <wp:anchor behindDoc="0" distT="0" distB="0" distL="114935" distR="114935" simplePos="0" locked="0" layoutInCell="1" allowOverlap="1" relativeHeight="3">
                      <wp:simplePos x="0" y="0"/>
                      <wp:positionH relativeFrom="column">
                        <wp:posOffset>720090</wp:posOffset>
                      </wp:positionH>
                      <wp:positionV relativeFrom="paragraph">
                        <wp:posOffset>243840</wp:posOffset>
                      </wp:positionV>
                      <wp:extent cx="2131695" cy="1270"/>
                      <wp:effectExtent l="635" t="5080" r="635" b="5080"/>
                      <wp:wrapNone/>
                      <wp:docPr id="2" name=""/>
                      <a:graphic xmlns:a="http://schemas.openxmlformats.org/drawingml/2006/main">
                        <a:graphicData uri="http://schemas.microsoft.com/office/word/2010/wordprocessingShape">
                          <wps:wsp>
                            <wps:cNvCnPr/>
                            <wps:spPr>
                              <a:xfrm>
                                <a:off x="0" y="0"/>
                                <a:ext cx="213228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6.7pt;margin-top:19.2pt;width:167.85pt;height:0.1pt" type="_x0000_t32">
                      <v:stroke color="black" weight="9360" joinstyle="miter" endcap="flat"/>
                      <v:fill o:detectmouseclick="t" on="false"/>
                      <w10:wrap type="none"/>
                    </v:shape>
                  </w:pict>
                </mc:Fallback>
              </mc:AlternateContent>
            </w:r>
            <w:r>
              <w:rPr>
                <w:rFonts w:cs="Times New Roman" w:ascii="Times New Roman" w:hAnsi="Times New Roman"/>
                <w:b/>
                <w:sz w:val="28"/>
                <w:szCs w:val="28"/>
              </w:rPr>
              <w:t>Độc lập – Tự do – Hạnh phúc</w:t>
            </w:r>
          </w:p>
        </w:tc>
      </w:tr>
      <w:tr>
        <w:trPr>
          <w:trHeight w:val="1319" w:hRule="atLeast"/>
        </w:trPr>
        <w:tc>
          <w:tcPr>
            <w:tcW w:w="3432" w:type="dxa"/>
            <w:tcBorders/>
          </w:tcPr>
          <w:p>
            <w:pPr>
              <w:pStyle w:val="Normal"/>
              <w:spacing w:lineRule="auto" w:line="240" w:before="0" w:after="0"/>
              <w:jc w:val="center"/>
              <w:rPr>
                <w:rFonts w:ascii="Times New Roman" w:hAnsi="Times New Roman" w:cs="Times New Roman"/>
                <w:sz w:val="26"/>
                <w:szCs w:val="26"/>
                <w:lang w:val="nl-NL"/>
              </w:rPr>
            </w:pPr>
            <w:r>
              <w:rPr>
                <w:rFonts w:cs="Times New Roman" w:ascii="Times New Roman" w:hAnsi="Times New Roman"/>
                <w:sz w:val="26"/>
                <w:szCs w:val="26"/>
                <w:lang w:val="nl-NL"/>
              </w:rPr>
              <w:t>Số:             /SCT-CN</w:t>
            </w:r>
          </w:p>
          <w:p>
            <w:pPr>
              <w:pStyle w:val="Normal"/>
              <w:spacing w:lineRule="auto" w:line="240" w:before="0" w:after="0"/>
              <w:jc w:val="center"/>
              <w:rPr>
                <w:rFonts w:ascii="Times New Roman" w:hAnsi="Times New Roman" w:cs="Times New Roman"/>
                <w:sz w:val="26"/>
                <w:szCs w:val="26"/>
                <w:lang w:val="nl-NL"/>
              </w:rPr>
            </w:pPr>
            <w:r>
              <w:rPr>
                <w:rFonts w:cs="Times New Roman" w:ascii="Times New Roman" w:hAnsi="Times New Roman"/>
                <w:sz w:val="24"/>
                <w:szCs w:val="24"/>
                <w:lang w:val="nl-NL"/>
              </w:rPr>
              <w:t>V/v</w:t>
            </w:r>
            <w:r>
              <w:rPr>
                <w:rFonts w:cs="Times New Roman" w:ascii="Times New Roman" w:hAnsi="Times New Roman"/>
                <w:b/>
                <w:sz w:val="24"/>
                <w:szCs w:val="24"/>
                <w:lang w:val="nl-NL"/>
              </w:rPr>
              <w:t xml:space="preserve"> </w:t>
            </w:r>
            <w:r>
              <w:rPr>
                <w:rFonts w:eastAsia="Times New Roman" w:cs="Times New Roman" w:ascii="Times New Roman" w:hAnsi="Times New Roman"/>
                <w:sz w:val="24"/>
                <w:szCs w:val="24"/>
                <w:lang w:val="nl-NL"/>
              </w:rPr>
              <w:t>cử cán bộ tham gia hội đồng thẩm định Kế hoạch phòng ngừa ứng phó sự cố hóa chất</w:t>
            </w:r>
          </w:p>
        </w:tc>
        <w:tc>
          <w:tcPr>
            <w:tcW w:w="5404" w:type="dxa"/>
            <w:tcBorders/>
          </w:tcPr>
          <w:p>
            <w:pPr>
              <w:pStyle w:val="Normal"/>
              <w:spacing w:lineRule="auto" w:line="240" w:before="0" w:after="0"/>
              <w:jc w:val="center"/>
              <w:rPr>
                <w:rFonts w:ascii="Times New Roman" w:hAnsi="Times New Roman" w:cs="Times New Roman"/>
                <w:sz w:val="28"/>
                <w:szCs w:val="28"/>
                <w:lang w:val="nl-NL"/>
              </w:rPr>
            </w:pPr>
            <w:r>
              <w:rPr>
                <w:rFonts w:eastAsia="Times New Roman" w:cs="Times New Roman" w:ascii="Times New Roman" w:hAnsi="Times New Roman"/>
                <w:i/>
                <w:sz w:val="28"/>
                <w:szCs w:val="28"/>
                <w:lang w:val="nl-NL"/>
              </w:rPr>
              <w:t xml:space="preserve">   </w:t>
            </w:r>
            <w:r>
              <w:rPr>
                <w:rFonts w:cs="Times New Roman" w:ascii="Times New Roman" w:hAnsi="Times New Roman"/>
                <w:i/>
                <w:sz w:val="28"/>
                <w:szCs w:val="28"/>
                <w:lang w:val="nl-NL"/>
              </w:rPr>
              <w:t>Lào Cai, ngày       tháng 6 năm 2026</w:t>
            </w:r>
          </w:p>
        </w:tc>
        <w:tc>
          <w:tcPr>
            <w:tcW w:w="296" w:type="dxa"/>
            <w:tcBorders/>
            <w:tcMar>
              <w:start w:w="0" w:type="dxa"/>
              <w:end w:w="0" w:type="dxa"/>
            </w:tcMar>
          </w:tcPr>
          <w:p>
            <w:pPr>
              <w:pStyle w:val="Normal"/>
              <w:snapToGrid w:val="false"/>
              <w:spacing w:before="0" w:after="200"/>
              <w:rPr>
                <w:rFonts w:ascii="Times New Roman" w:hAnsi="Times New Roman" w:cs="Times New Roman"/>
                <w:sz w:val="28"/>
                <w:szCs w:val="28"/>
                <w:lang w:val="nl-NL"/>
              </w:rPr>
            </w:pPr>
            <w:r>
              <w:rPr>
                <w:rFonts w:cs="Times New Roman" w:ascii="Times New Roman" w:hAnsi="Times New Roman"/>
                <w:sz w:val="28"/>
                <w:szCs w:val="28"/>
                <w:lang w:val="nl-NL"/>
              </w:rPr>
            </w:r>
          </w:p>
        </w:tc>
      </w:tr>
    </w:tbl>
    <w:p>
      <w:pPr>
        <w:pStyle w:val="Normal"/>
        <w:spacing w:lineRule="auto" w:line="264" w:before="0" w:after="120"/>
        <w:ind w:firstLine="720" w:end="0"/>
        <w:jc w:val="center"/>
        <w:rPr>
          <w:rFonts w:ascii="Times New Roman" w:hAnsi="Times New Roman" w:cs="Times New Roman"/>
          <w:sz w:val="28"/>
          <w:szCs w:val="28"/>
          <w:lang w:val="nl-NL"/>
        </w:rPr>
      </w:pPr>
      <w:r>
        <w:rPr>
          <w:rFonts w:cs="Times New Roman" w:ascii="Times New Roman" w:hAnsi="Times New Roman"/>
          <w:sz w:val="28"/>
          <w:szCs w:val="28"/>
          <w:lang w:val="nl-NL"/>
        </w:rPr>
        <w:t>Kính gửi: Cục Hóa chất.</w:t>
      </w:r>
    </w:p>
    <w:p>
      <w:pPr>
        <w:pStyle w:val="Normal"/>
        <w:spacing w:lineRule="auto" w:line="264" w:before="0" w:after="0"/>
        <w:ind w:firstLine="720" w:end="0"/>
        <w:jc w:val="center"/>
        <w:rPr>
          <w:rFonts w:ascii="Times New Roman" w:hAnsi="Times New Roman" w:cs="Times New Roman"/>
          <w:sz w:val="20"/>
          <w:szCs w:val="20"/>
          <w:lang w:val="nl-NL"/>
        </w:rPr>
      </w:pPr>
      <w:r>
        <w:rPr>
          <w:rFonts w:cs="Times New Roman" w:ascii="Times New Roman" w:hAnsi="Times New Roman"/>
          <w:sz w:val="20"/>
          <w:szCs w:val="20"/>
          <w:lang w:val="nl-NL"/>
        </w:rPr>
      </w:r>
    </w:p>
    <w:p>
      <w:pPr>
        <w:pStyle w:val="Normal"/>
        <w:spacing w:lineRule="auto" w:line="240" w:before="120" w:after="0"/>
        <w:ind w:firstLine="720" w:end="0"/>
        <w:jc w:val="both"/>
        <w:rPr>
          <w:rFonts w:ascii="Times New Roman" w:hAnsi="Times New Roman" w:cs="Times New Roman"/>
          <w:color w:val="000000"/>
          <w:sz w:val="28"/>
          <w:szCs w:val="28"/>
        </w:rPr>
      </w:pPr>
      <w:r>
        <w:rPr>
          <w:rFonts w:cs="Times New Roman" w:ascii="Times New Roman" w:hAnsi="Times New Roman"/>
          <w:spacing w:val="4"/>
          <w:sz w:val="28"/>
          <w:szCs w:val="28"/>
          <w:lang w:val="nl-NL"/>
        </w:rPr>
        <w:t xml:space="preserve">Sở Công Thương nhận được Văn bản số 1205/HC-QLHC ngày 29/5/2026 của Cục Hóa chất về việc </w:t>
      </w:r>
      <w:r>
        <w:rPr>
          <w:rFonts w:cs="Times New Roman" w:ascii="Times New Roman" w:hAnsi="Times New Roman"/>
          <w:color w:val="000000"/>
          <w:sz w:val="28"/>
          <w:szCs w:val="28"/>
        </w:rPr>
        <w:t>đề nghị cử 01 cán bộ tham gia hội đồng thẩm định Kế hoạch phòng ngừa ứng phó sự cố hóa chất dự án kinh doanh kho bãi chứa hàng hóa xuất nhập khẩu tại dự án kho lưu chứa hàng hóa thuộc Công ty Cổ phần Thương mại - Vận tải và tư vấn kỹ thuật tại Lô 19 Đường Phùng Hưng, KCN Đông Phố Mới, xã Vạn Hòa, thành phố Lào Cai, tỉnh Lào Cai.</w:t>
      </w:r>
    </w:p>
    <w:p>
      <w:pPr>
        <w:pStyle w:val="Normal"/>
        <w:spacing w:lineRule="auto" w:line="240" w:before="120" w:after="0"/>
        <w:ind w:firstLine="720" w:end="0"/>
        <w:jc w:val="both"/>
        <w:rPr>
          <w:rFonts w:ascii="Times New Roman" w:hAnsi="Times New Roman" w:cs="Times New Roman"/>
          <w:color w:val="000000"/>
          <w:sz w:val="28"/>
          <w:szCs w:val="28"/>
        </w:rPr>
      </w:pPr>
      <w:r>
        <w:rPr>
          <w:rFonts w:cs="Times New Roman" w:ascii="Times New Roman" w:hAnsi="Times New Roman"/>
          <w:color w:val="000000"/>
          <w:sz w:val="28"/>
          <w:szCs w:val="28"/>
        </w:rPr>
        <w:t>Sở Công Thương cử cán bộ tham gia hội đồng thẩm định Kế hoạch phòng ngừa ứng phó sự cố hóa chất như sau:</w:t>
      </w:r>
    </w:p>
    <w:tbl>
      <w:tblPr>
        <w:tblW w:w="5000" w:type="pct"/>
        <w:jc w:val="start"/>
        <w:tblInd w:w="0" w:type="dxa"/>
        <w:tblLayout w:type="fixed"/>
        <w:tblCellMar>
          <w:top w:w="0" w:type="dxa"/>
          <w:start w:w="108" w:type="dxa"/>
          <w:bottom w:w="0" w:type="dxa"/>
          <w:end w:w="108" w:type="dxa"/>
        </w:tblCellMar>
      </w:tblPr>
      <w:tblGrid>
        <w:gridCol w:w="943"/>
        <w:gridCol w:w="2604"/>
        <w:gridCol w:w="2763"/>
        <w:gridCol w:w="2761"/>
      </w:tblGrid>
      <w:tr>
        <w:trPr>
          <w:trHeight w:val="480" w:hRule="atLeast"/>
        </w:trPr>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rFonts w:ascii="Times New Roman" w:hAnsi="Times New Roman" w:cs="Times New Roman"/>
                <w:b/>
                <w:color w:val="000000"/>
                <w:sz w:val="28"/>
                <w:szCs w:val="28"/>
              </w:rPr>
            </w:pPr>
            <w:r>
              <w:rPr>
                <w:rFonts w:cs="Times New Roman" w:ascii="Times New Roman" w:hAnsi="Times New Roman"/>
                <w:b/>
                <w:color w:val="000000"/>
                <w:sz w:val="28"/>
                <w:szCs w:val="28"/>
              </w:rPr>
              <w:t>STT</w:t>
            </w:r>
          </w:p>
        </w:tc>
        <w:tc>
          <w:tcPr>
            <w:tcW w:w="2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rFonts w:ascii="Times New Roman" w:hAnsi="Times New Roman" w:cs="Times New Roman"/>
                <w:b/>
                <w:color w:val="000000"/>
                <w:sz w:val="28"/>
                <w:szCs w:val="28"/>
              </w:rPr>
            </w:pPr>
            <w:r>
              <w:rPr>
                <w:rFonts w:cs="Times New Roman" w:ascii="Times New Roman" w:hAnsi="Times New Roman"/>
                <w:b/>
                <w:color w:val="000000"/>
                <w:sz w:val="28"/>
                <w:szCs w:val="28"/>
              </w:rPr>
              <w:t>Họ tên</w:t>
            </w:r>
          </w:p>
        </w:tc>
        <w:tc>
          <w:tcPr>
            <w:tcW w:w="2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rFonts w:ascii="Times New Roman" w:hAnsi="Times New Roman" w:cs="Times New Roman"/>
                <w:b/>
                <w:color w:val="000000"/>
                <w:sz w:val="28"/>
                <w:szCs w:val="28"/>
              </w:rPr>
            </w:pPr>
            <w:r>
              <w:rPr>
                <w:rFonts w:cs="Times New Roman" w:ascii="Times New Roman" w:hAnsi="Times New Roman"/>
                <w:b/>
                <w:color w:val="000000"/>
                <w:sz w:val="28"/>
                <w:szCs w:val="28"/>
              </w:rPr>
              <w:t>Chức vụ</w:t>
            </w:r>
          </w:p>
        </w:tc>
        <w:tc>
          <w:tcPr>
            <w:tcW w:w="2761" w:type="dxa"/>
            <w:tcBorders>
              <w:top w:val="single" w:sz="4" w:space="0" w:color="000000"/>
              <w:start w:val="single" w:sz="4" w:space="0" w:color="000000"/>
              <w:bottom w:val="single" w:sz="4" w:space="0" w:color="000000"/>
              <w:end w:val="single" w:sz="4" w:space="0" w:color="000000"/>
            </w:tcBorders>
          </w:tcPr>
          <w:p>
            <w:pPr>
              <w:pStyle w:val="Normal"/>
              <w:spacing w:lineRule="auto" w:line="288" w:before="80" w:after="0"/>
              <w:jc w:val="center"/>
              <w:rPr>
                <w:rFonts w:ascii="Times New Roman" w:hAnsi="Times New Roman" w:cs="Times New Roman"/>
                <w:b/>
                <w:color w:val="000000"/>
                <w:sz w:val="28"/>
                <w:szCs w:val="28"/>
              </w:rPr>
            </w:pPr>
            <w:r>
              <w:rPr>
                <w:rFonts w:cs="Times New Roman" w:ascii="Times New Roman" w:hAnsi="Times New Roman"/>
                <w:b/>
                <w:color w:val="000000"/>
                <w:sz w:val="28"/>
                <w:szCs w:val="28"/>
              </w:rPr>
              <w:t>Số điện thoại</w:t>
            </w:r>
          </w:p>
        </w:tc>
      </w:tr>
      <w:tr>
        <w:trPr>
          <w:trHeight w:val="885" w:hRule="atLeast"/>
        </w:trPr>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2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Nguyễn Hồng Vân</w:t>
            </w:r>
          </w:p>
        </w:tc>
        <w:tc>
          <w:tcPr>
            <w:tcW w:w="2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before="80" w:after="0"/>
              <w:jc w:val="center"/>
              <w:rPr/>
            </w:pPr>
            <w:r>
              <w:rPr>
                <w:rFonts w:cs="Times New Roman" w:ascii="Times New Roman" w:hAnsi="Times New Roman"/>
                <w:color w:val="000000"/>
                <w:sz w:val="28"/>
                <w:szCs w:val="28"/>
              </w:rPr>
              <w:t>Phó trưởng phòng Quản lý Công nghiệp</w:t>
            </w:r>
          </w:p>
        </w:tc>
        <w:tc>
          <w:tcPr>
            <w:tcW w:w="2761" w:type="dxa"/>
            <w:tcBorders>
              <w:top w:val="single" w:sz="4" w:space="0" w:color="000000"/>
              <w:start w:val="single" w:sz="4" w:space="0" w:color="000000"/>
              <w:bottom w:val="single" w:sz="4" w:space="0" w:color="000000"/>
              <w:end w:val="single" w:sz="4" w:space="0" w:color="000000"/>
            </w:tcBorders>
          </w:tcPr>
          <w:p>
            <w:pPr>
              <w:pStyle w:val="Normal"/>
              <w:spacing w:lineRule="auto" w:line="288" w:before="80" w:after="0"/>
              <w:jc w:val="center"/>
              <w:rPr/>
            </w:pPr>
            <w:r>
              <w:rPr>
                <w:rFonts w:cs="Times New Roman" w:ascii="Times New Roman" w:hAnsi="Times New Roman"/>
                <w:color w:val="000000"/>
                <w:sz w:val="28"/>
                <w:szCs w:val="28"/>
              </w:rPr>
              <w:t>0917.328.219</w:t>
            </w:r>
          </w:p>
        </w:tc>
      </w:tr>
    </w:tbl>
    <w:p>
      <w:pPr>
        <w:pStyle w:val="Normal"/>
        <w:spacing w:lineRule="auto" w:line="288" w:before="80" w:after="120"/>
        <w:ind w:firstLine="720" w:end="0"/>
        <w:jc w:val="both"/>
        <w:rPr>
          <w:rFonts w:ascii="Times New Roman" w:hAnsi="Times New Roman" w:eastAsia="Times New Roman" w:cs="Times New Roman"/>
          <w:sz w:val="28"/>
          <w:szCs w:val="28"/>
          <w:lang w:val="nl-NL"/>
        </w:rPr>
      </w:pPr>
      <w:r>
        <w:rPr>
          <w:rFonts w:eastAsia="Times New Roman" w:cs="Times New Roman" w:ascii="Times New Roman" w:hAnsi="Times New Roman"/>
          <w:sz w:val="28"/>
          <w:szCs w:val="28"/>
          <w:lang w:val="nl-NL"/>
        </w:rPr>
        <w:t>Sở Công Thương Lào Cai kính gửi Cục Hóa chất tổng hợp./.</w:t>
      </w:r>
    </w:p>
    <w:tbl>
      <w:tblPr>
        <w:tblW w:w="9162" w:type="dxa"/>
        <w:jc w:val="center"/>
        <w:tblInd w:w="0" w:type="dxa"/>
        <w:tblLayout w:type="fixed"/>
        <w:tblCellMar>
          <w:top w:w="0" w:type="dxa"/>
          <w:start w:w="108" w:type="dxa"/>
          <w:bottom w:w="0" w:type="dxa"/>
          <w:end w:w="108" w:type="dxa"/>
        </w:tblCellMar>
      </w:tblPr>
      <w:tblGrid>
        <w:gridCol w:w="4839"/>
        <w:gridCol w:w="4323"/>
      </w:tblGrid>
      <w:tr>
        <w:trPr/>
        <w:tc>
          <w:tcPr>
            <w:tcW w:w="4839" w:type="dxa"/>
            <w:tcBorders/>
          </w:tcPr>
          <w:p>
            <w:pPr>
              <w:pStyle w:val="Normal"/>
              <w:spacing w:lineRule="auto" w:line="240" w:before="0" w:after="0"/>
              <w:rPr/>
            </w:pPr>
            <w:r>
              <w:rPr>
                <w:rFonts w:cs="Times New Roman" w:ascii="Times New Roman" w:hAnsi="Times New Roman"/>
                <w:b/>
                <w:i/>
                <w:sz w:val="24"/>
                <w:szCs w:val="24"/>
                <w:lang w:val="nl-NL"/>
              </w:rPr>
              <w:t>Nơi nhận</w:t>
            </w:r>
            <w:r>
              <w:rPr>
                <w:rFonts w:cs="Times New Roman" w:ascii="Times New Roman" w:hAnsi="Times New Roman"/>
                <w:i/>
                <w:sz w:val="24"/>
                <w:szCs w:val="24"/>
                <w:lang w:val="nl-NL"/>
              </w:rPr>
              <w:t>:</w:t>
            </w:r>
          </w:p>
          <w:p>
            <w:pPr>
              <w:pStyle w:val="Normal"/>
              <w:spacing w:lineRule="auto" w:line="240" w:before="0" w:after="0"/>
              <w:rPr>
                <w:rFonts w:ascii="Times New Roman" w:hAnsi="Times New Roman" w:cs="Times New Roman"/>
                <w:lang w:val="nl-NL"/>
              </w:rPr>
            </w:pPr>
            <w:r>
              <w:rPr>
                <w:rFonts w:cs="Times New Roman" w:ascii="Times New Roman" w:hAnsi="Times New Roman"/>
                <w:lang w:val="nl-NL"/>
              </w:rPr>
              <w:t>- Như trên;</w:t>
            </w:r>
          </w:p>
          <w:p>
            <w:pPr>
              <w:pStyle w:val="Normal"/>
              <w:spacing w:lineRule="auto" w:line="240" w:before="0" w:after="0"/>
              <w:rPr>
                <w:rFonts w:ascii="Times New Roman" w:hAnsi="Times New Roman" w:cs="Times New Roman"/>
                <w:lang w:val="nl-NL"/>
              </w:rPr>
            </w:pPr>
            <w:r>
              <w:rPr>
                <w:rFonts w:cs="Times New Roman" w:ascii="Times New Roman" w:hAnsi="Times New Roman"/>
                <w:lang w:val="nl-NL"/>
              </w:rPr>
              <w:t>- Ban Giám đốc Sở;</w:t>
            </w:r>
          </w:p>
          <w:p>
            <w:pPr>
              <w:pStyle w:val="Normal"/>
              <w:spacing w:lineRule="auto" w:line="240" w:before="0" w:after="0"/>
              <w:rPr>
                <w:rFonts w:ascii="Times New Roman" w:hAnsi="Times New Roman" w:cs="Times New Roman"/>
                <w:sz w:val="28"/>
                <w:szCs w:val="28"/>
                <w:lang w:val="nl-NL"/>
              </w:rPr>
            </w:pPr>
            <w:r>
              <w:rPr>
                <w:rFonts w:cs="Times New Roman" w:ascii="Times New Roman" w:hAnsi="Times New Roman"/>
                <w:lang w:val="nl-NL"/>
              </w:rPr>
              <w:t>- Lưu: VT, CN</w:t>
            </w:r>
            <w:r>
              <w:rPr>
                <w:rFonts w:cs="Times New Roman" w:ascii="Times New Roman" w:hAnsi="Times New Roman"/>
                <w:vertAlign w:val="subscript"/>
                <w:lang w:val="nl-NL"/>
              </w:rPr>
              <w:t>(Loan);</w:t>
            </w:r>
          </w:p>
        </w:tc>
        <w:tc>
          <w:tcPr>
            <w:tcW w:w="4323" w:type="dxa"/>
            <w:tcBorders/>
          </w:tcPr>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t>KT. GIÁM ĐỐC</w:t>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t>PHÓ GIÁM ĐỐC</w:t>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r>
          </w:p>
          <w:p>
            <w:pPr>
              <w:pStyle w:val="Normal"/>
              <w:spacing w:lineRule="auto" w:line="240" w:before="0" w:after="0"/>
              <w:jc w:val="center"/>
              <w:rPr>
                <w:rFonts w:ascii="Times New Roman" w:hAnsi="Times New Roman" w:cs="Times New Roman"/>
                <w:b/>
                <w:sz w:val="40"/>
                <w:szCs w:val="40"/>
                <w:lang w:val="nl-NL"/>
              </w:rPr>
            </w:pPr>
            <w:r>
              <w:rPr>
                <w:rFonts w:cs="Times New Roman" w:ascii="Times New Roman" w:hAnsi="Times New Roman"/>
                <w:b/>
                <w:sz w:val="40"/>
                <w:szCs w:val="40"/>
                <w:lang w:val="nl-NL"/>
              </w:rPr>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t>Hoàng Văn Thuân</w:t>
            </w:r>
          </w:p>
        </w:tc>
      </w:tr>
    </w:tbl>
    <w:p>
      <w:pPr>
        <w:pStyle w:val="Normal"/>
        <w:spacing w:lineRule="auto" w:line="240" w:before="0" w:after="0"/>
        <w:rPr>
          <w:rFonts w:ascii="Times New Roman" w:hAnsi="Times New Roman" w:cs="Times New Roman"/>
          <w:b/>
          <w:sz w:val="28"/>
          <w:szCs w:val="28"/>
          <w:lang w:val="nl-NL"/>
        </w:rPr>
      </w:pPr>
      <w:r>
        <w:rPr>
          <w:rFonts w:cs="Times New Roman" w:ascii="Times New Roman" w:hAnsi="Times New Roman"/>
          <w:b/>
          <w:sz w:val="28"/>
          <w:szCs w:val="28"/>
          <w:lang w:val="nl-NL"/>
        </w:rPr>
      </w:r>
    </w:p>
    <w:sectPr>
      <w:headerReference w:type="even" r:id="rId2"/>
      <w:headerReference w:type="default" r:id="rId3"/>
      <w:headerReference w:type="first" r:id="rId4"/>
      <w:type w:val="nextPage"/>
      <w:pgSz w:w="11906" w:h="16838"/>
      <w:pgMar w:left="1701" w:right="1134" w:gutter="0" w:header="680"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VnTime">
    <w:altName w:val="Times New Roman"/>
    <w:charset w:val="00" w:characterSet="windows-1252"/>
    <w:family w:val="swiss"/>
    <w:pitch w:val="variable"/>
  </w:font>
  <w:font w:name="Liberation Sans">
    <w:altName w:val="Arial"/>
    <w:charset w:val="00" w:characterSet="iso-8859-1"/>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0</w:t>
    </w:r>
    <w:r>
      <w:rPr/>
      <w:fldChar w:fldCharType="end"/>
    </w:r>
  </w:p>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Calibri Light"/>
      <w:b/>
      <w:bCs/>
      <w:kern w:val="2"/>
      <w:sz w:val="32"/>
      <w:szCs w:val="32"/>
      <w:lang w:val="en-US"/>
    </w:rPr>
  </w:style>
  <w:style w:type="paragraph" w:styleId="Heading2">
    <w:name w:val="Heading 2"/>
    <w:basedOn w:val="Normal"/>
    <w:next w:val="Normal"/>
    <w:qFormat/>
    <w:pPr>
      <w:keepNext w:val="true"/>
      <w:numPr>
        <w:ilvl w:val="1"/>
        <w:numId w:val="1"/>
      </w:numPr>
      <w:spacing w:lineRule="auto" w:line="240" w:before="0" w:after="0"/>
      <w:outlineLvl w:val="1"/>
    </w:pPr>
    <w:rPr>
      <w:rFonts w:ascii=".VnTime;Times New Roman" w:hAnsi=".VnTime;Times New Roman" w:eastAsia="Times New Roman" w:cs=".VnTime;Times New Roman"/>
      <w:b/>
      <w:sz w:val="28"/>
      <w:szCs w:val="20"/>
      <w:lang w:val="en-US"/>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character" w:styleId="WW8Num1z0">
    <w:name w:val="WW8Num1z0"/>
    <w:qFormat/>
    <w:rPr/>
  </w:style>
  <w:style w:type="character" w:styleId="DefaultParagraphFont">
    <w:name w:val="Default Paragraph Font"/>
    <w:qFormat/>
    <w:rPr/>
  </w:style>
  <w:style w:type="character" w:styleId="Heading2Char">
    <w:name w:val="Heading 2 Char"/>
    <w:qFormat/>
    <w:rPr>
      <w:rFonts w:ascii=".VnTime;Times New Roman" w:hAnsi=".VnTime;Times New Roman" w:cs=".VnTime;Times New Roman"/>
      <w:b/>
      <w:sz w:val="28"/>
      <w:lang w:val="en-US" w:bidi="ar-SA"/>
    </w:rPr>
  </w:style>
  <w:style w:type="character" w:styleId="FootnoteTextChar">
    <w:name w:val="Footnote Text Char"/>
    <w:qFormat/>
    <w:rPr>
      <w:lang w:val="en-US" w:bidi="ar-SA"/>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Strong">
    <w:name w:val="Strong"/>
    <w:qFormat/>
    <w:rPr>
      <w:b/>
      <w:bCs/>
    </w:rPr>
  </w:style>
  <w:style w:type="character" w:styleId="HeaderChar">
    <w:name w:val="Header Char"/>
    <w:qFormat/>
    <w:rPr>
      <w:rFonts w:ascii="Calibri" w:hAnsi="Calibri" w:eastAsia="Calibri" w:cs="Calibri"/>
      <w:sz w:val="22"/>
      <w:szCs w:val="22"/>
    </w:rPr>
  </w:style>
  <w:style w:type="character" w:styleId="FooterChar">
    <w:name w:val="Footer Char"/>
    <w:qFormat/>
    <w:rPr>
      <w:rFonts w:ascii="Calibri" w:hAnsi="Calibri" w:eastAsia="Calibri" w:cs="Calibri"/>
      <w:sz w:val="22"/>
      <w:szCs w:val="22"/>
    </w:rPr>
  </w:style>
  <w:style w:type="character" w:styleId="Heading1Char">
    <w:name w:val="Heading 1 Char"/>
    <w:qFormat/>
    <w:rPr>
      <w:rFonts w:ascii="Calibri Light" w:hAnsi="Calibri Light" w:eastAsia="Times New Roman" w:cs="Times New Roman"/>
      <w:b/>
      <w:bCs/>
      <w:kern w:val="2"/>
      <w:sz w:val="32"/>
      <w:szCs w:val="32"/>
    </w:rPr>
  </w:style>
  <w:style w:type="character" w:styleId="fontstyle01">
    <w:name w:val="fontstyle01"/>
    <w:qFormat/>
    <w:rPr>
      <w:rFonts w:ascii="Times New Roman" w:hAnsi="Times New Roman" w:cs="Times New Roman"/>
      <w:b/>
      <w:bCs/>
      <w:i w:val="false"/>
      <w:iCs w:val="false"/>
      <w:color w:val="000000"/>
      <w:sz w:val="24"/>
      <w:szCs w:val="24"/>
    </w:rPr>
  </w:style>
  <w:style w:type="character" w:styleId="fontstyle21">
    <w:name w:val="fontstyle21"/>
    <w:qFormat/>
    <w:rPr>
      <w:rFonts w:ascii="Times New Roman" w:hAnsi="Times New Roman" w:cs="Times New Roman"/>
      <w:b w:val="false"/>
      <w:bCs w:val="false"/>
      <w:i/>
      <w:iCs/>
      <w:color w:val="000000"/>
      <w:sz w:val="24"/>
      <w:szCs w:val="24"/>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FootnoteText">
    <w:name w:val="Footnote Text"/>
    <w:basedOn w:val="Normal"/>
    <w:pPr>
      <w:spacing w:lineRule="auto" w:line="240" w:before="0" w:after="0"/>
    </w:pPr>
    <w:rPr>
      <w:rFonts w:ascii="Times New Roman" w:hAnsi="Times New Roman" w:eastAsia="Times New Roman" w:cs="Times New Roman"/>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Header">
    <w:name w:val="Header"/>
    <w:basedOn w:val="Normal"/>
    <w:pPr>
      <w:tabs>
        <w:tab w:val="clear" w:pos="720"/>
        <w:tab w:val="center" w:pos="4680" w:leader="none"/>
        <w:tab w:val="right" w:pos="9360" w:leader="none"/>
      </w:tabs>
    </w:pPr>
    <w:rPr>
      <w:lang w:val="en-US"/>
    </w:rPr>
  </w:style>
  <w:style w:type="paragraph" w:styleId="Char">
    <w:name w:val=" Char"/>
    <w:basedOn w:val="Normal"/>
    <w:qFormat/>
    <w:pPr>
      <w:spacing w:lineRule="exact" w:line="240" w:before="0" w:after="160"/>
    </w:pPr>
    <w:rPr>
      <w:rFonts w:ascii="Verdana" w:hAnsi="Verdana" w:eastAsia="Times New Roman"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2026-03-30T08:23:00Z</dcterms:created>
  <dc:creator>Ghoster : Free.Style.2073</dc:creator>
  <dc:description/>
  <cp:keywords/>
  <dc:language>en-US</dc:language>
  <cp:lastModifiedBy>John Scott</cp:lastModifiedBy>
  <cp:lastPrinted>2020-01-02T09:51:00Z</cp:lastPrinted>
  <dcterms:modified xsi:type="dcterms:W3CDTF">2026-06-03T09:45:00Z</dcterms:modified>
  <cp:revision>160</cp:revision>
  <dc:subject/>
  <dc:title>CƠ QUAN THẨM ĐỊNH</dc:title>
</cp:coreProperties>
</file>