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CellSpacing w:w="0" w:type="dxa"/>
        <w:shd w:val="clear" w:color="auto" w:fill="FFFFFF"/>
        <w:tblCellMar>
          <w:left w:w="0" w:type="dxa"/>
          <w:right w:w="0" w:type="dxa"/>
        </w:tblCellMar>
        <w:tblLook w:val="04A0" w:firstRow="1" w:lastRow="0" w:firstColumn="1" w:lastColumn="0" w:noHBand="0" w:noVBand="1"/>
      </w:tblPr>
      <w:tblGrid>
        <w:gridCol w:w="3348"/>
        <w:gridCol w:w="6433"/>
      </w:tblGrid>
      <w:tr w:rsidR="004E1D1E" w:rsidRPr="004E1D1E" w14:paraId="09AE8A2E" w14:textId="77777777" w:rsidTr="00421C3A">
        <w:trPr>
          <w:tblCellSpacing w:w="0" w:type="dxa"/>
        </w:trPr>
        <w:tc>
          <w:tcPr>
            <w:tcW w:w="3348" w:type="dxa"/>
            <w:shd w:val="clear" w:color="auto" w:fill="FFFFFF"/>
            <w:tcMar>
              <w:top w:w="0" w:type="dxa"/>
              <w:left w:w="108" w:type="dxa"/>
              <w:bottom w:w="0" w:type="dxa"/>
              <w:right w:w="108" w:type="dxa"/>
            </w:tcMar>
            <w:hideMark/>
          </w:tcPr>
          <w:p w14:paraId="7723A336" w14:textId="77777777" w:rsidR="004E1D1E" w:rsidRPr="004E1D1E" w:rsidRDefault="004E1D1E" w:rsidP="00421C3A">
            <w:pPr>
              <w:jc w:val="center"/>
              <w:rPr>
                <w:rFonts w:ascii="Times New Roman" w:hAnsi="Times New Roman" w:cs="Times New Roman"/>
                <w:sz w:val="28"/>
                <w:szCs w:val="28"/>
              </w:rPr>
            </w:pPr>
            <w:r w:rsidRPr="004E1D1E">
              <w:rPr>
                <w:rFonts w:ascii="Times New Roman" w:hAnsi="Times New Roman" w:cs="Times New Roman"/>
                <w:b/>
                <w:bCs/>
                <w:sz w:val="28"/>
                <w:szCs w:val="28"/>
                <w:lang w:val="vi-VN"/>
              </w:rPr>
              <w:t>CHÍNH PHỦ</w:t>
            </w:r>
            <w:r w:rsidRPr="004E1D1E">
              <w:rPr>
                <w:rFonts w:ascii="Times New Roman" w:hAnsi="Times New Roman" w:cs="Times New Roman"/>
                <w:b/>
                <w:bCs/>
                <w:sz w:val="28"/>
                <w:szCs w:val="28"/>
                <w:lang w:val="vi-VN"/>
              </w:rPr>
              <w:br/>
              <w:t>-------</w:t>
            </w:r>
          </w:p>
        </w:tc>
        <w:tc>
          <w:tcPr>
            <w:tcW w:w="6433" w:type="dxa"/>
            <w:shd w:val="clear" w:color="auto" w:fill="FFFFFF"/>
            <w:tcMar>
              <w:top w:w="0" w:type="dxa"/>
              <w:left w:w="108" w:type="dxa"/>
              <w:bottom w:w="0" w:type="dxa"/>
              <w:right w:w="108" w:type="dxa"/>
            </w:tcMar>
            <w:hideMark/>
          </w:tcPr>
          <w:p w14:paraId="2D3948E7" w14:textId="77777777" w:rsidR="004E1D1E" w:rsidRPr="004E1D1E" w:rsidRDefault="004E1D1E" w:rsidP="00421C3A">
            <w:pPr>
              <w:jc w:val="center"/>
              <w:rPr>
                <w:rFonts w:ascii="Times New Roman" w:hAnsi="Times New Roman" w:cs="Times New Roman"/>
                <w:sz w:val="28"/>
                <w:szCs w:val="28"/>
              </w:rPr>
            </w:pPr>
            <w:r w:rsidRPr="004E1D1E">
              <w:rPr>
                <w:rFonts w:ascii="Times New Roman" w:hAnsi="Times New Roman" w:cs="Times New Roman"/>
                <w:b/>
                <w:bCs/>
                <w:sz w:val="28"/>
                <w:szCs w:val="28"/>
                <w:lang w:val="vi-VN"/>
              </w:rPr>
              <w:t>CỘNG HÒA XÃ HỘI CHỦ NGHĨA VIỆT NAM</w:t>
            </w:r>
            <w:r w:rsidRPr="004E1D1E">
              <w:rPr>
                <w:rFonts w:ascii="Times New Roman" w:hAnsi="Times New Roman" w:cs="Times New Roman"/>
                <w:b/>
                <w:bCs/>
                <w:sz w:val="28"/>
                <w:szCs w:val="28"/>
                <w:lang w:val="vi-VN"/>
              </w:rPr>
              <w:br/>
              <w:t>Độc lập - Tự do - Hạnh phúc</w:t>
            </w:r>
            <w:r w:rsidRPr="004E1D1E">
              <w:rPr>
                <w:rFonts w:ascii="Times New Roman" w:hAnsi="Times New Roman" w:cs="Times New Roman"/>
                <w:b/>
                <w:bCs/>
                <w:sz w:val="28"/>
                <w:szCs w:val="28"/>
                <w:lang w:val="vi-VN"/>
              </w:rPr>
              <w:br/>
              <w:t>---------------</w:t>
            </w:r>
          </w:p>
        </w:tc>
      </w:tr>
      <w:tr w:rsidR="004E1D1E" w:rsidRPr="004E1D1E" w14:paraId="0271AFFF" w14:textId="77777777" w:rsidTr="00421C3A">
        <w:trPr>
          <w:tblCellSpacing w:w="0" w:type="dxa"/>
        </w:trPr>
        <w:tc>
          <w:tcPr>
            <w:tcW w:w="3348" w:type="dxa"/>
            <w:shd w:val="clear" w:color="auto" w:fill="FFFFFF"/>
            <w:tcMar>
              <w:top w:w="0" w:type="dxa"/>
              <w:left w:w="108" w:type="dxa"/>
              <w:bottom w:w="0" w:type="dxa"/>
              <w:right w:w="108" w:type="dxa"/>
            </w:tcMar>
            <w:hideMark/>
          </w:tcPr>
          <w:p w14:paraId="07F7CC66" w14:textId="77777777" w:rsidR="004E1D1E" w:rsidRPr="004E1D1E" w:rsidRDefault="004E1D1E" w:rsidP="00421C3A">
            <w:pPr>
              <w:jc w:val="center"/>
              <w:rPr>
                <w:rFonts w:ascii="Times New Roman" w:hAnsi="Times New Roman" w:cs="Times New Roman"/>
                <w:sz w:val="28"/>
                <w:szCs w:val="28"/>
              </w:rPr>
            </w:pPr>
            <w:r w:rsidRPr="004E1D1E">
              <w:rPr>
                <w:rFonts w:ascii="Times New Roman" w:hAnsi="Times New Roman" w:cs="Times New Roman"/>
                <w:sz w:val="28"/>
                <w:szCs w:val="28"/>
                <w:lang w:val="vi-VN"/>
              </w:rPr>
              <w:t>Số: 181/2024/NĐ-CP</w:t>
            </w:r>
          </w:p>
        </w:tc>
        <w:tc>
          <w:tcPr>
            <w:tcW w:w="6433" w:type="dxa"/>
            <w:shd w:val="clear" w:color="auto" w:fill="FFFFFF"/>
            <w:tcMar>
              <w:top w:w="0" w:type="dxa"/>
              <w:left w:w="108" w:type="dxa"/>
              <w:bottom w:w="0" w:type="dxa"/>
              <w:right w:w="108" w:type="dxa"/>
            </w:tcMar>
            <w:hideMark/>
          </w:tcPr>
          <w:p w14:paraId="486915AF" w14:textId="77777777" w:rsidR="004E1D1E" w:rsidRPr="004E1D1E" w:rsidRDefault="004E1D1E" w:rsidP="00421C3A">
            <w:pPr>
              <w:jc w:val="center"/>
              <w:rPr>
                <w:rFonts w:ascii="Times New Roman" w:hAnsi="Times New Roman" w:cs="Times New Roman"/>
                <w:sz w:val="28"/>
                <w:szCs w:val="28"/>
              </w:rPr>
            </w:pPr>
            <w:r w:rsidRPr="004E1D1E">
              <w:rPr>
                <w:rFonts w:ascii="Times New Roman" w:hAnsi="Times New Roman" w:cs="Times New Roman"/>
                <w:i/>
                <w:iCs/>
                <w:sz w:val="28"/>
                <w:szCs w:val="28"/>
                <w:lang w:val="vi-VN"/>
              </w:rPr>
              <w:t>Hà Nội, ngày 31 tháng 12 năm 2024</w:t>
            </w:r>
          </w:p>
        </w:tc>
      </w:tr>
    </w:tbl>
    <w:p w14:paraId="5E797FCF" w14:textId="77777777" w:rsidR="004E1D1E" w:rsidRPr="004E1D1E" w:rsidRDefault="004E1D1E" w:rsidP="00421C3A">
      <w:pPr>
        <w:jc w:val="center"/>
        <w:rPr>
          <w:rFonts w:ascii="Times New Roman" w:hAnsi="Times New Roman" w:cs="Times New Roman"/>
          <w:sz w:val="28"/>
          <w:szCs w:val="28"/>
        </w:rPr>
      </w:pPr>
      <w:bookmarkStart w:id="0" w:name="loai_1"/>
      <w:r w:rsidRPr="004E1D1E">
        <w:rPr>
          <w:rFonts w:ascii="Times New Roman" w:hAnsi="Times New Roman" w:cs="Times New Roman"/>
          <w:b/>
          <w:bCs/>
          <w:sz w:val="28"/>
          <w:szCs w:val="28"/>
          <w:lang w:val="vi-VN"/>
        </w:rPr>
        <w:t>NGHỊ ĐỊNH</w:t>
      </w:r>
      <w:bookmarkEnd w:id="0"/>
    </w:p>
    <w:p w14:paraId="76290E8D" w14:textId="77777777" w:rsidR="004E1D1E" w:rsidRPr="004E1D1E" w:rsidRDefault="004E1D1E" w:rsidP="00421C3A">
      <w:pPr>
        <w:jc w:val="center"/>
        <w:rPr>
          <w:rFonts w:ascii="Times New Roman" w:hAnsi="Times New Roman" w:cs="Times New Roman"/>
          <w:sz w:val="28"/>
          <w:szCs w:val="28"/>
        </w:rPr>
      </w:pPr>
      <w:bookmarkStart w:id="1" w:name="loai_1_name"/>
      <w:bookmarkStart w:id="2" w:name="_Hlk203031330"/>
      <w:r w:rsidRPr="004E1D1E">
        <w:rPr>
          <w:rFonts w:ascii="Times New Roman" w:hAnsi="Times New Roman" w:cs="Times New Roman"/>
          <w:sz w:val="28"/>
          <w:szCs w:val="28"/>
          <w:lang w:val="vi-VN"/>
        </w:rPr>
        <w:t>QUY ĐỊNH CHI TIẾT MỘT SỐ ĐIỀU CỦA LUẬT QUẢN LÝ, SỬ DỤNG VŨ KHÍ, VẬT LIỆU NỔ VÀ CÔNG CỤ HỖ TRỢ VỀ VẬT LIỆU NỔ CÔNG NGHIỆP VÀ TIỀN CHẤT THUỐC NỔ</w:t>
      </w:r>
      <w:bookmarkEnd w:id="1"/>
    </w:p>
    <w:bookmarkEnd w:id="2"/>
    <w:p w14:paraId="20202CB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Căn cứ </w:t>
      </w:r>
      <w:bookmarkStart w:id="3" w:name="tvpllink_jofmpsyqcp"/>
      <w:r w:rsidRPr="004E1D1E">
        <w:rPr>
          <w:rFonts w:ascii="Times New Roman" w:hAnsi="Times New Roman" w:cs="Times New Roman"/>
          <w:i/>
          <w:iCs/>
          <w:sz w:val="28"/>
          <w:szCs w:val="28"/>
          <w:lang w:val="vi-VN"/>
        </w:rPr>
        <w:fldChar w:fldCharType="begin"/>
      </w:r>
      <w:r w:rsidRPr="004E1D1E">
        <w:rPr>
          <w:rFonts w:ascii="Times New Roman" w:hAnsi="Times New Roman" w:cs="Times New Roman"/>
          <w:i/>
          <w:iCs/>
          <w:sz w:val="28"/>
          <w:szCs w:val="28"/>
          <w:lang w:val="vi-VN"/>
        </w:rPr>
        <w:instrText>HYPERLINK "https://thuvienphapluat.vn/van-ban/Bo-may-hanh-chinh/Luat-to-chuc-Chinh-phu-2015-282379.aspx" \t "_blank"</w:instrText>
      </w:r>
      <w:r w:rsidRPr="004E1D1E">
        <w:rPr>
          <w:rFonts w:ascii="Times New Roman" w:hAnsi="Times New Roman" w:cs="Times New Roman"/>
          <w:i/>
          <w:iCs/>
          <w:sz w:val="28"/>
          <w:szCs w:val="28"/>
          <w:lang w:val="vi-VN"/>
        </w:rPr>
      </w:r>
      <w:r w:rsidRPr="004E1D1E">
        <w:rPr>
          <w:rFonts w:ascii="Times New Roman" w:hAnsi="Times New Roman" w:cs="Times New Roman"/>
          <w:i/>
          <w:iCs/>
          <w:sz w:val="28"/>
          <w:szCs w:val="28"/>
          <w:lang w:val="vi-VN"/>
        </w:rPr>
        <w:fldChar w:fldCharType="separate"/>
      </w:r>
      <w:r w:rsidRPr="004E1D1E">
        <w:rPr>
          <w:rStyle w:val="Hyperlink"/>
          <w:rFonts w:ascii="Times New Roman" w:hAnsi="Times New Roman" w:cs="Times New Roman"/>
          <w:i/>
          <w:iCs/>
          <w:sz w:val="28"/>
          <w:szCs w:val="28"/>
          <w:lang w:val="vi-VN"/>
        </w:rPr>
        <w:t>Luật Tổ chức Chính phủ</w:t>
      </w:r>
      <w:r w:rsidRPr="004E1D1E">
        <w:rPr>
          <w:rFonts w:ascii="Times New Roman" w:hAnsi="Times New Roman" w:cs="Times New Roman"/>
          <w:sz w:val="28"/>
          <w:szCs w:val="28"/>
        </w:rPr>
        <w:fldChar w:fldCharType="end"/>
      </w:r>
      <w:bookmarkEnd w:id="3"/>
      <w:r w:rsidRPr="004E1D1E">
        <w:rPr>
          <w:rFonts w:ascii="Times New Roman" w:hAnsi="Times New Roman" w:cs="Times New Roman"/>
          <w:i/>
          <w:iCs/>
          <w:sz w:val="28"/>
          <w:szCs w:val="28"/>
          <w:lang w:val="vi-VN"/>
        </w:rPr>
        <w:t> ngày 19 tháng 6 năm 2015; </w:t>
      </w:r>
      <w:bookmarkStart w:id="4" w:name="tvpllink_cdgudmonqm"/>
      <w:r w:rsidRPr="004E1D1E">
        <w:rPr>
          <w:rFonts w:ascii="Times New Roman" w:hAnsi="Times New Roman" w:cs="Times New Roman"/>
          <w:i/>
          <w:iCs/>
          <w:sz w:val="28"/>
          <w:szCs w:val="28"/>
          <w:lang w:val="vi-VN"/>
        </w:rPr>
        <w:fldChar w:fldCharType="begin"/>
      </w:r>
      <w:r w:rsidRPr="004E1D1E">
        <w:rPr>
          <w:rFonts w:ascii="Times New Roman" w:hAnsi="Times New Roman" w:cs="Times New Roman"/>
          <w:i/>
          <w:iCs/>
          <w:sz w:val="28"/>
          <w:szCs w:val="28"/>
          <w:lang w:val="vi-VN"/>
        </w:rPr>
        <w:instrText>HYPERLINK "https://thuvienphapluat.vn/van-ban/Bo-may-hanh-chinh/Luat-To-chuc-chinh-phu-va-Luat-To-chuc-chinh-quyen-dia-phuong-sua-doi-2019-411945.aspx" \t "_blank"</w:instrText>
      </w:r>
      <w:r w:rsidRPr="004E1D1E">
        <w:rPr>
          <w:rFonts w:ascii="Times New Roman" w:hAnsi="Times New Roman" w:cs="Times New Roman"/>
          <w:i/>
          <w:iCs/>
          <w:sz w:val="28"/>
          <w:szCs w:val="28"/>
          <w:lang w:val="vi-VN"/>
        </w:rPr>
      </w:r>
      <w:r w:rsidRPr="004E1D1E">
        <w:rPr>
          <w:rFonts w:ascii="Times New Roman" w:hAnsi="Times New Roman" w:cs="Times New Roman"/>
          <w:i/>
          <w:iCs/>
          <w:sz w:val="28"/>
          <w:szCs w:val="28"/>
          <w:lang w:val="vi-VN"/>
        </w:rPr>
        <w:fldChar w:fldCharType="separate"/>
      </w:r>
      <w:r w:rsidRPr="004E1D1E">
        <w:rPr>
          <w:rStyle w:val="Hyperlink"/>
          <w:rFonts w:ascii="Times New Roman" w:hAnsi="Times New Roman" w:cs="Times New Roman"/>
          <w:i/>
          <w:iCs/>
          <w:sz w:val="28"/>
          <w:szCs w:val="28"/>
          <w:lang w:val="vi-VN"/>
        </w:rPr>
        <w:t>Luật sửa đổi, bổ sung một số điều của Luật Tổ chức Chính phủ và Luật Tổ chức chính quyền địa phương</w:t>
      </w:r>
      <w:r w:rsidRPr="004E1D1E">
        <w:rPr>
          <w:rFonts w:ascii="Times New Roman" w:hAnsi="Times New Roman" w:cs="Times New Roman"/>
          <w:sz w:val="28"/>
          <w:szCs w:val="28"/>
        </w:rPr>
        <w:fldChar w:fldCharType="end"/>
      </w:r>
      <w:bookmarkEnd w:id="4"/>
      <w:r w:rsidRPr="004E1D1E">
        <w:rPr>
          <w:rFonts w:ascii="Times New Roman" w:hAnsi="Times New Roman" w:cs="Times New Roman"/>
          <w:i/>
          <w:iCs/>
          <w:sz w:val="28"/>
          <w:szCs w:val="28"/>
          <w:lang w:val="vi-VN"/>
        </w:rPr>
        <w:t> ngày 22 tháng 11 năm 2019;</w:t>
      </w:r>
    </w:p>
    <w:p w14:paraId="0D6014C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Căn cứ </w:t>
      </w:r>
      <w:bookmarkStart w:id="5" w:name="tvpllink_slkxoxphdd"/>
      <w:r w:rsidRPr="004E1D1E">
        <w:rPr>
          <w:rFonts w:ascii="Times New Roman" w:hAnsi="Times New Roman" w:cs="Times New Roman"/>
          <w:i/>
          <w:iCs/>
          <w:sz w:val="28"/>
          <w:szCs w:val="28"/>
          <w:lang w:val="vi-VN"/>
        </w:rPr>
        <w:fldChar w:fldCharType="begin"/>
      </w:r>
      <w:r w:rsidRPr="004E1D1E">
        <w:rPr>
          <w:rFonts w:ascii="Times New Roman" w:hAnsi="Times New Roman" w:cs="Times New Roman"/>
          <w:i/>
          <w:iCs/>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i/>
          <w:iCs/>
          <w:sz w:val="28"/>
          <w:szCs w:val="28"/>
          <w:lang w:val="vi-VN"/>
        </w:rPr>
      </w:r>
      <w:r w:rsidRPr="004E1D1E">
        <w:rPr>
          <w:rFonts w:ascii="Times New Roman" w:hAnsi="Times New Roman" w:cs="Times New Roman"/>
          <w:i/>
          <w:iCs/>
          <w:sz w:val="28"/>
          <w:szCs w:val="28"/>
          <w:lang w:val="vi-VN"/>
        </w:rPr>
        <w:fldChar w:fldCharType="separate"/>
      </w:r>
      <w:r w:rsidRPr="004E1D1E">
        <w:rPr>
          <w:rStyle w:val="Hyperlink"/>
          <w:rFonts w:ascii="Times New Roman" w:hAnsi="Times New Roman" w:cs="Times New Roman"/>
          <w:i/>
          <w:iCs/>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5"/>
      <w:r w:rsidRPr="004E1D1E">
        <w:rPr>
          <w:rFonts w:ascii="Times New Roman" w:hAnsi="Times New Roman" w:cs="Times New Roman"/>
          <w:i/>
          <w:iCs/>
          <w:sz w:val="28"/>
          <w:szCs w:val="28"/>
          <w:lang w:val="vi-VN"/>
        </w:rPr>
        <w:t> ngày 29 tháng 6 năm 2024;</w:t>
      </w:r>
    </w:p>
    <w:p w14:paraId="3A09641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Theo đề nghị của Bộ trưởng Bộ Công Thương;</w:t>
      </w:r>
    </w:p>
    <w:p w14:paraId="1551ABB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Chính phủ ban hành Nghị định quy định chi tiết một số điều của </w:t>
      </w:r>
      <w:bookmarkStart w:id="6" w:name="tvpllink_slkxoxphdd_1"/>
      <w:r w:rsidRPr="004E1D1E">
        <w:rPr>
          <w:rFonts w:ascii="Times New Roman" w:hAnsi="Times New Roman" w:cs="Times New Roman"/>
          <w:i/>
          <w:iCs/>
          <w:sz w:val="28"/>
          <w:szCs w:val="28"/>
          <w:lang w:val="vi-VN"/>
        </w:rPr>
        <w:fldChar w:fldCharType="begin"/>
      </w:r>
      <w:r w:rsidRPr="004E1D1E">
        <w:rPr>
          <w:rFonts w:ascii="Times New Roman" w:hAnsi="Times New Roman" w:cs="Times New Roman"/>
          <w:i/>
          <w:iCs/>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i/>
          <w:iCs/>
          <w:sz w:val="28"/>
          <w:szCs w:val="28"/>
          <w:lang w:val="vi-VN"/>
        </w:rPr>
      </w:r>
      <w:r w:rsidRPr="004E1D1E">
        <w:rPr>
          <w:rFonts w:ascii="Times New Roman" w:hAnsi="Times New Roman" w:cs="Times New Roman"/>
          <w:i/>
          <w:iCs/>
          <w:sz w:val="28"/>
          <w:szCs w:val="28"/>
          <w:lang w:val="vi-VN"/>
        </w:rPr>
        <w:fldChar w:fldCharType="separate"/>
      </w:r>
      <w:r w:rsidRPr="004E1D1E">
        <w:rPr>
          <w:rStyle w:val="Hyperlink"/>
          <w:rFonts w:ascii="Times New Roman" w:hAnsi="Times New Roman" w:cs="Times New Roman"/>
          <w:i/>
          <w:iCs/>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6"/>
      <w:r w:rsidRPr="004E1D1E">
        <w:rPr>
          <w:rFonts w:ascii="Times New Roman" w:hAnsi="Times New Roman" w:cs="Times New Roman"/>
          <w:i/>
          <w:iCs/>
          <w:sz w:val="28"/>
          <w:szCs w:val="28"/>
          <w:lang w:val="vi-VN"/>
        </w:rPr>
        <w:t> về vật liệu nổ công nghiệp và tiền chất thuốc nổ.</w:t>
      </w:r>
    </w:p>
    <w:p w14:paraId="79361BEB" w14:textId="77777777" w:rsidR="004E1D1E" w:rsidRPr="004E1D1E" w:rsidRDefault="004E1D1E" w:rsidP="004E1D1E">
      <w:pPr>
        <w:rPr>
          <w:rFonts w:ascii="Times New Roman" w:hAnsi="Times New Roman" w:cs="Times New Roman"/>
          <w:sz w:val="28"/>
          <w:szCs w:val="28"/>
        </w:rPr>
      </w:pPr>
      <w:bookmarkStart w:id="7" w:name="chuong_1"/>
      <w:r w:rsidRPr="004E1D1E">
        <w:rPr>
          <w:rFonts w:ascii="Times New Roman" w:hAnsi="Times New Roman" w:cs="Times New Roman"/>
          <w:b/>
          <w:bCs/>
          <w:sz w:val="28"/>
          <w:szCs w:val="28"/>
          <w:lang w:val="vi-VN"/>
        </w:rPr>
        <w:t>Chương I</w:t>
      </w:r>
      <w:bookmarkEnd w:id="7"/>
    </w:p>
    <w:p w14:paraId="2BD9F14C" w14:textId="77777777" w:rsidR="004E1D1E" w:rsidRPr="004E1D1E" w:rsidRDefault="004E1D1E" w:rsidP="004E1D1E">
      <w:pPr>
        <w:rPr>
          <w:rFonts w:ascii="Times New Roman" w:hAnsi="Times New Roman" w:cs="Times New Roman"/>
          <w:sz w:val="28"/>
          <w:szCs w:val="28"/>
        </w:rPr>
      </w:pPr>
      <w:bookmarkStart w:id="8" w:name="chuong_1_name"/>
      <w:r w:rsidRPr="004E1D1E">
        <w:rPr>
          <w:rFonts w:ascii="Times New Roman" w:hAnsi="Times New Roman" w:cs="Times New Roman"/>
          <w:b/>
          <w:bCs/>
          <w:sz w:val="28"/>
          <w:szCs w:val="28"/>
          <w:lang w:val="vi-VN"/>
        </w:rPr>
        <w:t>QUY ĐỊNH CHUNG</w:t>
      </w:r>
      <w:bookmarkEnd w:id="8"/>
    </w:p>
    <w:p w14:paraId="630AABE0" w14:textId="77777777" w:rsidR="004E1D1E" w:rsidRPr="004E1D1E" w:rsidRDefault="004E1D1E" w:rsidP="004E1D1E">
      <w:pPr>
        <w:rPr>
          <w:rFonts w:ascii="Times New Roman" w:hAnsi="Times New Roman" w:cs="Times New Roman"/>
          <w:sz w:val="28"/>
          <w:szCs w:val="28"/>
        </w:rPr>
      </w:pPr>
      <w:bookmarkStart w:id="9" w:name="dieu_1"/>
      <w:r w:rsidRPr="004E1D1E">
        <w:rPr>
          <w:rFonts w:ascii="Times New Roman" w:hAnsi="Times New Roman" w:cs="Times New Roman"/>
          <w:b/>
          <w:bCs/>
          <w:sz w:val="28"/>
          <w:szCs w:val="28"/>
          <w:lang w:val="vi-VN"/>
        </w:rPr>
        <w:t>Điều 1. Phạm vi điều chỉnh</w:t>
      </w:r>
      <w:bookmarkEnd w:id="9"/>
    </w:p>
    <w:p w14:paraId="2B70A43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Nghị định này quy định chi tiết một số điều của </w:t>
      </w:r>
      <w:bookmarkStart w:id="10" w:name="tvpllink_slkxoxphdd_2"/>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0"/>
      <w:r w:rsidRPr="004E1D1E">
        <w:rPr>
          <w:rFonts w:ascii="Times New Roman" w:hAnsi="Times New Roman" w:cs="Times New Roman"/>
          <w:sz w:val="28"/>
          <w:szCs w:val="28"/>
          <w:lang w:val="vi-VN"/>
        </w:rPr>
        <w:t> về trình độ chuyên môn, huấn luyện và cấp giấy chứng nhận huấn luyện kỹ thuật an toàn vật liệu nổ công nghiệp, ứng phó sự cố trong sản xuất, kinh doanh vật liệu nổ công nghiệp; huấn luyện và cấp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quản lý, bảo quản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thủ tục thu hồi giấy phép, giấy chứng nhận về quản lý, sử dụng vật liệu nổ công nghiệp, tiền chất thuốc nổ.</w:t>
      </w:r>
    </w:p>
    <w:p w14:paraId="1B58A4C7" w14:textId="77777777" w:rsidR="004E1D1E" w:rsidRPr="004E1D1E" w:rsidRDefault="004E1D1E" w:rsidP="004E1D1E">
      <w:pPr>
        <w:rPr>
          <w:rFonts w:ascii="Times New Roman" w:hAnsi="Times New Roman" w:cs="Times New Roman"/>
          <w:sz w:val="28"/>
          <w:szCs w:val="28"/>
        </w:rPr>
      </w:pPr>
      <w:bookmarkStart w:id="11" w:name="dieu_2"/>
      <w:r w:rsidRPr="004E1D1E">
        <w:rPr>
          <w:rFonts w:ascii="Times New Roman" w:hAnsi="Times New Roman" w:cs="Times New Roman"/>
          <w:b/>
          <w:bCs/>
          <w:sz w:val="28"/>
          <w:szCs w:val="28"/>
          <w:lang w:val="vi-VN"/>
        </w:rPr>
        <w:t>Điều 2. Đối tượng áp dụng</w:t>
      </w:r>
      <w:bookmarkEnd w:id="11"/>
    </w:p>
    <w:p w14:paraId="32B6351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Nghị định này áp dụng đối với cơ quan, tổ chức, doanh nghiệp, cá nhân liên quan đến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tại Việt Nam.</w:t>
      </w:r>
    </w:p>
    <w:p w14:paraId="13209D0A" w14:textId="77777777" w:rsidR="004E1D1E" w:rsidRPr="004E1D1E" w:rsidRDefault="004E1D1E" w:rsidP="004E1D1E">
      <w:pPr>
        <w:rPr>
          <w:rFonts w:ascii="Times New Roman" w:hAnsi="Times New Roman" w:cs="Times New Roman"/>
          <w:sz w:val="28"/>
          <w:szCs w:val="28"/>
        </w:rPr>
      </w:pPr>
      <w:bookmarkStart w:id="12" w:name="dieu_3"/>
      <w:r w:rsidRPr="004E1D1E">
        <w:rPr>
          <w:rFonts w:ascii="Times New Roman" w:hAnsi="Times New Roman" w:cs="Times New Roman"/>
          <w:b/>
          <w:bCs/>
          <w:sz w:val="28"/>
          <w:szCs w:val="28"/>
          <w:lang w:val="vi-VN"/>
        </w:rPr>
        <w:t>Điều 3. Giải thích từ ngữ</w:t>
      </w:r>
      <w:bookmarkEnd w:id="12"/>
    </w:p>
    <w:p w14:paraId="653533A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Trong Nghị định này, các từ ngữ dưới đây được hiểu như sau:</w:t>
      </w:r>
    </w:p>
    <w:p w14:paraId="450AFE7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Người quản lý là người được tổ chức, doanh nghiệp sản xuất, kinh doanh, sử dụng vật liệu nổ công nghiệp giao nhiệm vụ chịu trách nhiệm về chuyên môn, kỹ thuật, an toàn trong lĩnh vực quản lý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trừ chỉ huy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w:t>
      </w:r>
    </w:p>
    <w:p w14:paraId="51D0AD3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Chỉ huy nổ mìn là người được tổ chức, doanh nghiệp sử dụng vật liệu nổ công nghiệp bổ nhiệm để chỉ đạo, hướng dẫn và tổ chức thực hiện việc sử dụng vật liệu nổ công nghiệp theo hộ chiếu nổ mìn đã được ký duyệt.</w:t>
      </w:r>
    </w:p>
    <w:p w14:paraId="4D91E13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Thợ nổ mìn là người trực tiếp sử dụng vật liệu nổ công nghiệp theo hộ chiếu nổ mìn đã được ký duyệt và tuân thủ theo chỉ đạo, hướng dẫn của chỉ huy nổ mìn.</w:t>
      </w:r>
    </w:p>
    <w:p w14:paraId="707A94D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Người phục vụ liên quan trực tiếp đến sản xuất, kinh doanh, sử dụng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bao gồm: Bảo vệ kho bảo quản vật liệu nổ công nghiệp; người thực hiện bốc dỡ,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 tại kho, vị trí trung chuyển vật liệu nổ công nghiệp và tại khu vực nổ mìn; người áp tải, người điều khiển phương tiện vận chuyển vật liệu nổ công nghiệp; người lấy mẫu phục vụ thử nghiệm vật liệu nổ công nghiệp.</w:t>
      </w:r>
    </w:p>
    <w:p w14:paraId="29ADA28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Người được giao quản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là người được tổ chức, doanh nghiệp sản xuất, kinh doanh, sử dụng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giao nhiệm vụ chịu trách nhiệm nhập kho, bảo quản, lưu </w:t>
      </w:r>
      <w:r w:rsidRPr="004E1D1E">
        <w:rPr>
          <w:rFonts w:ascii="Times New Roman" w:hAnsi="Times New Roman" w:cs="Times New Roman"/>
          <w:sz w:val="28"/>
          <w:szCs w:val="28"/>
        </w:rPr>
        <w:t>trữ</w:t>
      </w:r>
      <w:r w:rsidRPr="004E1D1E">
        <w:rPr>
          <w:rFonts w:ascii="Times New Roman" w:hAnsi="Times New Roman" w:cs="Times New Roman"/>
          <w:sz w:val="28"/>
          <w:szCs w:val="28"/>
          <w:lang w:val="vi-VN"/>
        </w:rPr>
        <w:t>, xuất kho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053FD59B" w14:textId="77777777" w:rsidR="004E1D1E" w:rsidRPr="004E1D1E" w:rsidRDefault="004E1D1E" w:rsidP="004E1D1E">
      <w:pPr>
        <w:rPr>
          <w:rFonts w:ascii="Times New Roman" w:hAnsi="Times New Roman" w:cs="Times New Roman"/>
          <w:sz w:val="28"/>
          <w:szCs w:val="28"/>
        </w:rPr>
      </w:pPr>
      <w:bookmarkStart w:id="13" w:name="chuong_2"/>
      <w:r w:rsidRPr="004E1D1E">
        <w:rPr>
          <w:rFonts w:ascii="Times New Roman" w:hAnsi="Times New Roman" w:cs="Times New Roman"/>
          <w:b/>
          <w:bCs/>
          <w:sz w:val="28"/>
          <w:szCs w:val="28"/>
          <w:lang w:val="vi-VN"/>
        </w:rPr>
        <w:t>Chương II</w:t>
      </w:r>
      <w:bookmarkEnd w:id="13"/>
    </w:p>
    <w:p w14:paraId="7CF24B42" w14:textId="77777777" w:rsidR="004E1D1E" w:rsidRPr="004E1D1E" w:rsidRDefault="004E1D1E" w:rsidP="004E1D1E">
      <w:pPr>
        <w:rPr>
          <w:rFonts w:ascii="Times New Roman" w:hAnsi="Times New Roman" w:cs="Times New Roman"/>
          <w:sz w:val="28"/>
          <w:szCs w:val="28"/>
        </w:rPr>
      </w:pPr>
      <w:bookmarkStart w:id="14" w:name="chuong_2_name"/>
      <w:r w:rsidRPr="004E1D1E">
        <w:rPr>
          <w:rFonts w:ascii="Times New Roman" w:hAnsi="Times New Roman" w:cs="Times New Roman"/>
          <w:b/>
          <w:bCs/>
          <w:sz w:val="28"/>
          <w:szCs w:val="28"/>
          <w:lang w:val="vi-VN"/>
        </w:rPr>
        <w:t>TRÌNH ĐỘ CHUYÊN MÔN, HUẤN LUYỆN, CẤP GIẤY CHỨNG NHẬN HUẤN LUYỆN TRONG HOẠT ĐỘNG SẢN XUẤT, KINH DOANH, SỬ DỤNG VẬT LIỆU NỔ CÔNG NGHIỆP, ỨNG PHÓ SỰ CỐ TRONG SẢN XUẤT, KINH DOANH VẬT LIỆU NỔ CÔNG NGHIỆP</w:t>
      </w:r>
      <w:bookmarkEnd w:id="14"/>
    </w:p>
    <w:p w14:paraId="763E2CC4" w14:textId="77777777" w:rsidR="004E1D1E" w:rsidRPr="004E1D1E" w:rsidRDefault="004E1D1E" w:rsidP="004E1D1E">
      <w:pPr>
        <w:rPr>
          <w:rFonts w:ascii="Times New Roman" w:hAnsi="Times New Roman" w:cs="Times New Roman"/>
          <w:sz w:val="28"/>
          <w:szCs w:val="28"/>
        </w:rPr>
      </w:pPr>
      <w:bookmarkStart w:id="15" w:name="dieu_4"/>
      <w:r w:rsidRPr="004E1D1E">
        <w:rPr>
          <w:rFonts w:ascii="Times New Roman" w:hAnsi="Times New Roman" w:cs="Times New Roman"/>
          <w:b/>
          <w:bCs/>
          <w:sz w:val="28"/>
          <w:szCs w:val="28"/>
          <w:lang w:val="vi-VN"/>
        </w:rPr>
        <w:t>Điều 4. Trình độ chuyên môn trong sản xuất, kinh doanh, sử dụng vật liệu nổ công nghiệp</w:t>
      </w:r>
      <w:bookmarkEnd w:id="15"/>
    </w:p>
    <w:p w14:paraId="4A485CE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Người quản lý của tổ chức, doanh nghiệp sản xuất, sử dụng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xml:space="preserve"> công nghiệp phải có trình độ từ đại học trở lên thuộc một trong các ngành kỹ thuật: Hoá </w:t>
      </w:r>
      <w:r w:rsidRPr="004E1D1E">
        <w:rPr>
          <w:rFonts w:ascii="Times New Roman" w:hAnsi="Times New Roman" w:cs="Times New Roman"/>
          <w:sz w:val="28"/>
          <w:szCs w:val="28"/>
          <w:lang w:val="vi-VN"/>
        </w:rPr>
        <w:lastRenderedPageBreak/>
        <w:t>chất; vũ khí; vật liệu nổ; chỉ huy kỹ thuật công binh; khai thác mỏ; kỹ thuật mỏ; địa chất; xây dựng công trình; giao thông; thủy lợi; địa vật lý; dầu khí.</w:t>
      </w:r>
    </w:p>
    <w:p w14:paraId="5520F3F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Người quản lý của doanh nghiệp kinh doanh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phải có trình độ đại học trở lên.</w:t>
      </w:r>
    </w:p>
    <w:p w14:paraId="6C3B3F3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Người làm công tác phân tích, thử nghiệm vật liệu nổ công nghiệp phải có trình độ trung cấp trở lên thuộc một trong các ngành kỹ thuật: Hoá chất, vũ khí, vật liệu nổ, chỉ huy kỹ thuật công binh, khai thác mỏ, kỹ thuật mỏ, địa chất hoặc khoan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w:t>
      </w:r>
    </w:p>
    <w:p w14:paraId="37F4F29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Chỉ huy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phải có trình độ từ trung cấp trở lên thuộc chuyên ngành kỹ thuật, cụ thể như sau:</w:t>
      </w:r>
    </w:p>
    <w:p w14:paraId="4B0AEA4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Đối với chuyên ngành quy định tại khoản 1 Điều này hoặc chuyên ngành khoan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Chỉ huy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phải có thời gian trực tiếp sử dụng vật liệu nổ công nghiệp tối </w:t>
      </w:r>
      <w:r w:rsidRPr="004E1D1E">
        <w:rPr>
          <w:rFonts w:ascii="Times New Roman" w:hAnsi="Times New Roman" w:cs="Times New Roman"/>
          <w:sz w:val="28"/>
          <w:szCs w:val="28"/>
        </w:rPr>
        <w:t>thiểu</w:t>
      </w:r>
      <w:r w:rsidRPr="004E1D1E">
        <w:rPr>
          <w:rFonts w:ascii="Times New Roman" w:hAnsi="Times New Roman" w:cs="Times New Roman"/>
          <w:sz w:val="28"/>
          <w:szCs w:val="28"/>
          <w:lang w:val="vi-VN"/>
        </w:rPr>
        <w:t> 01 năm đối với người có trình độ đại học trở lên và tối thiểu 02 năm đối với người có trình độ trung cấp, cao đẳng;</w:t>
      </w:r>
    </w:p>
    <w:p w14:paraId="7CC9E5A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Đối với chuyên ngành kỹ thuật khác không thuộc các chuyên ngành quy định tại điểm a khoản này, Chỉ huy nổ mìn phải có thời gian trực tiếp sử dụng vật liệu nổ công nghiệp tối thiểu 02 năm đối với người có trình độ đại học trở lên và tối thiểu 03 năm đối với người có trình độ trung cấp, cao đẳng.</w:t>
      </w:r>
    </w:p>
    <w:p w14:paraId="687C254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Thợ nổ mìn phải có trình độ từ sơ cấp trở lên thuộc chuyên ngành quy định tại </w:t>
      </w:r>
      <w:r w:rsidRPr="004E1D1E">
        <w:rPr>
          <w:rFonts w:ascii="Times New Roman" w:hAnsi="Times New Roman" w:cs="Times New Roman"/>
          <w:sz w:val="28"/>
          <w:szCs w:val="28"/>
        </w:rPr>
        <w:t>điểm</w:t>
      </w:r>
      <w:r w:rsidRPr="004E1D1E">
        <w:rPr>
          <w:rFonts w:ascii="Times New Roman" w:hAnsi="Times New Roman" w:cs="Times New Roman"/>
          <w:sz w:val="28"/>
          <w:szCs w:val="28"/>
          <w:lang w:val="vi-VN"/>
        </w:rPr>
        <w:t> a khoản 4 Điều này hoặc từ trung cấp trở lên thuộc chuyên ngành quy định tại điểm b khoản 4 Điều này và phải có thời gian tối </w:t>
      </w:r>
      <w:r w:rsidRPr="004E1D1E">
        <w:rPr>
          <w:rFonts w:ascii="Times New Roman" w:hAnsi="Times New Roman" w:cs="Times New Roman"/>
          <w:sz w:val="28"/>
          <w:szCs w:val="28"/>
        </w:rPr>
        <w:t>thiểu</w:t>
      </w:r>
      <w:r w:rsidRPr="004E1D1E">
        <w:rPr>
          <w:rFonts w:ascii="Times New Roman" w:hAnsi="Times New Roman" w:cs="Times New Roman"/>
          <w:sz w:val="28"/>
          <w:szCs w:val="28"/>
          <w:lang w:val="vi-VN"/>
        </w:rPr>
        <w:t> 06 tháng làm công việc phục vụ nổ mìn.</w:t>
      </w:r>
    </w:p>
    <w:p w14:paraId="7DAF57D4" w14:textId="77777777" w:rsidR="004E1D1E" w:rsidRPr="004E1D1E" w:rsidRDefault="004E1D1E" w:rsidP="004E1D1E">
      <w:pPr>
        <w:rPr>
          <w:rFonts w:ascii="Times New Roman" w:hAnsi="Times New Roman" w:cs="Times New Roman"/>
          <w:sz w:val="28"/>
          <w:szCs w:val="28"/>
        </w:rPr>
      </w:pPr>
      <w:bookmarkStart w:id="16" w:name="dieu_5"/>
      <w:r w:rsidRPr="004E1D1E">
        <w:rPr>
          <w:rFonts w:ascii="Times New Roman" w:hAnsi="Times New Roman" w:cs="Times New Roman"/>
          <w:b/>
          <w:bCs/>
          <w:sz w:val="28"/>
          <w:szCs w:val="28"/>
          <w:lang w:val="vi-VN"/>
        </w:rPr>
        <w:t>Điều 5. Đối tượng phải huấn luyện kỹ thuật an toàn vật liệu nổ công nghiệp, ứng phó sự cố</w:t>
      </w:r>
      <w:bookmarkEnd w:id="16"/>
    </w:p>
    <w:p w14:paraId="4AC958F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Người quản lý.</w:t>
      </w:r>
    </w:p>
    <w:p w14:paraId="296642B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Người lao động trực tiếp sản xuất vật liệu nổ công nghiệp.</w:t>
      </w:r>
    </w:p>
    <w:p w14:paraId="531A113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Người được giao quản lý kho, nơi cất giữ vật liệu nổ công nghiệp.</w:t>
      </w:r>
    </w:p>
    <w:p w14:paraId="2A124CC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Chỉ huy nổ mìn.</w:t>
      </w:r>
    </w:p>
    <w:p w14:paraId="1B196A0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Thợ nổ mìn.</w:t>
      </w:r>
    </w:p>
    <w:p w14:paraId="39057DA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6. Người phục vụ liên quan trực tiếp đến sản xuất, kinh doanh, sử dụng vật liệu nổ công nghiệp.</w:t>
      </w:r>
    </w:p>
    <w:p w14:paraId="22B2A48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7. Người làm công tác phân tích, thử nghiệm vật liệu nổ công nghiệp.</w:t>
      </w:r>
    </w:p>
    <w:p w14:paraId="3A5F54C5" w14:textId="77777777" w:rsidR="004E1D1E" w:rsidRPr="004E1D1E" w:rsidRDefault="004E1D1E" w:rsidP="004E1D1E">
      <w:pPr>
        <w:rPr>
          <w:rFonts w:ascii="Times New Roman" w:hAnsi="Times New Roman" w:cs="Times New Roman"/>
          <w:sz w:val="28"/>
          <w:szCs w:val="28"/>
        </w:rPr>
      </w:pPr>
      <w:bookmarkStart w:id="17" w:name="dieu_6"/>
      <w:r w:rsidRPr="004E1D1E">
        <w:rPr>
          <w:rFonts w:ascii="Times New Roman" w:hAnsi="Times New Roman" w:cs="Times New Roman"/>
          <w:b/>
          <w:bCs/>
          <w:sz w:val="28"/>
          <w:szCs w:val="28"/>
          <w:lang w:val="vi-VN"/>
        </w:rPr>
        <w:t>Điều 6. Thẩm quyền cấp giấy chứng nhận huấn luyện kỹ thuật an toàn vật liệu nổ công nghiệp</w:t>
      </w:r>
      <w:bookmarkEnd w:id="17"/>
    </w:p>
    <w:p w14:paraId="7643CF1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 xml:space="preserve">1. </w:t>
      </w:r>
      <w:bookmarkStart w:id="18" w:name="_Hlk203031451"/>
      <w:r w:rsidRPr="004E1D1E">
        <w:rPr>
          <w:rFonts w:ascii="Times New Roman" w:hAnsi="Times New Roman" w:cs="Times New Roman"/>
          <w:sz w:val="28"/>
          <w:szCs w:val="28"/>
          <w:lang w:val="vi-VN"/>
        </w:rPr>
        <w:t>Cơ quan có thẩm quyền do Bộ Công Thương quy định cấp giấy chứng nhận đủ điều kiện sản xuất, giấy phép kinh doanh, giấy phép sử dụng vật liệu nổ công nghiệp, giấy phép dịch vụ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tổ chức kiểm tra, cấp giấy chứng nhận huấn luyện kỹ thuật an toàn vật liệu nổ công nghiệp cho các đối tượng quy định tại </w:t>
      </w:r>
      <w:bookmarkStart w:id="19" w:name="tc_1"/>
      <w:r w:rsidRPr="004E1D1E">
        <w:rPr>
          <w:rFonts w:ascii="Times New Roman" w:hAnsi="Times New Roman" w:cs="Times New Roman"/>
          <w:sz w:val="28"/>
          <w:szCs w:val="28"/>
          <w:lang w:val="vi-VN"/>
        </w:rPr>
        <w:t>Điều 5 Nghị định này</w:t>
      </w:r>
      <w:bookmarkEnd w:id="19"/>
      <w:r w:rsidRPr="004E1D1E">
        <w:rPr>
          <w:rFonts w:ascii="Times New Roman" w:hAnsi="Times New Roman" w:cs="Times New Roman"/>
          <w:sz w:val="28"/>
          <w:szCs w:val="28"/>
          <w:lang w:val="vi-VN"/>
        </w:rPr>
        <w:t> của các tổ chức, doanh nghiệp thuộc thẩm quyền cấp phép, trừ các đối tượng quy định tại khoản 2 Điều này.</w:t>
      </w:r>
    </w:p>
    <w:bookmarkEnd w:id="18"/>
    <w:p w14:paraId="226CE18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Cơ quan được Bộ Quốc phòng giao nhiệm vụ huấn luyện, kiểm tra, cấp giấy chứng nhận huấn luyện chủ trì tổ chức kiểm tra, cấp giấy chứng nhận huấn luyện kỹ thuật an toàn vật liệu nổ công nghiệp cho các đối tượng thuộc tổ chức, doanh nghiệp sản xuất, kinh doanh, sử dụng, vận chuyển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và dịch vụ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thuộc thẩm quyền quản lý của Bộ Quốc phòng.</w:t>
      </w:r>
    </w:p>
    <w:p w14:paraId="4613C93C" w14:textId="77777777" w:rsidR="004E1D1E" w:rsidRPr="004E1D1E" w:rsidRDefault="004E1D1E" w:rsidP="004E1D1E">
      <w:pPr>
        <w:rPr>
          <w:rFonts w:ascii="Times New Roman" w:hAnsi="Times New Roman" w:cs="Times New Roman"/>
          <w:sz w:val="28"/>
          <w:szCs w:val="28"/>
        </w:rPr>
      </w:pPr>
      <w:bookmarkStart w:id="20" w:name="dieu_7"/>
      <w:r w:rsidRPr="004E1D1E">
        <w:rPr>
          <w:rFonts w:ascii="Times New Roman" w:hAnsi="Times New Roman" w:cs="Times New Roman"/>
          <w:b/>
          <w:bCs/>
          <w:sz w:val="28"/>
          <w:szCs w:val="28"/>
          <w:lang w:val="vi-VN"/>
        </w:rPr>
        <w:t>Điều 7. Nội dung huấn luyện kỹ thuật an toàn vật liệu nổ công nghiệp, ứng phó sự cố trong sản xuất, kinh doanh vật liệu nổ công nghiệp</w:t>
      </w:r>
      <w:bookmarkEnd w:id="20"/>
    </w:p>
    <w:p w14:paraId="001BE58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Nội dung huấn luyện đối với người quản lý</w:t>
      </w:r>
    </w:p>
    <w:p w14:paraId="49423B7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của pháp luật trong sản xuất, kinh doanh, sử dụng vật liệu nổ công nghiệp; danh mục vật liệu nổ công nghiệp được phép sản xuất, kinh doanh và sử dụng ở Việt Nam;</w:t>
      </w:r>
    </w:p>
    <w:p w14:paraId="0CF158D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Yêu cầu an toàn khi tiếp xúc với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biện pháp về quản lý, kỹ thuật bảo đảm an toàn trong sản xuất, bảo quản, vận chuyển, sử dụng, thử nghiệm và tiêu hủy vật liệu nổ công nghiệp; dấu hiệu, biểu trưng và ký hiệu nguy </w:t>
      </w:r>
      <w:r w:rsidRPr="004E1D1E">
        <w:rPr>
          <w:rFonts w:ascii="Times New Roman" w:hAnsi="Times New Roman" w:cs="Times New Roman"/>
          <w:sz w:val="28"/>
          <w:szCs w:val="28"/>
        </w:rPr>
        <w:t>hiểm</w:t>
      </w:r>
      <w:r w:rsidRPr="004E1D1E">
        <w:rPr>
          <w:rFonts w:ascii="Times New Roman" w:hAnsi="Times New Roman" w:cs="Times New Roman"/>
          <w:sz w:val="28"/>
          <w:szCs w:val="28"/>
          <w:lang w:val="vi-VN"/>
        </w:rPr>
        <w:t> của bao gói, thùng chứa và phương tiện vận chuyển;</w:t>
      </w:r>
    </w:p>
    <w:p w14:paraId="21EA394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Nhận diện nguy cơ, yếu tố nguy hiểm, đánh giá rủi ro về các mặt an ninh, an toàn, phòng chống cháy nổ, thiên tai trong sản xuất, kinh doanh, sử dụng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w:t>
      </w:r>
    </w:p>
    <w:p w14:paraId="31A508D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d) </w:t>
      </w:r>
      <w:r w:rsidRPr="004E1D1E">
        <w:rPr>
          <w:rFonts w:ascii="Times New Roman" w:hAnsi="Times New Roman" w:cs="Times New Roman"/>
          <w:sz w:val="28"/>
          <w:szCs w:val="28"/>
        </w:rPr>
        <w:t>Ứng</w:t>
      </w:r>
      <w:r w:rsidRPr="004E1D1E">
        <w:rPr>
          <w:rFonts w:ascii="Times New Roman" w:hAnsi="Times New Roman" w:cs="Times New Roman"/>
          <w:sz w:val="28"/>
          <w:szCs w:val="28"/>
          <w:lang w:val="vi-VN"/>
        </w:rPr>
        <w:t> phó sự cố liên quan đến sản xuất, kinh doanh vật liệu nổ công nghiệp theo quy định tại khoản 8 Điều này đối với người quản lý của tổ chức, doanh nghiệp sản xuất, kinh doanh vật liệu nổ công nghiệp.</w:t>
      </w:r>
    </w:p>
    <w:p w14:paraId="235170C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Nội dung huấn luyện đối với người lao động trực tiếp sản xuất vật liệu nổ công nghiệp</w:t>
      </w:r>
    </w:p>
    <w:p w14:paraId="06607D7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của pháp luật liên quan đến sản xuất vật liệu nổ công nghiệp;</w:t>
      </w:r>
    </w:p>
    <w:p w14:paraId="3EBA7C7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Yêu cầu an toàn khi tiếp xúc với vật liệu nổ công nghiệp, đặc tính kỹ thuật của vật liệu nổ công nghiệp đang sản xuất;</w:t>
      </w:r>
    </w:p>
    <w:p w14:paraId="13460EE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Yêu cầu an toàn khi vận hành máy, thiết bị sản xuất và phương pháp làm việc an toàn;</w:t>
      </w:r>
    </w:p>
    <w:p w14:paraId="01B7028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Nhận diện nguy cơ, yếu tố nguy hiểm và đánh giá rủi ro trong sản xuất vật liệu nổ công nghiệp về an ninh, an toàn, phòng chống cháy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thiên tai;</w:t>
      </w:r>
    </w:p>
    <w:p w14:paraId="64E793A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w:t>
      </w:r>
      <w:r w:rsidRPr="004E1D1E">
        <w:rPr>
          <w:rFonts w:ascii="Times New Roman" w:hAnsi="Times New Roman" w:cs="Times New Roman"/>
          <w:sz w:val="28"/>
          <w:szCs w:val="28"/>
        </w:rPr>
        <w:t>Ứng</w:t>
      </w:r>
      <w:r w:rsidRPr="004E1D1E">
        <w:rPr>
          <w:rFonts w:ascii="Times New Roman" w:hAnsi="Times New Roman" w:cs="Times New Roman"/>
          <w:sz w:val="28"/>
          <w:szCs w:val="28"/>
          <w:lang w:val="vi-VN"/>
        </w:rPr>
        <w:t> phó sự cố liên quan đến sản xuất vật liệu nổ công nghiệp theo quy định tại khoản 8 Điều này.</w:t>
      </w:r>
    </w:p>
    <w:p w14:paraId="231885D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Nội dung huấn luyện đối với người được giao quản lý kho vật liệu nổ công nghiệp</w:t>
      </w:r>
    </w:p>
    <w:p w14:paraId="7ED3C34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của pháp luật về bảo quản vật liệu nổ công nghiệp: Yêu cầu về kho chứa; phương tiện, thiết bị bảo đảm an toàn, phòng cháy và chữa cháy, chống sét, kiểm soát tĩnh điện kho bảo quản vật liệu nổ công nghiệp;</w:t>
      </w:r>
    </w:p>
    <w:p w14:paraId="1CF8494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Thành phần, tính chất, phân loại và yêu cầu về chất lượng vật liệu nổ công nghiệp; các quy định về thử nghiệm, kiểm tra và biện pháp bảo đảm chất lượng vật liệu nổ công nghiệp; quy định về tiêu hủy và phương pháp tiêu hủy vật liệu nổ công nghiệp; yêu cầu về bao bì, ghi </w:t>
      </w:r>
      <w:r w:rsidRPr="004E1D1E">
        <w:rPr>
          <w:rFonts w:ascii="Times New Roman" w:hAnsi="Times New Roman" w:cs="Times New Roman"/>
          <w:sz w:val="28"/>
          <w:szCs w:val="28"/>
        </w:rPr>
        <w:t>nhãn </w:t>
      </w:r>
      <w:r w:rsidRPr="004E1D1E">
        <w:rPr>
          <w:rFonts w:ascii="Times New Roman" w:hAnsi="Times New Roman" w:cs="Times New Roman"/>
          <w:sz w:val="28"/>
          <w:szCs w:val="28"/>
          <w:lang w:val="vi-VN"/>
        </w:rPr>
        <w:t>vật liệu nổ công nghiệp;</w:t>
      </w:r>
    </w:p>
    <w:p w14:paraId="7C1FD64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Cách sắp xếp, bảo quản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yêu cầu về an toàn khi bốc xếp, bảo quản, vận </w:t>
      </w:r>
      <w:r w:rsidRPr="004E1D1E">
        <w:rPr>
          <w:rFonts w:ascii="Times New Roman" w:hAnsi="Times New Roman" w:cs="Times New Roman"/>
          <w:sz w:val="28"/>
          <w:szCs w:val="28"/>
        </w:rPr>
        <w:t>chuyển </w:t>
      </w:r>
      <w:r w:rsidRPr="004E1D1E">
        <w:rPr>
          <w:rFonts w:ascii="Times New Roman" w:hAnsi="Times New Roman" w:cs="Times New Roman"/>
          <w:sz w:val="28"/>
          <w:szCs w:val="28"/>
          <w:lang w:val="vi-VN"/>
        </w:rPr>
        <w:t>vật liệu nổ công nghiệp trong phạm vi kho và trên phương tiện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w:t>
      </w:r>
    </w:p>
    <w:p w14:paraId="6C6C1F1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Quy trình xuất, nhập, thống kê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w:t>
      </w:r>
    </w:p>
    <w:p w14:paraId="0AF158F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Trách nhiệm của người được giao quản lý kho vật liệu nổ công nghiệp;</w:t>
      </w:r>
    </w:p>
    <w:p w14:paraId="67EE208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e) Nhận diện nguy cơ, yếu tố nguy hiểm, đánh giá rủi ro trong bảo quản vật liệu nổ công nghiệp về an ninh, an toàn, phòng chống cháy nổ, thiên tai;</w:t>
      </w:r>
    </w:p>
    <w:p w14:paraId="35634C2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g) </w:t>
      </w:r>
      <w:r w:rsidRPr="004E1D1E">
        <w:rPr>
          <w:rFonts w:ascii="Times New Roman" w:hAnsi="Times New Roman" w:cs="Times New Roman"/>
          <w:sz w:val="28"/>
          <w:szCs w:val="28"/>
        </w:rPr>
        <w:t>Ứng</w:t>
      </w:r>
      <w:r w:rsidRPr="004E1D1E">
        <w:rPr>
          <w:rFonts w:ascii="Times New Roman" w:hAnsi="Times New Roman" w:cs="Times New Roman"/>
          <w:sz w:val="28"/>
          <w:szCs w:val="28"/>
          <w:lang w:val="vi-VN"/>
        </w:rPr>
        <w:t> phó sự cố liên quan đến hoạt động vật liệu nổ công nghiệp theo quy định tại khoản 8 Điều này đối với người được giao quản lý kho vật liệu nổ công nghiệp của tổ chức, doanh nghiệp sản xuất, kinh doanh vật liệu nổ công nghiệp.</w:t>
      </w:r>
    </w:p>
    <w:p w14:paraId="3D6DAEA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Nội dung huấn luyện đối với chỉ huy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w:t>
      </w:r>
    </w:p>
    <w:p w14:paraId="33D28D9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pháp luật về sử dụng vật liệu nổ công nghiệp; danh mục vật liệu nổ công nghiệp được phép sản xuất, kinh doanh và sử dụng ở Việt Nam;</w:t>
      </w:r>
    </w:p>
    <w:p w14:paraId="2F8DDD6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Yêu cầu an toàn khi tiếp xúc với vật liệu nổ công nghiệp; phân loại, kiểm tra chất lượng vật liệu nổ công nghiệp; quy định về tiêu hủy và phương pháp tiêu hủy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yêu cầu về bao bì, ghi nhãn vật liệu nổ công nghiệp;</w:t>
      </w:r>
    </w:p>
    <w:p w14:paraId="7073773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Các phương pháp nổ mìn; các biện pháp an toàn khi nổ mìn; ảnh hưởng của nổ mìn đối với công trình, môi trường và con người; xác định khoảng cách an toàn khi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xây dựng phương án n</w:t>
      </w:r>
      <w:r w:rsidRPr="004E1D1E">
        <w:rPr>
          <w:rFonts w:ascii="Times New Roman" w:hAnsi="Times New Roman" w:cs="Times New Roman"/>
          <w:sz w:val="28"/>
          <w:szCs w:val="28"/>
        </w:rPr>
        <w:t>ổ</w:t>
      </w:r>
      <w:r w:rsidRPr="004E1D1E">
        <w:rPr>
          <w:rFonts w:ascii="Times New Roman" w:hAnsi="Times New Roman" w:cs="Times New Roman"/>
          <w:sz w:val="28"/>
          <w:szCs w:val="28"/>
          <w:lang w:val="vi-VN"/>
        </w:rPr>
        <w:t> mìn; quy định về giám sát ảnh hưởng nổ mìn; đặc điểm tình hình về vị trí địa lý, địa hình, địa chất và văn hóa khu vực nổ mìn;</w:t>
      </w:r>
    </w:p>
    <w:p w14:paraId="18B10E5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Phương pháp lập hộ chiếu nổ mìn hoặc thiết kế nổ mìn điển hình và chỉ đạo thi công bãi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theo hộ chiếu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hoặc thiết kế nổ mìn đã lập;</w:t>
      </w:r>
    </w:p>
    <w:p w14:paraId="5B7FCA3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Công tác bảo quản vật liệu nổ công nghiệp tại khu vực nổ mìn;</w:t>
      </w:r>
    </w:p>
    <w:p w14:paraId="507E6D8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 vật liệu nổ công nghiệp từ kho tới nơi sử dụng và ngược lại;</w:t>
      </w:r>
    </w:p>
    <w:p w14:paraId="1D3DFA4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g) Nhận diện nguy cơ và đánh giá rủi ro về an ninh, an toàn, phòng chống cháy nổ, thiên tai trong sử dụng vật liệu nổ công nghiệp.</w:t>
      </w:r>
    </w:p>
    <w:p w14:paraId="6DB6CB1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Nội dung huấn luyện đối với thợ nổ mìn</w:t>
      </w:r>
    </w:p>
    <w:p w14:paraId="1899D04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pháp luật về sử dụng vật liệu nổ công nghiệp; danh mục vật liệu nổ công nghiệp được phép sản xuất, kinh doanh và sử dụng ở Việt Nam;</w:t>
      </w:r>
    </w:p>
    <w:p w14:paraId="5FD8F48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Yêu cầu an toàn khi tiếp xúc với vật liệu nổ công nghiệp; phân loại, kiểm tra chất lượng vật liệu nổ công nghiệp; quy định về tiêu hủy và phương pháp tiêu hủy vật liệu nổ công nghiệp; yêu cầu về bao bì, ghi </w:t>
      </w:r>
      <w:r w:rsidRPr="004E1D1E">
        <w:rPr>
          <w:rFonts w:ascii="Times New Roman" w:hAnsi="Times New Roman" w:cs="Times New Roman"/>
          <w:sz w:val="28"/>
          <w:szCs w:val="28"/>
        </w:rPr>
        <w:t>nhãn </w:t>
      </w:r>
      <w:r w:rsidRPr="004E1D1E">
        <w:rPr>
          <w:rFonts w:ascii="Times New Roman" w:hAnsi="Times New Roman" w:cs="Times New Roman"/>
          <w:sz w:val="28"/>
          <w:szCs w:val="28"/>
          <w:lang w:val="vi-VN"/>
        </w:rPr>
        <w:t>vật liệu nổ công nghiệp;</w:t>
      </w:r>
    </w:p>
    <w:p w14:paraId="212B02F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c) Phương pháp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mìn; các biện pháp an toàn khi nổ mìn; ảnh hưởng của nổ mìn đối với công trình, môi trường, con người; khoảng cách an toàn khi nổ mìn; đặc điểm tình hình về vị trí địa lý, địa hình, địa chất và văn hóa khu vực nổ mìn;</w:t>
      </w:r>
    </w:p>
    <w:p w14:paraId="0A1CAE1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Thực hiện thi công nổ mìn: Đọc và hiểu hộ chiếu nổ mìn hoặc thiết kế nổ mìn; bảo quản vật liệu nổ công nghiệp tại nơi nổ mìn; biện pháp an toàn khi làm ngòi mìn, mìn mồi, lắp đạn vào ống mang (đối với nổ mìn trong khai thác dầu khí); công việc nạp mìn, nạp bua, đầu nối mạng nổ mìn; xử lý mìn câm; phương pháp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trình tự công việc, tín hiệu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trách nhiệm của thợ nổ mìn;</w:t>
      </w:r>
    </w:p>
    <w:p w14:paraId="094FA0B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Nhậ</w:t>
      </w:r>
      <w:r w:rsidRPr="004E1D1E">
        <w:rPr>
          <w:rFonts w:ascii="Times New Roman" w:hAnsi="Times New Roman" w:cs="Times New Roman"/>
          <w:sz w:val="28"/>
          <w:szCs w:val="28"/>
        </w:rPr>
        <w:t>n</w:t>
      </w:r>
      <w:r w:rsidRPr="004E1D1E">
        <w:rPr>
          <w:rFonts w:ascii="Times New Roman" w:hAnsi="Times New Roman" w:cs="Times New Roman"/>
          <w:sz w:val="28"/>
          <w:szCs w:val="28"/>
          <w:lang w:val="vi-VN"/>
        </w:rPr>
        <w:t> diện nguy cơ và đánh giá rủi ro trong sử dụng vật liệu nổ công nghiệp về an ninh, an toàn, phòng chống cháy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thiên tai.</w:t>
      </w:r>
    </w:p>
    <w:p w14:paraId="4ED4753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6. Nội dung huấn luyện đối với người phục vụ liên quan trực tiếp đến sản xuất, kinh doanh, sử dụng vật liệu nổ công nghiệp</w:t>
      </w:r>
    </w:p>
    <w:p w14:paraId="47A109A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của pháp luật liên quan đến sử dụng, bảo quản, vận chuyển vật liệu nổ công nghiệp;</w:t>
      </w:r>
    </w:p>
    <w:p w14:paraId="07FB591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Yêu cầu an toàn khi tiếp xúc với vật liệu nổ công nghiệp;</w:t>
      </w:r>
    </w:p>
    <w:p w14:paraId="50961EB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Các dấu hiệu, biểu trưng và ký hiệu nguy </w:t>
      </w:r>
      <w:r w:rsidRPr="004E1D1E">
        <w:rPr>
          <w:rFonts w:ascii="Times New Roman" w:hAnsi="Times New Roman" w:cs="Times New Roman"/>
          <w:sz w:val="28"/>
          <w:szCs w:val="28"/>
        </w:rPr>
        <w:t>hiểm</w:t>
      </w:r>
      <w:r w:rsidRPr="004E1D1E">
        <w:rPr>
          <w:rFonts w:ascii="Times New Roman" w:hAnsi="Times New Roman" w:cs="Times New Roman"/>
          <w:sz w:val="28"/>
          <w:szCs w:val="28"/>
          <w:lang w:val="vi-VN"/>
        </w:rPr>
        <w:t> của bao gói, thùng chứa và phương tiện vận chuyển vật liệu nổ công nghiệp;</w:t>
      </w:r>
    </w:p>
    <w:p w14:paraId="2A24943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Các phương pháp, biện pháp bảo quản vật liệu nổ công nghiệp trong kho, vị trí trung chuyển, trên phương tiện vận chuyển vật liệu nổ công nghiệp và khu vực nổ mìn;</w:t>
      </w:r>
    </w:p>
    <w:p w14:paraId="5856DDF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Nhận diện nguy cơ có khả năng gây mất an toàn trong bốc </w:t>
      </w:r>
      <w:r w:rsidRPr="004E1D1E">
        <w:rPr>
          <w:rFonts w:ascii="Times New Roman" w:hAnsi="Times New Roman" w:cs="Times New Roman"/>
          <w:sz w:val="28"/>
          <w:szCs w:val="28"/>
        </w:rPr>
        <w:t>dỡ</w:t>
      </w:r>
      <w:r w:rsidRPr="004E1D1E">
        <w:rPr>
          <w:rFonts w:ascii="Times New Roman" w:hAnsi="Times New Roman" w:cs="Times New Roman"/>
          <w:sz w:val="28"/>
          <w:szCs w:val="28"/>
          <w:lang w:val="vi-VN"/>
        </w:rPr>
        <w:t>, áp tải, vận chuyển, sử dụng và quy định bảo đảm an ninh, an toàn khi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 vật liệu nổ công nghiệp;</w:t>
      </w:r>
    </w:p>
    <w:p w14:paraId="178F353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w:t>
      </w:r>
      <w:r w:rsidRPr="004E1D1E">
        <w:rPr>
          <w:rFonts w:ascii="Times New Roman" w:hAnsi="Times New Roman" w:cs="Times New Roman"/>
          <w:sz w:val="28"/>
          <w:szCs w:val="28"/>
        </w:rPr>
        <w:t>Ứng</w:t>
      </w:r>
      <w:r w:rsidRPr="004E1D1E">
        <w:rPr>
          <w:rFonts w:ascii="Times New Roman" w:hAnsi="Times New Roman" w:cs="Times New Roman"/>
          <w:sz w:val="28"/>
          <w:szCs w:val="28"/>
          <w:lang w:val="vi-VN"/>
        </w:rPr>
        <w:t> phó sự cố liên quan đến sản xuất, kinh doanh vật liệu nổ công nghiệp theo quy định tại khoản 8 Điều này đối với người phục vụ của tổ chức, doanh nghiệp sản xuất, kinh doanh vật liệu nổ công nghiệp.</w:t>
      </w:r>
    </w:p>
    <w:p w14:paraId="6BF92D9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7. Nội dung huấn luyện đối với người làm công tác phân tích, thử nghiệm vật liệu nổ công nghiệp</w:t>
      </w:r>
    </w:p>
    <w:p w14:paraId="5156AC9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Quy định của pháp luật về quản lý chất lượng vật liệu nổ công nghiệp; tiêu chuẩn, quy chuẩn về các chỉ tiêu đánh giá chất lượng vật liệu nổ công nghiệp;</w:t>
      </w:r>
    </w:p>
    <w:p w14:paraId="0527A8E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b) Yêu cầu an toàn khi tiếp xúc, bảo quản vật liệu nổ công nghiệp;</w:t>
      </w:r>
    </w:p>
    <w:p w14:paraId="5D88229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Phân loại, ghi nhãn vật liệu nổ công nghiệp; danh mục vật liệu nổ công nghiệp được phép sản xuất, kinh doanh và sử dụng ở Việt Nam;</w:t>
      </w:r>
    </w:p>
    <w:p w14:paraId="4AA34E1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Các phương pháp kiểm tra, thử nghiệm; các biện pháp an toàn khi kiểm tra đánh giá vật liệu nổ công nghiệp; các phương pháp tiêu hủy vật liệu nổ công nghiệp;</w:t>
      </w:r>
    </w:p>
    <w:p w14:paraId="75F8EA9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Quy trình phân tích, thử nghiệm các chỉ tiêu đánh giá chất lượng vật liệu nổ công nghiệp;</w:t>
      </w:r>
    </w:p>
    <w:p w14:paraId="694D130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w:t>
      </w:r>
      <w:r w:rsidRPr="004E1D1E">
        <w:rPr>
          <w:rFonts w:ascii="Times New Roman" w:hAnsi="Times New Roman" w:cs="Times New Roman"/>
          <w:sz w:val="28"/>
          <w:szCs w:val="28"/>
        </w:rPr>
        <w:t>Ứng</w:t>
      </w:r>
      <w:r w:rsidRPr="004E1D1E">
        <w:rPr>
          <w:rFonts w:ascii="Times New Roman" w:hAnsi="Times New Roman" w:cs="Times New Roman"/>
          <w:sz w:val="28"/>
          <w:szCs w:val="28"/>
          <w:lang w:val="vi-VN"/>
        </w:rPr>
        <w:t> phó sự cố liên quan đến sản xuất, kinh doanh vật liệu nổ công nghiệp theo quy định tại khoản 8 Điều này đối với người làm công tác phân tích, thử nghiệm vật liệu nổ công nghiệp của tổ chức, doanh nghiệp sản xuất, kinh doanh vật liệu nổ công nghiệp.</w:t>
      </w:r>
    </w:p>
    <w:p w14:paraId="4CDEC6F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8. Nội dung huấn luyện ứng phó sự cố trong sản xuất, kinh doanh vật liệu nổ công nghiệp</w:t>
      </w:r>
    </w:p>
    <w:p w14:paraId="19847F2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Phân loại và phương pháp phát hiện các tình huống </w:t>
      </w:r>
      <w:r w:rsidRPr="004E1D1E">
        <w:rPr>
          <w:rFonts w:ascii="Times New Roman" w:hAnsi="Times New Roman" w:cs="Times New Roman"/>
          <w:sz w:val="28"/>
          <w:szCs w:val="28"/>
        </w:rPr>
        <w:t>khẩn</w:t>
      </w:r>
      <w:r w:rsidRPr="004E1D1E">
        <w:rPr>
          <w:rFonts w:ascii="Times New Roman" w:hAnsi="Times New Roman" w:cs="Times New Roman"/>
          <w:sz w:val="28"/>
          <w:szCs w:val="28"/>
          <w:lang w:val="vi-VN"/>
        </w:rPr>
        <w:t> cấp; các hành động khi phát hiện tình huống khẩn cấp;</w:t>
      </w:r>
    </w:p>
    <w:p w14:paraId="0B0F9BB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Xác định các tác động có thể gây nguy hiểm đối với người, phương tiện, thiết bị tại hiện trường và các vị trí, sơ đồ thoát hiểm; quyết định cần thiết khi phải sơ tán;</w:t>
      </w:r>
    </w:p>
    <w:p w14:paraId="70D5A86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Các phương án, biện pháp cần thực hiện khi xảy ra tai nạn, sự cố mất an ninh, an toàn vật liệu nổ công nghiệp: Thông tin gọi cứu hộ, cứu nạn; cấp cứu tại chỗ; sử dụng các phương tiện cứu hộ xử lý sự cố cháy,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liên lạc và báo cáo cơ quan có thẩm quyền; huy động nguồn lực bên trong và bên ngoài của cơ sở;</w:t>
      </w:r>
    </w:p>
    <w:p w14:paraId="4FAB3B7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Phương pháp, biện pháp ứng phó các tình huống khẩn cấp;</w:t>
      </w:r>
    </w:p>
    <w:p w14:paraId="7715CE7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Công tác điều tra, đánh giá nguyên nhân, hậu quả của sự cố;</w:t>
      </w:r>
    </w:p>
    <w:p w14:paraId="1A9DF9C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Kế hoạch khắc phục hậu quả, khôi phục hoạt động của máy, thiết bị, công trình đã xảy ra sự cố.</w:t>
      </w:r>
    </w:p>
    <w:p w14:paraId="398425A1" w14:textId="77777777" w:rsidR="004E1D1E" w:rsidRPr="004E1D1E" w:rsidRDefault="004E1D1E" w:rsidP="004E1D1E">
      <w:pPr>
        <w:rPr>
          <w:rFonts w:ascii="Times New Roman" w:hAnsi="Times New Roman" w:cs="Times New Roman"/>
          <w:sz w:val="28"/>
          <w:szCs w:val="28"/>
        </w:rPr>
      </w:pPr>
      <w:bookmarkStart w:id="21" w:name="dieu_8"/>
      <w:r w:rsidRPr="004E1D1E">
        <w:rPr>
          <w:rFonts w:ascii="Times New Roman" w:hAnsi="Times New Roman" w:cs="Times New Roman"/>
          <w:b/>
          <w:bCs/>
          <w:sz w:val="28"/>
          <w:szCs w:val="28"/>
          <w:lang w:val="vi-VN"/>
        </w:rPr>
        <w:t>Điều 8. Tổ chức huấn luyện kỹ thuật an toàn vật liệu nổ công nghiệp, ứng phó sự cố trong sản xuất, kinh doanh vật liệu nổ công nghiệp</w:t>
      </w:r>
      <w:bookmarkEnd w:id="21"/>
    </w:p>
    <w:p w14:paraId="1DA45F4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Cơ quan có thẩm quyền quy định tại </w:t>
      </w:r>
      <w:bookmarkStart w:id="22" w:name="tc_2"/>
      <w:r w:rsidRPr="004E1D1E">
        <w:rPr>
          <w:rFonts w:ascii="Times New Roman" w:hAnsi="Times New Roman" w:cs="Times New Roman"/>
          <w:sz w:val="28"/>
          <w:szCs w:val="28"/>
          <w:lang w:val="vi-VN"/>
        </w:rPr>
        <w:t>Điều 6 Nghị định này</w:t>
      </w:r>
      <w:bookmarkEnd w:id="22"/>
      <w:r w:rsidRPr="004E1D1E">
        <w:rPr>
          <w:rFonts w:ascii="Times New Roman" w:hAnsi="Times New Roman" w:cs="Times New Roman"/>
          <w:sz w:val="28"/>
          <w:szCs w:val="28"/>
          <w:lang w:val="vi-VN"/>
        </w:rPr>
        <w:t> có trách nhiệm</w:t>
      </w:r>
    </w:p>
    <w:p w14:paraId="45E77C0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a) Biên soạn tài liệu và tổ chức huấn luyện cho người quản lý theo nội dung quy định tại </w:t>
      </w:r>
      <w:bookmarkStart w:id="23" w:name="tc_3"/>
      <w:r w:rsidRPr="004E1D1E">
        <w:rPr>
          <w:rFonts w:ascii="Times New Roman" w:hAnsi="Times New Roman" w:cs="Times New Roman"/>
          <w:sz w:val="28"/>
          <w:szCs w:val="28"/>
          <w:lang w:val="vi-VN"/>
        </w:rPr>
        <w:t>khoản 1 Điều 7 Nghị định này</w:t>
      </w:r>
      <w:bookmarkEnd w:id="23"/>
      <w:r w:rsidRPr="004E1D1E">
        <w:rPr>
          <w:rFonts w:ascii="Times New Roman" w:hAnsi="Times New Roman" w:cs="Times New Roman"/>
          <w:sz w:val="28"/>
          <w:szCs w:val="28"/>
          <w:lang w:val="vi-VN"/>
        </w:rPr>
        <w:t>;</w:t>
      </w:r>
    </w:p>
    <w:p w14:paraId="5C8D3D6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Lựa chọn người huấn luyện phù hợp với quy định tại khoản 3 Điều này;</w:t>
      </w:r>
    </w:p>
    <w:p w14:paraId="317A839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Quản lý, theo dõi công tác huấn luyện kỹ thuật an toàn cho người quản lý của tổ chức, doanh nghiệp sản xuất, kinh doanh, sử dụng vật liệu nổ công nghiệp.</w:t>
      </w:r>
    </w:p>
    <w:p w14:paraId="441747D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Tổ chức, doanh nghiệp sản xuất, kinh doanh, sử dụng vật liệu nổ công nghiệp có trách nhiệm</w:t>
      </w:r>
    </w:p>
    <w:p w14:paraId="4C2CEDD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Biên soạn tài liệu và tổ chức huấn luyện cho các đối tượng quy định tại </w:t>
      </w:r>
      <w:bookmarkStart w:id="24" w:name="tc_4"/>
      <w:r w:rsidRPr="004E1D1E">
        <w:rPr>
          <w:rFonts w:ascii="Times New Roman" w:hAnsi="Times New Roman" w:cs="Times New Roman"/>
          <w:sz w:val="28"/>
          <w:szCs w:val="28"/>
          <w:lang w:val="vi-VN"/>
        </w:rPr>
        <w:t>Điều 5 Nghị định này</w:t>
      </w:r>
      <w:bookmarkEnd w:id="24"/>
      <w:r w:rsidRPr="004E1D1E">
        <w:rPr>
          <w:rFonts w:ascii="Times New Roman" w:hAnsi="Times New Roman" w:cs="Times New Roman"/>
          <w:sz w:val="28"/>
          <w:szCs w:val="28"/>
          <w:lang w:val="vi-VN"/>
        </w:rPr>
        <w:t> trừ người quản lý theo nội dung quy định từ </w:t>
      </w:r>
      <w:bookmarkStart w:id="25" w:name="tc_5"/>
      <w:r w:rsidRPr="004E1D1E">
        <w:rPr>
          <w:rFonts w:ascii="Times New Roman" w:hAnsi="Times New Roman" w:cs="Times New Roman"/>
          <w:sz w:val="28"/>
          <w:szCs w:val="28"/>
          <w:lang w:val="vi-VN"/>
        </w:rPr>
        <w:t>khoản 2 đến khoản 7 Điều 7 Nghị định này</w:t>
      </w:r>
      <w:bookmarkEnd w:id="25"/>
      <w:r w:rsidRPr="004E1D1E">
        <w:rPr>
          <w:rFonts w:ascii="Times New Roman" w:hAnsi="Times New Roman" w:cs="Times New Roman"/>
          <w:sz w:val="28"/>
          <w:szCs w:val="28"/>
          <w:lang w:val="vi-VN"/>
        </w:rPr>
        <w:t> và phù hợp với tình hình sản xuất, kinh doanh, sử dụng vật liệu nổ công nghiệp của tổ chức, doanh nghiệp;</w:t>
      </w:r>
    </w:p>
    <w:p w14:paraId="72ACEA9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Lựa chọn người huấn luyện phù hợp với quy định tại </w:t>
      </w:r>
      <w:r w:rsidRPr="004E1D1E">
        <w:rPr>
          <w:rFonts w:ascii="Times New Roman" w:hAnsi="Times New Roman" w:cs="Times New Roman"/>
          <w:sz w:val="28"/>
          <w:szCs w:val="28"/>
        </w:rPr>
        <w:t>khoản</w:t>
      </w:r>
      <w:r w:rsidRPr="004E1D1E">
        <w:rPr>
          <w:rFonts w:ascii="Times New Roman" w:hAnsi="Times New Roman" w:cs="Times New Roman"/>
          <w:sz w:val="28"/>
          <w:szCs w:val="28"/>
          <w:lang w:val="vi-VN"/>
        </w:rPr>
        <w:t> 3 Điều này;</w:t>
      </w:r>
    </w:p>
    <w:p w14:paraId="6EB026A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Đề nghị cơ quan có thẩm quyền quy định tại </w:t>
      </w:r>
      <w:bookmarkStart w:id="26" w:name="tc_6"/>
      <w:r w:rsidRPr="004E1D1E">
        <w:rPr>
          <w:rFonts w:ascii="Times New Roman" w:hAnsi="Times New Roman" w:cs="Times New Roman"/>
          <w:sz w:val="28"/>
          <w:szCs w:val="28"/>
          <w:lang w:val="vi-VN"/>
        </w:rPr>
        <w:t>Điều 6 Nghị định này</w:t>
      </w:r>
      <w:bookmarkEnd w:id="26"/>
      <w:r w:rsidRPr="004E1D1E">
        <w:rPr>
          <w:rFonts w:ascii="Times New Roman" w:hAnsi="Times New Roman" w:cs="Times New Roman"/>
          <w:sz w:val="28"/>
          <w:szCs w:val="28"/>
          <w:lang w:val="vi-VN"/>
        </w:rPr>
        <w:t> huấn luyện, kiểm tra, cấp giấy chứng nhận huấn luyện kỹ thuật an toàn vật liệu nổ công nghiệp cho người quản lý; kiểm tra, cấp giấy chứng nhận huấn luyện </w:t>
      </w:r>
      <w:r w:rsidRPr="004E1D1E">
        <w:rPr>
          <w:rFonts w:ascii="Times New Roman" w:hAnsi="Times New Roman" w:cs="Times New Roman"/>
          <w:sz w:val="28"/>
          <w:szCs w:val="28"/>
        </w:rPr>
        <w:t>kỹ</w:t>
      </w:r>
      <w:r w:rsidRPr="004E1D1E">
        <w:rPr>
          <w:rFonts w:ascii="Times New Roman" w:hAnsi="Times New Roman" w:cs="Times New Roman"/>
          <w:sz w:val="28"/>
          <w:szCs w:val="28"/>
          <w:lang w:val="vi-VN"/>
        </w:rPr>
        <w:t> thuật an toàn cho các đối tượng quy định tại </w:t>
      </w:r>
      <w:bookmarkStart w:id="27" w:name="tc_7"/>
      <w:r w:rsidRPr="004E1D1E">
        <w:rPr>
          <w:rFonts w:ascii="Times New Roman" w:hAnsi="Times New Roman" w:cs="Times New Roman"/>
          <w:sz w:val="28"/>
          <w:szCs w:val="28"/>
          <w:lang w:val="vi-VN"/>
        </w:rPr>
        <w:t>Điều 5 Nghị định này</w:t>
      </w:r>
      <w:bookmarkEnd w:id="27"/>
      <w:r w:rsidRPr="004E1D1E">
        <w:rPr>
          <w:rFonts w:ascii="Times New Roman" w:hAnsi="Times New Roman" w:cs="Times New Roman"/>
          <w:sz w:val="28"/>
          <w:szCs w:val="28"/>
          <w:lang w:val="vi-VN"/>
        </w:rPr>
        <w:t>, trừ người quản lý;</w:t>
      </w:r>
    </w:p>
    <w:p w14:paraId="76C89EE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Quản lý, theo dõi công tác huấn luyện kỹ thuật an toàn vật liệu nổ công nghiệp cho các đối tượng quy định tại </w:t>
      </w:r>
      <w:bookmarkStart w:id="28" w:name="tc_8"/>
      <w:r w:rsidRPr="004E1D1E">
        <w:rPr>
          <w:rFonts w:ascii="Times New Roman" w:hAnsi="Times New Roman" w:cs="Times New Roman"/>
          <w:sz w:val="28"/>
          <w:szCs w:val="28"/>
          <w:lang w:val="vi-VN"/>
        </w:rPr>
        <w:t>khoản 2, 3, 4, 5, 6, 7 Điều 5 Nghị định này</w:t>
      </w:r>
      <w:bookmarkEnd w:id="28"/>
      <w:r w:rsidRPr="004E1D1E">
        <w:rPr>
          <w:rFonts w:ascii="Times New Roman" w:hAnsi="Times New Roman" w:cs="Times New Roman"/>
          <w:sz w:val="28"/>
          <w:szCs w:val="28"/>
          <w:lang w:val="vi-VN"/>
        </w:rPr>
        <w:t>.</w:t>
      </w:r>
    </w:p>
    <w:p w14:paraId="0983E41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Người huấn luyện kỹ thuật an toàn vật liệu nổ công nghiệp phải có trình độ đại học trở lên thuộc một trong các chuyên ngành quy định tại </w:t>
      </w:r>
      <w:bookmarkStart w:id="29" w:name="tc_9"/>
      <w:r w:rsidRPr="004E1D1E">
        <w:rPr>
          <w:rFonts w:ascii="Times New Roman" w:hAnsi="Times New Roman" w:cs="Times New Roman"/>
          <w:sz w:val="28"/>
          <w:szCs w:val="28"/>
          <w:lang w:val="vi-VN"/>
        </w:rPr>
        <w:t>khoản 1 Điều 4 Nghị định này</w:t>
      </w:r>
      <w:bookmarkEnd w:id="29"/>
      <w:r w:rsidRPr="004E1D1E">
        <w:rPr>
          <w:rFonts w:ascii="Times New Roman" w:hAnsi="Times New Roman" w:cs="Times New Roman"/>
          <w:sz w:val="28"/>
          <w:szCs w:val="28"/>
          <w:lang w:val="vi-VN"/>
        </w:rPr>
        <w:t> và có kinh nghiệm thực tế làm việc về kỹ thuật, an toàn vật liệu nổ công nghiệp từ 05 năm liên tục liền kề trở lên hoặc làm quản lý nhà nước trong lĩnh vực vật liệu nổ công nghiệp từ 03 năm liên tục liền kề trở lên.</w:t>
      </w:r>
    </w:p>
    <w:p w14:paraId="23D25C2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Hình thức huấn luyện</w:t>
      </w:r>
    </w:p>
    <w:p w14:paraId="5825886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Huấn luyện lần đầu: Các đối tượng quy định tại </w:t>
      </w:r>
      <w:bookmarkStart w:id="30" w:name="tc_10"/>
      <w:r w:rsidRPr="004E1D1E">
        <w:rPr>
          <w:rFonts w:ascii="Times New Roman" w:hAnsi="Times New Roman" w:cs="Times New Roman"/>
          <w:sz w:val="28"/>
          <w:szCs w:val="28"/>
          <w:lang w:val="vi-VN"/>
        </w:rPr>
        <w:t>Điều 5 Nghị định này</w:t>
      </w:r>
      <w:bookmarkEnd w:id="30"/>
      <w:r w:rsidRPr="004E1D1E">
        <w:rPr>
          <w:rFonts w:ascii="Times New Roman" w:hAnsi="Times New Roman" w:cs="Times New Roman"/>
          <w:sz w:val="28"/>
          <w:szCs w:val="28"/>
          <w:lang w:val="vi-VN"/>
        </w:rPr>
        <w:t> phải được huấn luyện và được cấp giấy chứng nhận huấn luyện kỹ thuật an toàn vật liệu nổ công nghiệp trước khi thực hiện các hoạt động liên quan đến sản xuất, kinh doanh, sử dụng vật liệu nổ công nghiệp. Thời gian </w:t>
      </w:r>
      <w:r w:rsidRPr="004E1D1E">
        <w:rPr>
          <w:rFonts w:ascii="Times New Roman" w:hAnsi="Times New Roman" w:cs="Times New Roman"/>
          <w:sz w:val="28"/>
          <w:szCs w:val="28"/>
        </w:rPr>
        <w:t>huấn</w:t>
      </w:r>
      <w:r w:rsidRPr="004E1D1E">
        <w:rPr>
          <w:rFonts w:ascii="Times New Roman" w:hAnsi="Times New Roman" w:cs="Times New Roman"/>
          <w:sz w:val="28"/>
          <w:szCs w:val="28"/>
          <w:lang w:val="vi-VN"/>
        </w:rPr>
        <w:t> luyện ít nhất là 16 giờ đối với các đối tượng quy định tại </w:t>
      </w:r>
      <w:bookmarkStart w:id="31" w:name="tc_11"/>
      <w:r w:rsidRPr="004E1D1E">
        <w:rPr>
          <w:rFonts w:ascii="Times New Roman" w:hAnsi="Times New Roman" w:cs="Times New Roman"/>
          <w:sz w:val="28"/>
          <w:szCs w:val="28"/>
          <w:lang w:val="vi-VN"/>
        </w:rPr>
        <w:t xml:space="preserve">khoản 2, khoản 3, khoản 4, khoản 5, khoản 6, khoản 7 Điều </w:t>
      </w:r>
      <w:r w:rsidRPr="004E1D1E">
        <w:rPr>
          <w:rFonts w:ascii="Times New Roman" w:hAnsi="Times New Roman" w:cs="Times New Roman"/>
          <w:sz w:val="28"/>
          <w:szCs w:val="28"/>
          <w:lang w:val="vi-VN"/>
        </w:rPr>
        <w:lastRenderedPageBreak/>
        <w:t>5 Nghị định này</w:t>
      </w:r>
      <w:bookmarkEnd w:id="31"/>
      <w:r w:rsidRPr="004E1D1E">
        <w:rPr>
          <w:rFonts w:ascii="Times New Roman" w:hAnsi="Times New Roman" w:cs="Times New Roman"/>
          <w:sz w:val="28"/>
          <w:szCs w:val="28"/>
          <w:lang w:val="vi-VN"/>
        </w:rPr>
        <w:t> và 12 giờ đối với đối tượng quy định tại </w:t>
      </w:r>
      <w:bookmarkStart w:id="32" w:name="tc_12"/>
      <w:r w:rsidRPr="004E1D1E">
        <w:rPr>
          <w:rFonts w:ascii="Times New Roman" w:hAnsi="Times New Roman" w:cs="Times New Roman"/>
          <w:sz w:val="28"/>
          <w:szCs w:val="28"/>
          <w:lang w:val="vi-VN"/>
        </w:rPr>
        <w:t>khoản 1 Điều 5 Nghị định này</w:t>
      </w:r>
      <w:bookmarkEnd w:id="32"/>
      <w:r w:rsidRPr="004E1D1E">
        <w:rPr>
          <w:rFonts w:ascii="Times New Roman" w:hAnsi="Times New Roman" w:cs="Times New Roman"/>
          <w:sz w:val="28"/>
          <w:szCs w:val="28"/>
          <w:lang w:val="vi-VN"/>
        </w:rPr>
        <w:t>;</w:t>
      </w:r>
    </w:p>
    <w:p w14:paraId="32EDA6A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Huấn luyện định kỳ: Các đối tượng quy định tại </w:t>
      </w:r>
      <w:bookmarkStart w:id="33" w:name="tc_13"/>
      <w:r w:rsidRPr="004E1D1E">
        <w:rPr>
          <w:rFonts w:ascii="Times New Roman" w:hAnsi="Times New Roman" w:cs="Times New Roman"/>
          <w:sz w:val="28"/>
          <w:szCs w:val="28"/>
          <w:lang w:val="vi-VN"/>
        </w:rPr>
        <w:t>Điều 5 Nghị định này</w:t>
      </w:r>
      <w:bookmarkEnd w:id="33"/>
      <w:r w:rsidRPr="004E1D1E">
        <w:rPr>
          <w:rFonts w:ascii="Times New Roman" w:hAnsi="Times New Roman" w:cs="Times New Roman"/>
          <w:sz w:val="28"/>
          <w:szCs w:val="28"/>
          <w:lang w:val="vi-VN"/>
        </w:rPr>
        <w:t> được huấn luyện 02 năm một lần. Thời gian huấn luyện bằng một nửa (1/2) thời gian huấn luyện lần đầu;</w:t>
      </w:r>
    </w:p>
    <w:p w14:paraId="621F8EC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Huấn luyện lại: Các đối tượng quy định tại </w:t>
      </w:r>
      <w:bookmarkStart w:id="34" w:name="tc_14"/>
      <w:r w:rsidRPr="004E1D1E">
        <w:rPr>
          <w:rFonts w:ascii="Times New Roman" w:hAnsi="Times New Roman" w:cs="Times New Roman"/>
          <w:sz w:val="28"/>
          <w:szCs w:val="28"/>
          <w:lang w:val="vi-VN"/>
        </w:rPr>
        <w:t>Điều 5 Nghị định này</w:t>
      </w:r>
      <w:bookmarkEnd w:id="34"/>
      <w:r w:rsidRPr="004E1D1E">
        <w:rPr>
          <w:rFonts w:ascii="Times New Roman" w:hAnsi="Times New Roman" w:cs="Times New Roman"/>
          <w:sz w:val="28"/>
          <w:szCs w:val="28"/>
          <w:lang w:val="vi-VN"/>
        </w:rPr>
        <w:t> phải thực hiện huấn luyện lại khi kết quả kiểm tra không đạt yêu cầu; thợ nổ mìn, người lao động trực tiếp sản xuất vật liệu nổ công nghiệp đã ngừng công việc từ 06 tháng trở lên hoặc có liên quan đến sự thay </w:t>
      </w:r>
      <w:r w:rsidRPr="004E1D1E">
        <w:rPr>
          <w:rFonts w:ascii="Times New Roman" w:hAnsi="Times New Roman" w:cs="Times New Roman"/>
          <w:sz w:val="28"/>
          <w:szCs w:val="28"/>
        </w:rPr>
        <w:t>đổi</w:t>
      </w:r>
      <w:r w:rsidRPr="004E1D1E">
        <w:rPr>
          <w:rFonts w:ascii="Times New Roman" w:hAnsi="Times New Roman" w:cs="Times New Roman"/>
          <w:sz w:val="28"/>
          <w:szCs w:val="28"/>
          <w:lang w:val="vi-VN"/>
        </w:rPr>
        <w:t> về công nghệ sản xuất, phương pháp sử dụng vật liệu nổ công nghiệp. Thời gian huấn luyện bằng một nửa (1/2) thời gian huấn luyện </w:t>
      </w:r>
      <w:r w:rsidRPr="004E1D1E">
        <w:rPr>
          <w:rFonts w:ascii="Times New Roman" w:hAnsi="Times New Roman" w:cs="Times New Roman"/>
          <w:sz w:val="28"/>
          <w:szCs w:val="28"/>
        </w:rPr>
        <w:t>lần đầu</w:t>
      </w:r>
      <w:r w:rsidRPr="004E1D1E">
        <w:rPr>
          <w:rFonts w:ascii="Times New Roman" w:hAnsi="Times New Roman" w:cs="Times New Roman"/>
          <w:sz w:val="28"/>
          <w:szCs w:val="28"/>
          <w:lang w:val="vi-VN"/>
        </w:rPr>
        <w:t>.</w:t>
      </w:r>
    </w:p>
    <w:p w14:paraId="6FB5BCB6" w14:textId="77777777" w:rsidR="004E1D1E" w:rsidRPr="004E1D1E" w:rsidRDefault="004E1D1E" w:rsidP="004E1D1E">
      <w:pPr>
        <w:rPr>
          <w:rFonts w:ascii="Times New Roman" w:hAnsi="Times New Roman" w:cs="Times New Roman"/>
          <w:sz w:val="28"/>
          <w:szCs w:val="28"/>
        </w:rPr>
      </w:pPr>
      <w:bookmarkStart w:id="35" w:name="dieu_9"/>
      <w:r w:rsidRPr="004E1D1E">
        <w:rPr>
          <w:rFonts w:ascii="Times New Roman" w:hAnsi="Times New Roman" w:cs="Times New Roman"/>
          <w:b/>
          <w:bCs/>
          <w:sz w:val="28"/>
          <w:szCs w:val="28"/>
          <w:lang w:val="vi-VN"/>
        </w:rPr>
        <w:t>Điều 9. Thủ tục huấn luyện, kiểm tra, cấp, cấp lại giấy chứng nhận huấn luyện kỹ thuật an toàn vật liệu nổ công nghiệp</w:t>
      </w:r>
      <w:bookmarkEnd w:id="35"/>
    </w:p>
    <w:p w14:paraId="2A15907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Huấn luyện, kiểm tra, cấp giấy chứng nhận huấn luyện kỹ thuật an toàn vật liệu nổ công nghiệp cho người quản lý</w:t>
      </w:r>
    </w:p>
    <w:p w14:paraId="185348D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Hồ sơ đề nghị huấn luyện, kiểm tra, cấp giấy chứng nhận huấn luyện kỹ thuật an toàn vật liệu nổ công nghiệp cho người quản lý, bao gồm: Văn bản đề nghị theo </w:t>
      </w:r>
      <w:bookmarkStart w:id="36" w:name="bieumau_ms_01"/>
      <w:r w:rsidRPr="004E1D1E">
        <w:rPr>
          <w:rFonts w:ascii="Times New Roman" w:hAnsi="Times New Roman" w:cs="Times New Roman"/>
          <w:sz w:val="28"/>
          <w:szCs w:val="28"/>
          <w:lang w:val="vi-VN"/>
        </w:rPr>
        <w:t>Mẫu số 01</w:t>
      </w:r>
      <w:bookmarkEnd w:id="36"/>
      <w:r w:rsidRPr="004E1D1E">
        <w:rPr>
          <w:rFonts w:ascii="Times New Roman" w:hAnsi="Times New Roman" w:cs="Times New Roman"/>
          <w:sz w:val="28"/>
          <w:szCs w:val="28"/>
          <w:lang w:val="vi-VN"/>
        </w:rPr>
        <w:t> tại Phụ lục ban hành kèm theo Nghị định này; danh sách người đề nghị được huấn luyện, kiểm tra, cấp giấy chứng nhận huấn luyện theo </w:t>
      </w:r>
      <w:bookmarkStart w:id="37" w:name="bieumau_ms_02"/>
      <w:r w:rsidRPr="004E1D1E">
        <w:rPr>
          <w:rFonts w:ascii="Times New Roman" w:hAnsi="Times New Roman" w:cs="Times New Roman"/>
          <w:sz w:val="28"/>
          <w:szCs w:val="28"/>
          <w:lang w:val="vi-VN"/>
        </w:rPr>
        <w:t>Mẫu số 02</w:t>
      </w:r>
      <w:bookmarkEnd w:id="37"/>
      <w:r w:rsidRPr="004E1D1E">
        <w:rPr>
          <w:rFonts w:ascii="Times New Roman" w:hAnsi="Times New Roman" w:cs="Times New Roman"/>
          <w:sz w:val="28"/>
          <w:szCs w:val="28"/>
          <w:lang w:val="vi-VN"/>
        </w:rPr>
        <w:t> tại Phụ lục ban hành kèm theo Nghị định này; 02 ảnh (3x4 cm) của người trong danh sách đề nghị huấn luyện, kiểm tra, cấp giấy chứng nhận huấn luyện; b</w:t>
      </w:r>
      <w:r w:rsidRPr="004E1D1E">
        <w:rPr>
          <w:rFonts w:ascii="Times New Roman" w:hAnsi="Times New Roman" w:cs="Times New Roman"/>
          <w:sz w:val="28"/>
          <w:szCs w:val="28"/>
        </w:rPr>
        <w:t>ả</w:t>
      </w:r>
      <w:r w:rsidRPr="004E1D1E">
        <w:rPr>
          <w:rFonts w:ascii="Times New Roman" w:hAnsi="Times New Roman" w:cs="Times New Roman"/>
          <w:sz w:val="28"/>
          <w:szCs w:val="28"/>
          <w:lang w:val="vi-VN"/>
        </w:rPr>
        <w:t>n sao </w:t>
      </w:r>
      <w:r w:rsidRPr="004E1D1E">
        <w:rPr>
          <w:rFonts w:ascii="Times New Roman" w:hAnsi="Times New Roman" w:cs="Times New Roman"/>
          <w:sz w:val="28"/>
          <w:szCs w:val="28"/>
        </w:rPr>
        <w:t>bằng</w:t>
      </w:r>
      <w:r w:rsidRPr="004E1D1E">
        <w:rPr>
          <w:rFonts w:ascii="Times New Roman" w:hAnsi="Times New Roman" w:cs="Times New Roman"/>
          <w:sz w:val="28"/>
          <w:szCs w:val="28"/>
          <w:lang w:val="vi-VN"/>
        </w:rPr>
        <w:t> cấp chuyên môn chứng minh việc đáp ứng quy định tại </w:t>
      </w:r>
      <w:bookmarkStart w:id="38" w:name="tc_15"/>
      <w:r w:rsidRPr="004E1D1E">
        <w:rPr>
          <w:rFonts w:ascii="Times New Roman" w:hAnsi="Times New Roman" w:cs="Times New Roman"/>
          <w:sz w:val="28"/>
          <w:szCs w:val="28"/>
          <w:lang w:val="vi-VN"/>
        </w:rPr>
        <w:t>khoản 1 Điều 4 Nghị định này</w:t>
      </w:r>
      <w:bookmarkEnd w:id="38"/>
      <w:r w:rsidRPr="004E1D1E">
        <w:rPr>
          <w:rFonts w:ascii="Times New Roman" w:hAnsi="Times New Roman" w:cs="Times New Roman"/>
          <w:sz w:val="28"/>
          <w:szCs w:val="28"/>
          <w:lang w:val="vi-VN"/>
        </w:rPr>
        <w:t>;</w:t>
      </w:r>
    </w:p>
    <w:p w14:paraId="4E1E61B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Trong thời hạn 05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nhận được hồ sơ đầy đủ, hợp lệ, cơ quan quy định tại </w:t>
      </w:r>
      <w:bookmarkStart w:id="39" w:name="tc_16"/>
      <w:r w:rsidRPr="004E1D1E">
        <w:rPr>
          <w:rFonts w:ascii="Times New Roman" w:hAnsi="Times New Roman" w:cs="Times New Roman"/>
          <w:sz w:val="28"/>
          <w:szCs w:val="28"/>
          <w:lang w:val="vi-VN"/>
        </w:rPr>
        <w:t>Điều 6 Nghị định này</w:t>
      </w:r>
      <w:bookmarkEnd w:id="39"/>
      <w:r w:rsidRPr="004E1D1E">
        <w:rPr>
          <w:rFonts w:ascii="Times New Roman" w:hAnsi="Times New Roman" w:cs="Times New Roman"/>
          <w:sz w:val="28"/>
          <w:szCs w:val="28"/>
          <w:lang w:val="vi-VN"/>
        </w:rPr>
        <w:t> phải thông báo kế hoạch huấn luyện, kiểm tra cho tổ chức, doanh nghiệp đề nghị; trường hợp hồ sơ không đầy đủ, hợp lệ, trong thời hạn 02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nhận được hồ sơ phải trả lời bằng văn bản và nêu rõ lý do;</w:t>
      </w:r>
    </w:p>
    <w:p w14:paraId="7E9825E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Trong thời hạn 10 ngày làm việc, kể từ ngày thông báo kế hoạch huấn luyện, </w:t>
      </w:r>
      <w:r w:rsidRPr="004E1D1E">
        <w:rPr>
          <w:rFonts w:ascii="Times New Roman" w:hAnsi="Times New Roman" w:cs="Times New Roman"/>
          <w:sz w:val="28"/>
          <w:szCs w:val="28"/>
        </w:rPr>
        <w:t>kiểm</w:t>
      </w:r>
      <w:r w:rsidRPr="004E1D1E">
        <w:rPr>
          <w:rFonts w:ascii="Times New Roman" w:hAnsi="Times New Roman" w:cs="Times New Roman"/>
          <w:sz w:val="28"/>
          <w:szCs w:val="28"/>
          <w:lang w:val="vi-VN"/>
        </w:rPr>
        <w:t> tra, cơ quan quy định tại </w:t>
      </w:r>
      <w:bookmarkStart w:id="40" w:name="tc_17"/>
      <w:r w:rsidRPr="004E1D1E">
        <w:rPr>
          <w:rFonts w:ascii="Times New Roman" w:hAnsi="Times New Roman" w:cs="Times New Roman"/>
          <w:sz w:val="28"/>
          <w:szCs w:val="28"/>
          <w:lang w:val="vi-VN"/>
        </w:rPr>
        <w:t>Điều 6 Nghị định này</w:t>
      </w:r>
      <w:bookmarkEnd w:id="40"/>
      <w:r w:rsidRPr="004E1D1E">
        <w:rPr>
          <w:rFonts w:ascii="Times New Roman" w:hAnsi="Times New Roman" w:cs="Times New Roman"/>
          <w:sz w:val="28"/>
          <w:szCs w:val="28"/>
          <w:lang w:val="vi-VN"/>
        </w:rPr>
        <w:t> phải tổ chức huấn luyện, kiểm tra.</w:t>
      </w:r>
    </w:p>
    <w:p w14:paraId="2DF359D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Nội dung kiểm tra phải phù hợp với nội dung </w:t>
      </w:r>
      <w:r w:rsidRPr="004E1D1E">
        <w:rPr>
          <w:rFonts w:ascii="Times New Roman" w:hAnsi="Times New Roman" w:cs="Times New Roman"/>
          <w:sz w:val="28"/>
          <w:szCs w:val="28"/>
        </w:rPr>
        <w:t>huấn</w:t>
      </w:r>
      <w:r w:rsidRPr="004E1D1E">
        <w:rPr>
          <w:rFonts w:ascii="Times New Roman" w:hAnsi="Times New Roman" w:cs="Times New Roman"/>
          <w:sz w:val="28"/>
          <w:szCs w:val="28"/>
          <w:lang w:val="vi-VN"/>
        </w:rPr>
        <w:t> luyện quy định tại </w:t>
      </w:r>
      <w:bookmarkStart w:id="41" w:name="tc_18"/>
      <w:r w:rsidRPr="004E1D1E">
        <w:rPr>
          <w:rFonts w:ascii="Times New Roman" w:hAnsi="Times New Roman" w:cs="Times New Roman"/>
          <w:sz w:val="28"/>
          <w:szCs w:val="28"/>
          <w:lang w:val="vi-VN"/>
        </w:rPr>
        <w:t>Điều 7 Nghị định này</w:t>
      </w:r>
      <w:bookmarkEnd w:id="41"/>
      <w:r w:rsidRPr="004E1D1E">
        <w:rPr>
          <w:rFonts w:ascii="Times New Roman" w:hAnsi="Times New Roman" w:cs="Times New Roman"/>
          <w:sz w:val="28"/>
          <w:szCs w:val="28"/>
          <w:lang w:val="vi-VN"/>
        </w:rPr>
        <w:t>; giấy chứng nhận huấn luyện kỹ thuật an toàn vật liệu nổ công nghiệp được cấp cho các đối tượng có kết quả kiểm tra từ 6/10 </w:t>
      </w:r>
      <w:r w:rsidRPr="004E1D1E">
        <w:rPr>
          <w:rFonts w:ascii="Times New Roman" w:hAnsi="Times New Roman" w:cs="Times New Roman"/>
          <w:sz w:val="28"/>
          <w:szCs w:val="28"/>
        </w:rPr>
        <w:t>điểm</w:t>
      </w:r>
      <w:r w:rsidRPr="004E1D1E">
        <w:rPr>
          <w:rFonts w:ascii="Times New Roman" w:hAnsi="Times New Roman" w:cs="Times New Roman"/>
          <w:sz w:val="28"/>
          <w:szCs w:val="28"/>
          <w:lang w:val="vi-VN"/>
        </w:rPr>
        <w:t> trở lên;</w:t>
      </w:r>
    </w:p>
    <w:p w14:paraId="6BC9C8F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Trong thời hạn 05 ngày làm việc kể từ ngày kết thúc kiểm tra, cơ quan quy định tại </w:t>
      </w:r>
      <w:bookmarkStart w:id="42" w:name="tc_19"/>
      <w:r w:rsidRPr="004E1D1E">
        <w:rPr>
          <w:rFonts w:ascii="Times New Roman" w:hAnsi="Times New Roman" w:cs="Times New Roman"/>
          <w:sz w:val="28"/>
          <w:szCs w:val="28"/>
          <w:lang w:val="vi-VN"/>
        </w:rPr>
        <w:t>Điều 6 Nghị định này</w:t>
      </w:r>
      <w:bookmarkEnd w:id="42"/>
      <w:r w:rsidRPr="004E1D1E">
        <w:rPr>
          <w:rFonts w:ascii="Times New Roman" w:hAnsi="Times New Roman" w:cs="Times New Roman"/>
          <w:sz w:val="28"/>
          <w:szCs w:val="28"/>
          <w:lang w:val="vi-VN"/>
        </w:rPr>
        <w:t> thực hiện cấp giấy chứng nhận huấn luyện kỹ thuật an toàn vật liệu nổ công nghiệp theo </w:t>
      </w:r>
      <w:bookmarkStart w:id="43" w:name="bieumau_ms_03"/>
      <w:r w:rsidRPr="004E1D1E">
        <w:rPr>
          <w:rFonts w:ascii="Times New Roman" w:hAnsi="Times New Roman" w:cs="Times New Roman"/>
          <w:sz w:val="28"/>
          <w:szCs w:val="28"/>
          <w:lang w:val="vi-VN"/>
        </w:rPr>
        <w:t>Mẫu số 03</w:t>
      </w:r>
      <w:bookmarkEnd w:id="43"/>
      <w:r w:rsidRPr="004E1D1E">
        <w:rPr>
          <w:rFonts w:ascii="Times New Roman" w:hAnsi="Times New Roman" w:cs="Times New Roman"/>
          <w:sz w:val="28"/>
          <w:szCs w:val="28"/>
          <w:lang w:val="vi-VN"/>
        </w:rPr>
        <w:t> tại Phụ lục ban hành kèm theo Nghị định này.</w:t>
      </w:r>
    </w:p>
    <w:p w14:paraId="3730B43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Kiểm tra, cấp giấy chứng nhận huấn luyện kỹ thuật an toàn vật liệu nổ công nghiệp cho người liên quan đến sản xuất, kinh doanh, sử dụng vật liệu nổ công nghiệp, trừ người quản lý</w:t>
      </w:r>
    </w:p>
    <w:p w14:paraId="627E198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Hồ sơ đề nghị kiểm tra, cấp giấy chứng nhận huấn luyện kỹ thuật an toàn vật liệu nổ công nghiệp, bao gồm: Văn bản đề nghị theo </w:t>
      </w:r>
      <w:bookmarkStart w:id="44" w:name="bieumau_ms_01_1"/>
      <w:r w:rsidRPr="004E1D1E">
        <w:rPr>
          <w:rFonts w:ascii="Times New Roman" w:hAnsi="Times New Roman" w:cs="Times New Roman"/>
          <w:sz w:val="28"/>
          <w:szCs w:val="28"/>
        </w:rPr>
        <w:t>Mẫu số 01</w:t>
      </w:r>
      <w:bookmarkEnd w:id="44"/>
      <w:r w:rsidRPr="004E1D1E">
        <w:rPr>
          <w:rFonts w:ascii="Times New Roman" w:hAnsi="Times New Roman" w:cs="Times New Roman"/>
          <w:sz w:val="28"/>
          <w:szCs w:val="28"/>
          <w:lang w:val="vi-VN"/>
        </w:rPr>
        <w:t> tại Phụ lục ban hành kèm theo Nghị định này; danh sách người đề nghị kiểm tra, cấp giấy chứng nhận huấn luyện theo </w:t>
      </w:r>
      <w:bookmarkStart w:id="45" w:name="bieumau_ms_02_1"/>
      <w:r w:rsidRPr="004E1D1E">
        <w:rPr>
          <w:rFonts w:ascii="Times New Roman" w:hAnsi="Times New Roman" w:cs="Times New Roman"/>
          <w:sz w:val="28"/>
          <w:szCs w:val="28"/>
        </w:rPr>
        <w:t>Mẫu số 02</w:t>
      </w:r>
      <w:bookmarkEnd w:id="45"/>
      <w:r w:rsidRPr="004E1D1E">
        <w:rPr>
          <w:rFonts w:ascii="Times New Roman" w:hAnsi="Times New Roman" w:cs="Times New Roman"/>
          <w:sz w:val="28"/>
          <w:szCs w:val="28"/>
          <w:lang w:val="vi-VN"/>
        </w:rPr>
        <w:t> tại Phụ lục ban hành kèm theo Nghị định này; 02 ảnh (3x4 cm) của người trong danh sách đề nghị kiểm tra, cấp giấy chứng nhận huấn luyện; kế hoạch huấn luyện; tài liệu huấn luyện chi tiết phù hợp cho từng đối tượng theo quy định tại </w:t>
      </w:r>
      <w:bookmarkStart w:id="46" w:name="tc_20"/>
      <w:r w:rsidRPr="004E1D1E">
        <w:rPr>
          <w:rFonts w:ascii="Times New Roman" w:hAnsi="Times New Roman" w:cs="Times New Roman"/>
          <w:sz w:val="28"/>
          <w:szCs w:val="28"/>
          <w:lang w:val="vi-VN"/>
        </w:rPr>
        <w:t>điểm a khoản 2 Điều 8 Nghị định này</w:t>
      </w:r>
      <w:bookmarkEnd w:id="46"/>
      <w:r w:rsidRPr="004E1D1E">
        <w:rPr>
          <w:rFonts w:ascii="Times New Roman" w:hAnsi="Times New Roman" w:cs="Times New Roman"/>
          <w:sz w:val="28"/>
          <w:szCs w:val="28"/>
          <w:lang w:val="vi-VN"/>
        </w:rPr>
        <w:t>; bản sao </w:t>
      </w:r>
      <w:r w:rsidRPr="004E1D1E">
        <w:rPr>
          <w:rFonts w:ascii="Times New Roman" w:hAnsi="Times New Roman" w:cs="Times New Roman"/>
          <w:sz w:val="28"/>
          <w:szCs w:val="28"/>
        </w:rPr>
        <w:t>bằng</w:t>
      </w:r>
      <w:r w:rsidRPr="004E1D1E">
        <w:rPr>
          <w:rFonts w:ascii="Times New Roman" w:hAnsi="Times New Roman" w:cs="Times New Roman"/>
          <w:sz w:val="28"/>
          <w:szCs w:val="28"/>
          <w:lang w:val="vi-VN"/>
        </w:rPr>
        <w:t> cấp chuyên môn chứng minh việc đáp ứng các quy định tại </w:t>
      </w:r>
      <w:bookmarkStart w:id="47" w:name="tc_21"/>
      <w:r w:rsidRPr="004E1D1E">
        <w:rPr>
          <w:rFonts w:ascii="Times New Roman" w:hAnsi="Times New Roman" w:cs="Times New Roman"/>
          <w:sz w:val="28"/>
          <w:szCs w:val="28"/>
          <w:lang w:val="vi-VN"/>
        </w:rPr>
        <w:t>khoản 2, khoản 3 Điều 4, khoản 3 Điều 8 Nghị định này</w:t>
      </w:r>
      <w:bookmarkEnd w:id="47"/>
      <w:r w:rsidRPr="004E1D1E">
        <w:rPr>
          <w:rFonts w:ascii="Times New Roman" w:hAnsi="Times New Roman" w:cs="Times New Roman"/>
          <w:sz w:val="28"/>
          <w:szCs w:val="28"/>
          <w:lang w:val="vi-VN"/>
        </w:rPr>
        <w:t>;</w:t>
      </w:r>
    </w:p>
    <w:p w14:paraId="1AA5A2A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Trong thời hạn 05 ngày làm việc, kể từ ngày nhận được hồ sơ đầy đủ, hợp lệ, cơ quan quy định tại </w:t>
      </w:r>
      <w:bookmarkStart w:id="48" w:name="tc_22"/>
      <w:r w:rsidRPr="004E1D1E">
        <w:rPr>
          <w:rFonts w:ascii="Times New Roman" w:hAnsi="Times New Roman" w:cs="Times New Roman"/>
          <w:sz w:val="28"/>
          <w:szCs w:val="28"/>
          <w:lang w:val="vi-VN"/>
        </w:rPr>
        <w:t>Điều 6 Nghị định này</w:t>
      </w:r>
      <w:bookmarkEnd w:id="48"/>
      <w:r w:rsidRPr="004E1D1E">
        <w:rPr>
          <w:rFonts w:ascii="Times New Roman" w:hAnsi="Times New Roman" w:cs="Times New Roman"/>
          <w:sz w:val="28"/>
          <w:szCs w:val="28"/>
          <w:lang w:val="vi-VN"/>
        </w:rPr>
        <w:t> phải thông báo kế hoạch kiểm tra cho tổ chức, doanh nghiệp đề nghị; trường hợp hồ sơ không đầy đủ, hợp lệ, trong thời hạn 02 ngày làm việc, kể từ ngày nhận được hồ sơ phải trả lời bằng văn bản và nêu rõ lý do;</w:t>
      </w:r>
    </w:p>
    <w:p w14:paraId="5F5D1E3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Trong thời hạn 10 ngày làm việc, kể từ ngày thông báo kế hoạch kiểm tra, cơ quan quy định tại </w:t>
      </w:r>
      <w:bookmarkStart w:id="49" w:name="tc_23"/>
      <w:r w:rsidRPr="004E1D1E">
        <w:rPr>
          <w:rFonts w:ascii="Times New Roman" w:hAnsi="Times New Roman" w:cs="Times New Roman"/>
          <w:sz w:val="28"/>
          <w:szCs w:val="28"/>
          <w:lang w:val="vi-VN"/>
        </w:rPr>
        <w:t>Điều 6 Nghị định này</w:t>
      </w:r>
      <w:bookmarkEnd w:id="49"/>
      <w:r w:rsidRPr="004E1D1E">
        <w:rPr>
          <w:rFonts w:ascii="Times New Roman" w:hAnsi="Times New Roman" w:cs="Times New Roman"/>
          <w:sz w:val="28"/>
          <w:szCs w:val="28"/>
          <w:lang w:val="vi-VN"/>
        </w:rPr>
        <w:t> phải tổ chức kiểm tra.</w:t>
      </w:r>
    </w:p>
    <w:p w14:paraId="125CACA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Nội dung kiểm tra phải phù hợp với nội dung </w:t>
      </w:r>
      <w:r w:rsidRPr="004E1D1E">
        <w:rPr>
          <w:rFonts w:ascii="Times New Roman" w:hAnsi="Times New Roman" w:cs="Times New Roman"/>
          <w:sz w:val="28"/>
          <w:szCs w:val="28"/>
        </w:rPr>
        <w:t>huấn</w:t>
      </w:r>
      <w:r w:rsidRPr="004E1D1E">
        <w:rPr>
          <w:rFonts w:ascii="Times New Roman" w:hAnsi="Times New Roman" w:cs="Times New Roman"/>
          <w:sz w:val="28"/>
          <w:szCs w:val="28"/>
          <w:lang w:val="vi-VN"/>
        </w:rPr>
        <w:t> luyện quy định tại </w:t>
      </w:r>
      <w:bookmarkStart w:id="50" w:name="tc_24"/>
      <w:r w:rsidRPr="004E1D1E">
        <w:rPr>
          <w:rFonts w:ascii="Times New Roman" w:hAnsi="Times New Roman" w:cs="Times New Roman"/>
          <w:sz w:val="28"/>
          <w:szCs w:val="28"/>
          <w:lang w:val="vi-VN"/>
        </w:rPr>
        <w:t>Điều 7 Nghị định này</w:t>
      </w:r>
      <w:bookmarkEnd w:id="50"/>
      <w:r w:rsidRPr="004E1D1E">
        <w:rPr>
          <w:rFonts w:ascii="Times New Roman" w:hAnsi="Times New Roman" w:cs="Times New Roman"/>
          <w:sz w:val="28"/>
          <w:szCs w:val="28"/>
          <w:lang w:val="vi-VN"/>
        </w:rPr>
        <w:t>; giấy chứng nhận huấn luyện kỹ thuật an toàn vật liệu nổ công nghiệp được cấp cho các đối tượng có kết quả kiểm tra từ 6/10 </w:t>
      </w:r>
      <w:r w:rsidRPr="004E1D1E">
        <w:rPr>
          <w:rFonts w:ascii="Times New Roman" w:hAnsi="Times New Roman" w:cs="Times New Roman"/>
          <w:sz w:val="28"/>
          <w:szCs w:val="28"/>
        </w:rPr>
        <w:t>điểm</w:t>
      </w:r>
      <w:r w:rsidRPr="004E1D1E">
        <w:rPr>
          <w:rFonts w:ascii="Times New Roman" w:hAnsi="Times New Roman" w:cs="Times New Roman"/>
          <w:sz w:val="28"/>
          <w:szCs w:val="28"/>
          <w:lang w:val="vi-VN"/>
        </w:rPr>
        <w:t> trở lên;</w:t>
      </w:r>
    </w:p>
    <w:p w14:paraId="08591F0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Trong thời hạn 05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kết thúc kiểm tra, cơ quan quy định tại </w:t>
      </w:r>
      <w:bookmarkStart w:id="51" w:name="tc_25"/>
      <w:r w:rsidRPr="004E1D1E">
        <w:rPr>
          <w:rFonts w:ascii="Times New Roman" w:hAnsi="Times New Roman" w:cs="Times New Roman"/>
          <w:sz w:val="28"/>
          <w:szCs w:val="28"/>
          <w:lang w:val="vi-VN"/>
        </w:rPr>
        <w:t>Điều 6 Nghị định này</w:t>
      </w:r>
      <w:bookmarkEnd w:id="51"/>
      <w:r w:rsidRPr="004E1D1E">
        <w:rPr>
          <w:rFonts w:ascii="Times New Roman" w:hAnsi="Times New Roman" w:cs="Times New Roman"/>
          <w:sz w:val="28"/>
          <w:szCs w:val="28"/>
          <w:lang w:val="vi-VN"/>
        </w:rPr>
        <w:t xml:space="preserve"> thực hiện cấp giấy chứng nhận huấn luyện kỹ thuật an </w:t>
      </w:r>
      <w:r w:rsidRPr="004E1D1E">
        <w:rPr>
          <w:rFonts w:ascii="Times New Roman" w:hAnsi="Times New Roman" w:cs="Times New Roman"/>
          <w:sz w:val="28"/>
          <w:szCs w:val="28"/>
          <w:lang w:val="vi-VN"/>
        </w:rPr>
        <w:lastRenderedPageBreak/>
        <w:t>toàn vật liệu nổ công nghiệp theo </w:t>
      </w:r>
      <w:bookmarkStart w:id="52" w:name="bieumau_ms_03_1"/>
      <w:r w:rsidRPr="004E1D1E">
        <w:rPr>
          <w:rFonts w:ascii="Times New Roman" w:hAnsi="Times New Roman" w:cs="Times New Roman"/>
          <w:sz w:val="28"/>
          <w:szCs w:val="28"/>
          <w:lang w:val="vi-VN"/>
        </w:rPr>
        <w:t>Mẫu số 03</w:t>
      </w:r>
      <w:bookmarkEnd w:id="52"/>
      <w:r w:rsidRPr="004E1D1E">
        <w:rPr>
          <w:rFonts w:ascii="Times New Roman" w:hAnsi="Times New Roman" w:cs="Times New Roman"/>
          <w:sz w:val="28"/>
          <w:szCs w:val="28"/>
          <w:lang w:val="vi-VN"/>
        </w:rPr>
        <w:t> tại Phụ lục ban hành kèm theo Nghị định này.</w:t>
      </w:r>
    </w:p>
    <w:p w14:paraId="5E07E92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Cấp lại giấy chứng nhận huấn luyện kỹ thuật an toàn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w:t>
      </w:r>
    </w:p>
    <w:p w14:paraId="7088F51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Giấy chứng nhận huấn luyện kỹ thuật an toàn vật liệu nổ công nghiệp được cấp lại trong các trường hợp sau: Bị mất, hư hỏng, có sự thay </w:t>
      </w:r>
      <w:r w:rsidRPr="004E1D1E">
        <w:rPr>
          <w:rFonts w:ascii="Times New Roman" w:hAnsi="Times New Roman" w:cs="Times New Roman"/>
          <w:sz w:val="28"/>
          <w:szCs w:val="28"/>
        </w:rPr>
        <w:t>đổi</w:t>
      </w:r>
      <w:r w:rsidRPr="004E1D1E">
        <w:rPr>
          <w:rFonts w:ascii="Times New Roman" w:hAnsi="Times New Roman" w:cs="Times New Roman"/>
          <w:sz w:val="28"/>
          <w:szCs w:val="28"/>
          <w:lang w:val="vi-VN"/>
        </w:rPr>
        <w:t> thông tin ghi trên giấy chứng nhận huấn luyện;</w:t>
      </w:r>
    </w:p>
    <w:p w14:paraId="512FE88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Giấy chứng nhận huấn luyện kỹ thuật an toàn vật liệu nổ công nghiệp được cấp lại có thời hạn hiệu lực như giấy chứng nhận huấn luyện đã cấp trước đó;</w:t>
      </w:r>
    </w:p>
    <w:p w14:paraId="35F81CB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Hồ sơ đề nghị cấp lại giấy chứng nhận huấn luyện kỹ thuật an toàn vật liệu nổ công nghiệp, bao gồm: Văn bản đề nghị theo </w:t>
      </w:r>
      <w:bookmarkStart w:id="53" w:name="bieumau_ms_01_2"/>
      <w:r w:rsidRPr="004E1D1E">
        <w:rPr>
          <w:rFonts w:ascii="Times New Roman" w:hAnsi="Times New Roman" w:cs="Times New Roman"/>
          <w:sz w:val="28"/>
          <w:szCs w:val="28"/>
        </w:rPr>
        <w:t>Mẫu số 01</w:t>
      </w:r>
      <w:bookmarkEnd w:id="53"/>
      <w:r w:rsidRPr="004E1D1E">
        <w:rPr>
          <w:rFonts w:ascii="Times New Roman" w:hAnsi="Times New Roman" w:cs="Times New Roman"/>
          <w:sz w:val="28"/>
          <w:szCs w:val="28"/>
          <w:lang w:val="vi-VN"/>
        </w:rPr>
        <w:t> tại Phụ lục ban hành kèm theo Nghị định này; danh sách người đề nghị cấp lại giấy chứng nhận huấn luyện theo </w:t>
      </w:r>
      <w:bookmarkStart w:id="54" w:name="bieumau_ms_02_2"/>
      <w:r w:rsidRPr="004E1D1E">
        <w:rPr>
          <w:rFonts w:ascii="Times New Roman" w:hAnsi="Times New Roman" w:cs="Times New Roman"/>
          <w:sz w:val="28"/>
          <w:szCs w:val="28"/>
        </w:rPr>
        <w:t>Mẫu số 02</w:t>
      </w:r>
      <w:bookmarkEnd w:id="54"/>
      <w:r w:rsidRPr="004E1D1E">
        <w:rPr>
          <w:rFonts w:ascii="Times New Roman" w:hAnsi="Times New Roman" w:cs="Times New Roman"/>
          <w:sz w:val="28"/>
          <w:szCs w:val="28"/>
          <w:lang w:val="vi-VN"/>
        </w:rPr>
        <w:t> tại Phụ lục ban hành kèm theo Nghị định này; 02 ảnh (3x4 cm) của người trong danh sách đề nghị cấp lại giấy chứng nhận huấn luyện;</w:t>
      </w:r>
    </w:p>
    <w:p w14:paraId="0A738A7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Trong thời hạn 03 ngày làm việc kể từ ngày nhận được hồ sơ đầy đủ, hợp lệ, cơ quan quy định tại </w:t>
      </w:r>
      <w:bookmarkStart w:id="55" w:name="tc_26"/>
      <w:r w:rsidRPr="004E1D1E">
        <w:rPr>
          <w:rFonts w:ascii="Times New Roman" w:hAnsi="Times New Roman" w:cs="Times New Roman"/>
          <w:sz w:val="28"/>
          <w:szCs w:val="28"/>
          <w:lang w:val="vi-VN"/>
        </w:rPr>
        <w:t>Điều 6 Nghị định này</w:t>
      </w:r>
      <w:bookmarkEnd w:id="55"/>
      <w:r w:rsidRPr="004E1D1E">
        <w:rPr>
          <w:rFonts w:ascii="Times New Roman" w:hAnsi="Times New Roman" w:cs="Times New Roman"/>
          <w:sz w:val="28"/>
          <w:szCs w:val="28"/>
          <w:lang w:val="vi-VN"/>
        </w:rPr>
        <w:t> cấp lại giấy chứng nhận huấn luyện kỹ thuật an toàn; trường hợp hồ sơ không đầy đủ, hợp lệ, trong thời hạn 02 ngày làm việc, kể từ ngày nhận được hồ sơ phải trả lời bằng văn bản và nêu rõ lý do.</w:t>
      </w:r>
    </w:p>
    <w:p w14:paraId="0D9441E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Hồ sơ quy định tại điểm a khoản 1, điểm a khoản 2, điểm c khoản 3 Điều này nộp 01 bộ trên Công dịch vụ công quốc gia, Hệ thống thông tin giải quyết thủ tục hành chính của Bộ Công Thương đối với các tổ chức, doanh nghiệp thuộc thẩm quyền cấp giấy chứng nhận huấn luyện của Bộ Công Thương, Hệ thống thông tin giải quyết thủ tục hành chính của Bộ Quốc phòng đối với các tổ chức, doanh nghiệp thuộc thẩm quyền cấp giấy chứng nhận huấn luyện của Bộ Quốc phòng, Hệ thống thông tin giải quyết thủ tục hành chính của tỉnh, thành phố trực thuộc trung ương nơi tổ chức, doanh nghiệp sản xuất, kinh doanh, sử dụng vật liệu nổ công nghiệp đối với các tổ chức, doanh nghiệp thuộc thẩm quyền cấp giấy chứng nhận huấn luyện của Sở Công Thương hoặc gửi qua đường bưu chính hoặc nộp trực tiếp tại cơ quan có thẩm quyền quy định tại </w:t>
      </w:r>
      <w:bookmarkStart w:id="56" w:name="tc_27"/>
      <w:r w:rsidRPr="004E1D1E">
        <w:rPr>
          <w:rFonts w:ascii="Times New Roman" w:hAnsi="Times New Roman" w:cs="Times New Roman"/>
          <w:sz w:val="28"/>
          <w:szCs w:val="28"/>
          <w:lang w:val="vi-VN"/>
        </w:rPr>
        <w:t>Điều 6 Nghị định này</w:t>
      </w:r>
      <w:bookmarkEnd w:id="56"/>
      <w:r w:rsidRPr="004E1D1E">
        <w:rPr>
          <w:rFonts w:ascii="Times New Roman" w:hAnsi="Times New Roman" w:cs="Times New Roman"/>
          <w:sz w:val="28"/>
          <w:szCs w:val="28"/>
          <w:lang w:val="vi-VN"/>
        </w:rPr>
        <w:t>.</w:t>
      </w:r>
    </w:p>
    <w:p w14:paraId="0BB16E7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Giấy chứng nhận huấn luyện kỹ thuật an toàn vật liệu nổ công nghiệp có hiệu lực trong thời hạn 02 năm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cấp và có giá trị trên phạm vi toàn quốc.</w:t>
      </w:r>
    </w:p>
    <w:p w14:paraId="30E6ED59" w14:textId="77777777" w:rsidR="004E1D1E" w:rsidRPr="004E1D1E" w:rsidRDefault="004E1D1E" w:rsidP="004E1D1E">
      <w:pPr>
        <w:rPr>
          <w:rFonts w:ascii="Times New Roman" w:hAnsi="Times New Roman" w:cs="Times New Roman"/>
          <w:sz w:val="28"/>
          <w:szCs w:val="28"/>
        </w:rPr>
      </w:pPr>
      <w:bookmarkStart w:id="57" w:name="chuong_3"/>
      <w:r w:rsidRPr="004E1D1E">
        <w:rPr>
          <w:rFonts w:ascii="Times New Roman" w:hAnsi="Times New Roman" w:cs="Times New Roman"/>
          <w:b/>
          <w:bCs/>
          <w:sz w:val="28"/>
          <w:szCs w:val="28"/>
        </w:rPr>
        <w:t>Chương III</w:t>
      </w:r>
      <w:bookmarkEnd w:id="57"/>
    </w:p>
    <w:p w14:paraId="262C3252" w14:textId="77777777" w:rsidR="004E1D1E" w:rsidRPr="004E1D1E" w:rsidRDefault="004E1D1E" w:rsidP="004E1D1E">
      <w:pPr>
        <w:rPr>
          <w:rFonts w:ascii="Times New Roman" w:hAnsi="Times New Roman" w:cs="Times New Roman"/>
          <w:sz w:val="28"/>
          <w:szCs w:val="28"/>
        </w:rPr>
      </w:pPr>
      <w:bookmarkStart w:id="58" w:name="chuong_3_name"/>
      <w:r w:rsidRPr="004E1D1E">
        <w:rPr>
          <w:rFonts w:ascii="Times New Roman" w:hAnsi="Times New Roman" w:cs="Times New Roman"/>
          <w:b/>
          <w:bCs/>
          <w:sz w:val="28"/>
          <w:szCs w:val="28"/>
        </w:rPr>
        <w:lastRenderedPageBreak/>
        <w:t>HUẤN LUYỆN VÀ CẤP GIẤY CHỨNG NHẬN HUẤN LUYỆN KỸ THUẬT AN TOÀN TIỀN CHẤT THUỐC NỔ</w:t>
      </w:r>
      <w:bookmarkEnd w:id="58"/>
    </w:p>
    <w:p w14:paraId="0893361B" w14:textId="77777777" w:rsidR="004E1D1E" w:rsidRPr="004E1D1E" w:rsidRDefault="004E1D1E" w:rsidP="004E1D1E">
      <w:pPr>
        <w:rPr>
          <w:rFonts w:ascii="Times New Roman" w:hAnsi="Times New Roman" w:cs="Times New Roman"/>
          <w:sz w:val="28"/>
          <w:szCs w:val="28"/>
        </w:rPr>
      </w:pPr>
      <w:bookmarkStart w:id="59" w:name="dieu_10"/>
      <w:r w:rsidRPr="004E1D1E">
        <w:rPr>
          <w:rFonts w:ascii="Times New Roman" w:hAnsi="Times New Roman" w:cs="Times New Roman"/>
          <w:b/>
          <w:bCs/>
          <w:sz w:val="28"/>
          <w:szCs w:val="28"/>
          <w:lang w:val="vi-VN"/>
        </w:rPr>
        <w:t>Điều 10. Đối tượng phải huấn luyện kỹ thuật an toàn tiền chất thuốc nổ</w:t>
      </w:r>
      <w:bookmarkEnd w:id="59"/>
    </w:p>
    <w:p w14:paraId="128F53C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Người được giao </w:t>
      </w:r>
      <w:r w:rsidRPr="004E1D1E">
        <w:rPr>
          <w:rFonts w:ascii="Times New Roman" w:hAnsi="Times New Roman" w:cs="Times New Roman"/>
          <w:sz w:val="28"/>
          <w:szCs w:val="28"/>
        </w:rPr>
        <w:t>quản</w:t>
      </w:r>
      <w:r w:rsidRPr="004E1D1E">
        <w:rPr>
          <w:rFonts w:ascii="Times New Roman" w:hAnsi="Times New Roman" w:cs="Times New Roman"/>
          <w:sz w:val="28"/>
          <w:szCs w:val="28"/>
          <w:lang w:val="vi-VN"/>
        </w:rPr>
        <w:t>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phải được huấn luyện và cấp </w:t>
      </w:r>
      <w:r w:rsidRPr="004E1D1E">
        <w:rPr>
          <w:rFonts w:ascii="Times New Roman" w:hAnsi="Times New Roman" w:cs="Times New Roman"/>
          <w:sz w:val="28"/>
          <w:szCs w:val="28"/>
        </w:rPr>
        <w:t>giấy</w:t>
      </w:r>
      <w:r w:rsidRPr="004E1D1E">
        <w:rPr>
          <w:rFonts w:ascii="Times New Roman" w:hAnsi="Times New Roman" w:cs="Times New Roman"/>
          <w:sz w:val="28"/>
          <w:szCs w:val="28"/>
          <w:lang w:val="vi-VN"/>
        </w:rPr>
        <w:t> chứng nhận huấn luyện kỹ thuật an toàn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thuốc n</w:t>
      </w:r>
      <w:r w:rsidRPr="004E1D1E">
        <w:rPr>
          <w:rFonts w:ascii="Times New Roman" w:hAnsi="Times New Roman" w:cs="Times New Roman"/>
          <w:sz w:val="28"/>
          <w:szCs w:val="28"/>
        </w:rPr>
        <w:t>ổ</w:t>
      </w:r>
      <w:r w:rsidRPr="004E1D1E">
        <w:rPr>
          <w:rFonts w:ascii="Times New Roman" w:hAnsi="Times New Roman" w:cs="Times New Roman"/>
          <w:sz w:val="28"/>
          <w:szCs w:val="28"/>
          <w:lang w:val="vi-VN"/>
        </w:rPr>
        <w:t>.</w:t>
      </w:r>
    </w:p>
    <w:p w14:paraId="1F8D7B9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Trường hợp người được giao quản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đã được huấn luyện và cấp giấy chứng nhận huấn luyện kỹ thuật an toàn vật liệu nổ công nghiệp thì không phải thực hiện huấn luyện và cấp giấy chứng nhận huấn luyện kỹ thuật an toàn tiền chất thuốc nổ trong thời hạn hiệu lực của giấy chứng nhận huấn luyện kỹ thuật an toàn vật liệu nổ công nghiệp.</w:t>
      </w:r>
    </w:p>
    <w:p w14:paraId="11CC2814" w14:textId="77777777" w:rsidR="004E1D1E" w:rsidRPr="004E1D1E" w:rsidRDefault="004E1D1E" w:rsidP="004E1D1E">
      <w:pPr>
        <w:rPr>
          <w:rFonts w:ascii="Times New Roman" w:hAnsi="Times New Roman" w:cs="Times New Roman"/>
          <w:sz w:val="28"/>
          <w:szCs w:val="28"/>
        </w:rPr>
      </w:pPr>
      <w:bookmarkStart w:id="60" w:name="dieu_11"/>
      <w:r w:rsidRPr="004E1D1E">
        <w:rPr>
          <w:rFonts w:ascii="Times New Roman" w:hAnsi="Times New Roman" w:cs="Times New Roman"/>
          <w:b/>
          <w:bCs/>
          <w:sz w:val="28"/>
          <w:szCs w:val="28"/>
          <w:lang w:val="vi-VN"/>
        </w:rPr>
        <w:t>Điều 11. Thẩm quyền cấp giấy chứng nhận huấn luyện kỹ thuật an toàn tiền chất thuốc nổ</w:t>
      </w:r>
      <w:bookmarkEnd w:id="60"/>
    </w:p>
    <w:p w14:paraId="602A4C4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Cơ quan chuyên môn thuộc Ủy ban nhân dân tỉnh, thành phố trực thuộc trung ương chủ trì tổ chức kiểm tra, cấp giấy chứng nhận huấn luyện kỹ thuật an toàn cho các đối tượng trên địa bàn quản lý, trừ các đối tượng quy định tại khoản 2 Điều này.</w:t>
      </w:r>
    </w:p>
    <w:p w14:paraId="51BCFE6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Cơ quan được Bộ Quốc phòng giao nhiệm vụ kiểm tra, cấp giấy chứng nhận huấn luyện chủ trì tổ chức kiểm tra, cấp giấy chứng nhận huấn luyện kỹ thuật an toàn tiền chất thuốc nổ cho các người được giao quản lý kho, nơi cất giữ tiền chất thuốc nổ thuộc quyền quản lý của Bộ Quốc phòng.</w:t>
      </w:r>
    </w:p>
    <w:p w14:paraId="5A79BC78" w14:textId="77777777" w:rsidR="004E1D1E" w:rsidRPr="004E1D1E" w:rsidRDefault="004E1D1E" w:rsidP="004E1D1E">
      <w:pPr>
        <w:rPr>
          <w:rFonts w:ascii="Times New Roman" w:hAnsi="Times New Roman" w:cs="Times New Roman"/>
          <w:sz w:val="28"/>
          <w:szCs w:val="28"/>
        </w:rPr>
      </w:pPr>
      <w:bookmarkStart w:id="61" w:name="dieu_12"/>
      <w:r w:rsidRPr="004E1D1E">
        <w:rPr>
          <w:rFonts w:ascii="Times New Roman" w:hAnsi="Times New Roman" w:cs="Times New Roman"/>
          <w:b/>
          <w:bCs/>
          <w:sz w:val="28"/>
          <w:szCs w:val="28"/>
          <w:lang w:val="vi-VN"/>
        </w:rPr>
        <w:t>Điều 12. Nội dung huấn luyện kỹ thuật an toàn tiền chất thuốc nổ</w:t>
      </w:r>
      <w:bookmarkEnd w:id="61"/>
    </w:p>
    <w:p w14:paraId="0B4020C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Yêu cầu về an toàn khi tiếp xúc với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3635922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Quy định của pháp luật về bảo quản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Yêu cầu về kho </w:t>
      </w:r>
      <w:r w:rsidRPr="004E1D1E">
        <w:rPr>
          <w:rFonts w:ascii="Times New Roman" w:hAnsi="Times New Roman" w:cs="Times New Roman"/>
          <w:sz w:val="28"/>
          <w:szCs w:val="28"/>
        </w:rPr>
        <w:t>chứa</w:t>
      </w:r>
      <w:r w:rsidRPr="004E1D1E">
        <w:rPr>
          <w:rFonts w:ascii="Times New Roman" w:hAnsi="Times New Roman" w:cs="Times New Roman"/>
          <w:sz w:val="28"/>
          <w:szCs w:val="28"/>
          <w:lang w:val="vi-VN"/>
        </w:rPr>
        <w:t>; phương tiện, thiết bị bảo đảm an toàn, phòng cháy và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kho bảo quản tiền chất thuốc nổ; các quy định về chống sét, kiểm soát tĩnh điện kho bảo quản tiền chất thuốc nổ.</w:t>
      </w:r>
    </w:p>
    <w:p w14:paraId="4035070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Thành phần, tính chất, phân loại và yêu cầu về chất lượng </w:t>
      </w:r>
      <w:r w:rsidRPr="004E1D1E">
        <w:rPr>
          <w:rFonts w:ascii="Times New Roman" w:hAnsi="Times New Roman" w:cs="Times New Roman"/>
          <w:sz w:val="28"/>
          <w:szCs w:val="28"/>
        </w:rPr>
        <w:t>thử</w:t>
      </w:r>
      <w:r w:rsidRPr="004E1D1E">
        <w:rPr>
          <w:rFonts w:ascii="Times New Roman" w:hAnsi="Times New Roman" w:cs="Times New Roman"/>
          <w:sz w:val="28"/>
          <w:szCs w:val="28"/>
          <w:lang w:val="vi-VN"/>
        </w:rPr>
        <w:t> nghiệm, kiểm tra, biện pháp bảo đảm chất lượng tiền chất thuốc nổ; yêu cầu về bao bì, ghi nhãn tiền chất thuốc nổ.</w:t>
      </w:r>
    </w:p>
    <w:p w14:paraId="4D5AC8F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4. Cách sắp xếp, bảo quản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yêu cầu về an toàn khi bốc xếp,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trong phạm vi kho và trên phương tiện vận chuyển.</w:t>
      </w:r>
    </w:p>
    <w:p w14:paraId="2EDBB10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Quy trình xuất, nhập, thống kê tiền chất thuốc nổ.</w:t>
      </w:r>
    </w:p>
    <w:p w14:paraId="3D22129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6. Trách nhiệm của người được giao quản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tiền chất thuốc nổ.</w:t>
      </w:r>
    </w:p>
    <w:p w14:paraId="5F30BAB2" w14:textId="77777777" w:rsidR="004E1D1E" w:rsidRPr="004E1D1E" w:rsidRDefault="004E1D1E" w:rsidP="004E1D1E">
      <w:pPr>
        <w:rPr>
          <w:rFonts w:ascii="Times New Roman" w:hAnsi="Times New Roman" w:cs="Times New Roman"/>
          <w:sz w:val="28"/>
          <w:szCs w:val="28"/>
        </w:rPr>
      </w:pPr>
      <w:bookmarkStart w:id="62" w:name="dieu_13"/>
      <w:r w:rsidRPr="004E1D1E">
        <w:rPr>
          <w:rFonts w:ascii="Times New Roman" w:hAnsi="Times New Roman" w:cs="Times New Roman"/>
          <w:b/>
          <w:bCs/>
          <w:sz w:val="28"/>
          <w:szCs w:val="28"/>
          <w:lang w:val="vi-VN"/>
        </w:rPr>
        <w:t>Điều 13. Tổ chức huấn luyện kỹ thuật an toàn tiền chất thuốc nổ</w:t>
      </w:r>
      <w:bookmarkEnd w:id="62"/>
    </w:p>
    <w:p w14:paraId="6B77183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Tổ chức, doanh nghiệp qu</w:t>
      </w:r>
      <w:r w:rsidRPr="004E1D1E">
        <w:rPr>
          <w:rFonts w:ascii="Times New Roman" w:hAnsi="Times New Roman" w:cs="Times New Roman"/>
          <w:sz w:val="28"/>
          <w:szCs w:val="28"/>
        </w:rPr>
        <w:t>ản</w:t>
      </w:r>
      <w:r w:rsidRPr="004E1D1E">
        <w:rPr>
          <w:rFonts w:ascii="Times New Roman" w:hAnsi="Times New Roman" w:cs="Times New Roman"/>
          <w:sz w:val="28"/>
          <w:szCs w:val="28"/>
          <w:lang w:val="vi-VN"/>
        </w:rPr>
        <w:t> lý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có trách nhiệm:</w:t>
      </w:r>
    </w:p>
    <w:p w14:paraId="52E85F0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Biên soạn tài liệu và tổ chức huấn luyện cho người được giao quản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theo nội dung quy định tại </w:t>
      </w:r>
      <w:bookmarkStart w:id="63" w:name="tc_28"/>
      <w:r w:rsidRPr="004E1D1E">
        <w:rPr>
          <w:rFonts w:ascii="Times New Roman" w:hAnsi="Times New Roman" w:cs="Times New Roman"/>
          <w:sz w:val="28"/>
          <w:szCs w:val="28"/>
          <w:lang w:val="vi-VN"/>
        </w:rPr>
        <w:t>Điều 12 Nghị định này</w:t>
      </w:r>
      <w:bookmarkEnd w:id="63"/>
      <w:r w:rsidRPr="004E1D1E">
        <w:rPr>
          <w:rFonts w:ascii="Times New Roman" w:hAnsi="Times New Roman" w:cs="Times New Roman"/>
          <w:sz w:val="28"/>
          <w:szCs w:val="28"/>
          <w:lang w:val="vi-VN"/>
        </w:rPr>
        <w:t> và phù hợp với tình hình bảo quản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của tổ chức;</w:t>
      </w:r>
    </w:p>
    <w:p w14:paraId="37935FB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Lựa chọn người huấn luyện phù hợp với quy định tại khoản 2 Điều này;</w:t>
      </w:r>
    </w:p>
    <w:p w14:paraId="2BCCFD0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Đề nghị cơ quan có thẩm quyền quy định tại </w:t>
      </w:r>
      <w:bookmarkStart w:id="64" w:name="tc_29"/>
      <w:r w:rsidRPr="004E1D1E">
        <w:rPr>
          <w:rFonts w:ascii="Times New Roman" w:hAnsi="Times New Roman" w:cs="Times New Roman"/>
          <w:sz w:val="28"/>
          <w:szCs w:val="28"/>
          <w:lang w:val="vi-VN"/>
        </w:rPr>
        <w:t>Điều 11 Nghị định này</w:t>
      </w:r>
      <w:bookmarkEnd w:id="64"/>
      <w:r w:rsidRPr="004E1D1E">
        <w:rPr>
          <w:rFonts w:ascii="Times New Roman" w:hAnsi="Times New Roman" w:cs="Times New Roman"/>
          <w:sz w:val="28"/>
          <w:szCs w:val="28"/>
          <w:lang w:val="vi-VN"/>
        </w:rPr>
        <w:t> kiểm tra, cấp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cho người được giao quản lý kho, nơi cất giữ tiền chất </w:t>
      </w:r>
      <w:r w:rsidRPr="004E1D1E">
        <w:rPr>
          <w:rFonts w:ascii="Times New Roman" w:hAnsi="Times New Roman" w:cs="Times New Roman"/>
          <w:sz w:val="28"/>
          <w:szCs w:val="28"/>
        </w:rPr>
        <w:t>thuốc nổ</w:t>
      </w:r>
      <w:r w:rsidRPr="004E1D1E">
        <w:rPr>
          <w:rFonts w:ascii="Times New Roman" w:hAnsi="Times New Roman" w:cs="Times New Roman"/>
          <w:sz w:val="28"/>
          <w:szCs w:val="28"/>
          <w:lang w:val="vi-VN"/>
        </w:rPr>
        <w:t>;</w:t>
      </w:r>
    </w:p>
    <w:p w14:paraId="7214AD5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Quản lý, theo dõi công tác huấn luyện cho người được giao </w:t>
      </w:r>
      <w:r w:rsidRPr="004E1D1E">
        <w:rPr>
          <w:rFonts w:ascii="Times New Roman" w:hAnsi="Times New Roman" w:cs="Times New Roman"/>
          <w:sz w:val="28"/>
          <w:szCs w:val="28"/>
        </w:rPr>
        <w:t>quản</w:t>
      </w:r>
      <w:r w:rsidRPr="004E1D1E">
        <w:rPr>
          <w:rFonts w:ascii="Times New Roman" w:hAnsi="Times New Roman" w:cs="Times New Roman"/>
          <w:sz w:val="28"/>
          <w:szCs w:val="28"/>
          <w:lang w:val="vi-VN"/>
        </w:rPr>
        <w:t> lý kho, nơi cất </w:t>
      </w:r>
      <w:r w:rsidRPr="004E1D1E">
        <w:rPr>
          <w:rFonts w:ascii="Times New Roman" w:hAnsi="Times New Roman" w:cs="Times New Roman"/>
          <w:sz w:val="28"/>
          <w:szCs w:val="28"/>
        </w:rPr>
        <w:t>giữ</w:t>
      </w:r>
      <w:r w:rsidRPr="004E1D1E">
        <w:rPr>
          <w:rFonts w:ascii="Times New Roman" w:hAnsi="Times New Roman" w:cs="Times New Roman"/>
          <w:sz w:val="28"/>
          <w:szCs w:val="28"/>
          <w:lang w:val="vi-VN"/>
        </w:rPr>
        <w:t> tiền chất thuốc nổ;</w:t>
      </w:r>
    </w:p>
    <w:p w14:paraId="1E49F53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Căn cứ tình hình sản xuất, tổ chức, doanh nghiệp có bảo quản tiền chất </w:t>
      </w:r>
      <w:r w:rsidRPr="004E1D1E">
        <w:rPr>
          <w:rFonts w:ascii="Times New Roman" w:hAnsi="Times New Roman" w:cs="Times New Roman"/>
          <w:sz w:val="28"/>
          <w:szCs w:val="28"/>
        </w:rPr>
        <w:t>thuốc nổ</w:t>
      </w:r>
      <w:r w:rsidRPr="004E1D1E">
        <w:rPr>
          <w:rFonts w:ascii="Times New Roman" w:hAnsi="Times New Roman" w:cs="Times New Roman"/>
          <w:sz w:val="28"/>
          <w:szCs w:val="28"/>
          <w:lang w:val="vi-VN"/>
        </w:rPr>
        <w:t> có thể kết hợp tổ chức huấn luyện kỹ thuật an toàn tiền chất thuốc nổ với huấn luyện nghiệp vụ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 Việc tổ chức huấn luyện nghiệp vụ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 phải đảm bảo quy định của pháp luật về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w:t>
      </w:r>
    </w:p>
    <w:p w14:paraId="1650EAF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Người huấn luyện kỹ thuật an toàn tiền chất thuốc nổ phải có trình độ đại học trở lên và có kinh nghiệm thực tế làm việc về kỹ thuật an toàn tiền chất thuốc nổ, an toàn hóa chất, vật liệu nổ công nghiệp từ 05 năm liền kề trở lên hoặc làm việc trong lĩnh vực quản lý nhà nước về vật liệu nổ công nghiệp, tiền chất thuốc nổ, hóa chất từ 03 năm liền kề trở lên; có kiến thức pháp luật về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3952D1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Hình thức huấn luyện</w:t>
      </w:r>
    </w:p>
    <w:p w14:paraId="392CEEA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Huấn luyện lần đầu: Các đối tượng quy định tại </w:t>
      </w:r>
      <w:bookmarkStart w:id="65" w:name="tc_30"/>
      <w:r w:rsidRPr="004E1D1E">
        <w:rPr>
          <w:rFonts w:ascii="Times New Roman" w:hAnsi="Times New Roman" w:cs="Times New Roman"/>
          <w:sz w:val="28"/>
          <w:szCs w:val="28"/>
          <w:lang w:val="vi-VN"/>
        </w:rPr>
        <w:t>khoản 1 Điều 10 Nghị định này</w:t>
      </w:r>
      <w:bookmarkEnd w:id="65"/>
      <w:r w:rsidRPr="004E1D1E">
        <w:rPr>
          <w:rFonts w:ascii="Times New Roman" w:hAnsi="Times New Roman" w:cs="Times New Roman"/>
          <w:sz w:val="28"/>
          <w:szCs w:val="28"/>
          <w:lang w:val="vi-VN"/>
        </w:rPr>
        <w:t> phải được huấn luyện trước khi được giao quản lý kho bảo quản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Thời gian huấn luyện ít </w:t>
      </w:r>
      <w:r w:rsidRPr="004E1D1E">
        <w:rPr>
          <w:rFonts w:ascii="Times New Roman" w:hAnsi="Times New Roman" w:cs="Times New Roman"/>
          <w:sz w:val="28"/>
          <w:szCs w:val="28"/>
        </w:rPr>
        <w:t>nhất</w:t>
      </w:r>
      <w:r w:rsidRPr="004E1D1E">
        <w:rPr>
          <w:rFonts w:ascii="Times New Roman" w:hAnsi="Times New Roman" w:cs="Times New Roman"/>
          <w:sz w:val="28"/>
          <w:szCs w:val="28"/>
          <w:lang w:val="vi-VN"/>
        </w:rPr>
        <w:t> là 12 giờ;</w:t>
      </w:r>
    </w:p>
    <w:p w14:paraId="0BCD0B9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b) Huấn luyện định kỳ: Các đối tượng quy định tại </w:t>
      </w:r>
      <w:bookmarkStart w:id="66" w:name="tc_31"/>
      <w:r w:rsidRPr="004E1D1E">
        <w:rPr>
          <w:rFonts w:ascii="Times New Roman" w:hAnsi="Times New Roman" w:cs="Times New Roman"/>
          <w:sz w:val="28"/>
          <w:szCs w:val="28"/>
          <w:lang w:val="vi-VN"/>
        </w:rPr>
        <w:t>khoản 1 Điều 10 Nghị định này</w:t>
      </w:r>
      <w:bookmarkEnd w:id="66"/>
      <w:r w:rsidRPr="004E1D1E">
        <w:rPr>
          <w:rFonts w:ascii="Times New Roman" w:hAnsi="Times New Roman" w:cs="Times New Roman"/>
          <w:sz w:val="28"/>
          <w:szCs w:val="28"/>
          <w:lang w:val="vi-VN"/>
        </w:rPr>
        <w:t> được huấn luyện 02 năm một lần. Thời gian huấn luyện </w:t>
      </w:r>
      <w:r w:rsidRPr="004E1D1E">
        <w:rPr>
          <w:rFonts w:ascii="Times New Roman" w:hAnsi="Times New Roman" w:cs="Times New Roman"/>
          <w:sz w:val="28"/>
          <w:szCs w:val="28"/>
        </w:rPr>
        <w:t>bằng</w:t>
      </w:r>
      <w:r w:rsidRPr="004E1D1E">
        <w:rPr>
          <w:rFonts w:ascii="Times New Roman" w:hAnsi="Times New Roman" w:cs="Times New Roman"/>
          <w:sz w:val="28"/>
          <w:szCs w:val="28"/>
          <w:lang w:val="vi-VN"/>
        </w:rPr>
        <w:t> một nửa (1/2) thời gian huấn luyện lần đầu;</w:t>
      </w:r>
    </w:p>
    <w:p w14:paraId="5443325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Huấn luyện lại: Các đối tượng quy định tại </w:t>
      </w:r>
      <w:bookmarkStart w:id="67" w:name="tc_32"/>
      <w:r w:rsidRPr="004E1D1E">
        <w:rPr>
          <w:rFonts w:ascii="Times New Roman" w:hAnsi="Times New Roman" w:cs="Times New Roman"/>
          <w:sz w:val="28"/>
          <w:szCs w:val="28"/>
          <w:lang w:val="vi-VN"/>
        </w:rPr>
        <w:t>khoản 1 Điều 10 Nghị định này</w:t>
      </w:r>
      <w:bookmarkEnd w:id="67"/>
      <w:r w:rsidRPr="004E1D1E">
        <w:rPr>
          <w:rFonts w:ascii="Times New Roman" w:hAnsi="Times New Roman" w:cs="Times New Roman"/>
          <w:sz w:val="28"/>
          <w:szCs w:val="28"/>
          <w:lang w:val="vi-VN"/>
        </w:rPr>
        <w:t> phải thực hiện huấn luyện lại khi kết quả kiểm tra không đạt yêu cầu. Thời gian huấn luyện bằng một nửa (1/2) thời gian huấn luyện lần đầu.</w:t>
      </w:r>
    </w:p>
    <w:p w14:paraId="30EE34AE" w14:textId="77777777" w:rsidR="004E1D1E" w:rsidRPr="004E1D1E" w:rsidRDefault="004E1D1E" w:rsidP="004E1D1E">
      <w:pPr>
        <w:rPr>
          <w:rFonts w:ascii="Times New Roman" w:hAnsi="Times New Roman" w:cs="Times New Roman"/>
          <w:sz w:val="28"/>
          <w:szCs w:val="28"/>
        </w:rPr>
      </w:pPr>
      <w:bookmarkStart w:id="68" w:name="dieu_14"/>
      <w:r w:rsidRPr="004E1D1E">
        <w:rPr>
          <w:rFonts w:ascii="Times New Roman" w:hAnsi="Times New Roman" w:cs="Times New Roman"/>
          <w:b/>
          <w:bCs/>
          <w:sz w:val="28"/>
          <w:szCs w:val="28"/>
          <w:lang w:val="vi-VN"/>
        </w:rPr>
        <w:t>Điều 14. Thủ tục kiểm tra, cấp giấy chứng nhận huấn luyện kỹ thuật an toàn tiền chất thuốc nổ</w:t>
      </w:r>
      <w:bookmarkEnd w:id="68"/>
    </w:p>
    <w:p w14:paraId="3D67B63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Hồ sơ đề nghị kiểm tra, cấp giấy chứng nhận huấn luyện kỹ thuật an toàn tiền chất thuốc nổ, bao gồm: Giấy đề nghị theo </w:t>
      </w:r>
      <w:bookmarkStart w:id="69" w:name="bieumau_ms_01_3"/>
      <w:r w:rsidRPr="004E1D1E">
        <w:rPr>
          <w:rFonts w:ascii="Times New Roman" w:hAnsi="Times New Roman" w:cs="Times New Roman"/>
          <w:sz w:val="28"/>
          <w:szCs w:val="28"/>
        </w:rPr>
        <w:t>Mẫu số 01</w:t>
      </w:r>
      <w:bookmarkEnd w:id="69"/>
      <w:r w:rsidRPr="004E1D1E">
        <w:rPr>
          <w:rFonts w:ascii="Times New Roman" w:hAnsi="Times New Roman" w:cs="Times New Roman"/>
          <w:sz w:val="28"/>
          <w:szCs w:val="28"/>
          <w:lang w:val="vi-VN"/>
        </w:rPr>
        <w:t> tại Phụ lục ban hành kèm theo Nghị định này; danh sách người đề nghị được kiểm tra, cấp giấy chứng nhận huấn luyện kỹ thuật an toàn theo </w:t>
      </w:r>
      <w:bookmarkStart w:id="70" w:name="bieumau_ms_02_3"/>
      <w:r w:rsidRPr="004E1D1E">
        <w:rPr>
          <w:rFonts w:ascii="Times New Roman" w:hAnsi="Times New Roman" w:cs="Times New Roman"/>
          <w:sz w:val="28"/>
          <w:szCs w:val="28"/>
        </w:rPr>
        <w:t>Mẫu số 02</w:t>
      </w:r>
      <w:bookmarkEnd w:id="70"/>
      <w:r w:rsidRPr="004E1D1E">
        <w:rPr>
          <w:rFonts w:ascii="Times New Roman" w:hAnsi="Times New Roman" w:cs="Times New Roman"/>
          <w:sz w:val="28"/>
          <w:szCs w:val="28"/>
          <w:lang w:val="vi-VN"/>
        </w:rPr>
        <w:t> tại Phụ lục ban hành kèm theo Nghị định này; 02 ảnh (3x4 cm) của người trong danh sách đề nghị kiểm tra, cấp giấy chứng nhận huấn luyện kỹ thuật an toàn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thuốc nổ; tài liệu huấn luyện chi tiết quy định tại </w:t>
      </w:r>
      <w:bookmarkStart w:id="71" w:name="tc_33"/>
      <w:r w:rsidRPr="004E1D1E">
        <w:rPr>
          <w:rFonts w:ascii="Times New Roman" w:hAnsi="Times New Roman" w:cs="Times New Roman"/>
          <w:sz w:val="28"/>
          <w:szCs w:val="28"/>
        </w:rPr>
        <w:t>điểm a khoản 1 Điều 13</w:t>
      </w:r>
      <w:bookmarkEnd w:id="71"/>
      <w:r w:rsidRPr="004E1D1E">
        <w:rPr>
          <w:rFonts w:ascii="Times New Roman" w:hAnsi="Times New Roman" w:cs="Times New Roman"/>
          <w:sz w:val="28"/>
          <w:szCs w:val="28"/>
          <w:lang w:val="vi-VN"/>
        </w:rPr>
        <w:t>; bản sao bằng cấp chứng minh việc đáp ứng các quy định tại </w:t>
      </w:r>
      <w:bookmarkStart w:id="72" w:name="tc_34"/>
      <w:r w:rsidRPr="004E1D1E">
        <w:rPr>
          <w:rFonts w:ascii="Times New Roman" w:hAnsi="Times New Roman" w:cs="Times New Roman"/>
          <w:sz w:val="28"/>
          <w:szCs w:val="28"/>
          <w:lang w:val="vi-VN"/>
        </w:rPr>
        <w:t>khoản 2 Điều 13 Nghị định này</w:t>
      </w:r>
      <w:bookmarkEnd w:id="72"/>
      <w:r w:rsidRPr="004E1D1E">
        <w:rPr>
          <w:rFonts w:ascii="Times New Roman" w:hAnsi="Times New Roman" w:cs="Times New Roman"/>
          <w:sz w:val="28"/>
          <w:szCs w:val="28"/>
          <w:lang w:val="vi-VN"/>
        </w:rPr>
        <w:t>;</w:t>
      </w:r>
    </w:p>
    <w:p w14:paraId="4EC69FB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Trong thời hạn 05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nhận được hồ sơ đầy đủ, hợp lệ, cơ quan quy định tại </w:t>
      </w:r>
      <w:bookmarkStart w:id="73" w:name="tc_35"/>
      <w:r w:rsidRPr="004E1D1E">
        <w:rPr>
          <w:rFonts w:ascii="Times New Roman" w:hAnsi="Times New Roman" w:cs="Times New Roman"/>
          <w:sz w:val="28"/>
          <w:szCs w:val="28"/>
          <w:lang w:val="vi-VN"/>
        </w:rPr>
        <w:t>Điều 11 Nghị định này</w:t>
      </w:r>
      <w:bookmarkEnd w:id="73"/>
      <w:r w:rsidRPr="004E1D1E">
        <w:rPr>
          <w:rFonts w:ascii="Times New Roman" w:hAnsi="Times New Roman" w:cs="Times New Roman"/>
          <w:sz w:val="28"/>
          <w:szCs w:val="28"/>
          <w:lang w:val="vi-VN"/>
        </w:rPr>
        <w:t> phải thông báo kế hoạch kiểm tra cho tổ chức đề nghị; trường hợp hồ sơ chưa đầy đủ, hợp lệ, trong thời hạn 02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nhận được hồ sơ phải trả lời bằng văn bản và nêu rõ lý do.</w:t>
      </w:r>
    </w:p>
    <w:p w14:paraId="34E9343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Trong thời hạn 10 ngày làm việc, </w:t>
      </w:r>
      <w:r w:rsidRPr="004E1D1E">
        <w:rPr>
          <w:rFonts w:ascii="Times New Roman" w:hAnsi="Times New Roman" w:cs="Times New Roman"/>
          <w:sz w:val="28"/>
          <w:szCs w:val="28"/>
        </w:rPr>
        <w:t>kể</w:t>
      </w:r>
      <w:r w:rsidRPr="004E1D1E">
        <w:rPr>
          <w:rFonts w:ascii="Times New Roman" w:hAnsi="Times New Roman" w:cs="Times New Roman"/>
          <w:sz w:val="28"/>
          <w:szCs w:val="28"/>
          <w:lang w:val="vi-VN"/>
        </w:rPr>
        <w:t> từ ngày thông báo kế hoạch kiểm tra, cơ quan quy định tại </w:t>
      </w:r>
      <w:bookmarkStart w:id="74" w:name="tc_36"/>
      <w:r w:rsidRPr="004E1D1E">
        <w:rPr>
          <w:rFonts w:ascii="Times New Roman" w:hAnsi="Times New Roman" w:cs="Times New Roman"/>
          <w:sz w:val="28"/>
          <w:szCs w:val="28"/>
          <w:lang w:val="vi-VN"/>
        </w:rPr>
        <w:t>Điều 11 Nghị định này</w:t>
      </w:r>
      <w:bookmarkEnd w:id="74"/>
      <w:r w:rsidRPr="004E1D1E">
        <w:rPr>
          <w:rFonts w:ascii="Times New Roman" w:hAnsi="Times New Roman" w:cs="Times New Roman"/>
          <w:sz w:val="28"/>
          <w:szCs w:val="28"/>
          <w:lang w:val="vi-VN"/>
        </w:rPr>
        <w:t> phải tổ chức kiểm tra.</w:t>
      </w:r>
    </w:p>
    <w:p w14:paraId="7185504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Nội dung kiểm tra phải phù hợp với nội dung huấn luyện quy định tại </w:t>
      </w:r>
      <w:bookmarkStart w:id="75" w:name="tc_37"/>
      <w:r w:rsidRPr="004E1D1E">
        <w:rPr>
          <w:rFonts w:ascii="Times New Roman" w:hAnsi="Times New Roman" w:cs="Times New Roman"/>
          <w:sz w:val="28"/>
          <w:szCs w:val="28"/>
          <w:lang w:val="vi-VN"/>
        </w:rPr>
        <w:t>Điều 13 Nghị định này</w:t>
      </w:r>
      <w:bookmarkEnd w:id="75"/>
      <w:r w:rsidRPr="004E1D1E">
        <w:rPr>
          <w:rFonts w:ascii="Times New Roman" w:hAnsi="Times New Roman" w:cs="Times New Roman"/>
          <w:sz w:val="28"/>
          <w:szCs w:val="28"/>
          <w:lang w:val="vi-VN"/>
        </w:rPr>
        <w:t>;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được cấp cho các đối tượng có kết quả kiểm tra từ 6/10 điểm trở lên.</w:t>
      </w:r>
    </w:p>
    <w:p w14:paraId="2265073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Trong thời hạn 03 ngày làm việc kể từ ngày kết thúc kiểm tra, cơ quan quy định tại </w:t>
      </w:r>
      <w:bookmarkStart w:id="76" w:name="tc_38"/>
      <w:r w:rsidRPr="004E1D1E">
        <w:rPr>
          <w:rFonts w:ascii="Times New Roman" w:hAnsi="Times New Roman" w:cs="Times New Roman"/>
          <w:sz w:val="28"/>
          <w:szCs w:val="28"/>
          <w:lang w:val="vi-VN"/>
        </w:rPr>
        <w:t>Điều 11 Nghị định này</w:t>
      </w:r>
      <w:bookmarkEnd w:id="76"/>
      <w:r w:rsidRPr="004E1D1E">
        <w:rPr>
          <w:rFonts w:ascii="Times New Roman" w:hAnsi="Times New Roman" w:cs="Times New Roman"/>
          <w:sz w:val="28"/>
          <w:szCs w:val="28"/>
          <w:lang w:val="vi-VN"/>
        </w:rPr>
        <w:t> thực hiện cấp giấy chứng nhận huấn luyện kỹ thuật an toàn tiền chất thuốc nổ theo </w:t>
      </w:r>
      <w:bookmarkStart w:id="77" w:name="bieumau_ms_03_2"/>
      <w:r w:rsidRPr="004E1D1E">
        <w:rPr>
          <w:rFonts w:ascii="Times New Roman" w:hAnsi="Times New Roman" w:cs="Times New Roman"/>
          <w:sz w:val="28"/>
          <w:szCs w:val="28"/>
          <w:lang w:val="vi-VN"/>
        </w:rPr>
        <w:t>Mẫu số 03</w:t>
      </w:r>
      <w:bookmarkEnd w:id="77"/>
      <w:r w:rsidRPr="004E1D1E">
        <w:rPr>
          <w:rFonts w:ascii="Times New Roman" w:hAnsi="Times New Roman" w:cs="Times New Roman"/>
          <w:sz w:val="28"/>
          <w:szCs w:val="28"/>
          <w:lang w:val="vi-VN"/>
        </w:rPr>
        <w:t> tại Phụ lục ban hành kèm theo Nghị định này.</w:t>
      </w:r>
    </w:p>
    <w:p w14:paraId="18D2799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5. Cấp lại giấy chứng nhận huấn luyện kỹ thuật an toàn tiền chất thuốc nổ</w:t>
      </w:r>
    </w:p>
    <w:p w14:paraId="5D902B1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a) Giấy chứng nhận huấn luyện kỹ thuật an toàn tiền chất thuốc nổ được cấp lại trong các trường hợp sau: Bị mất; hư hỏng; có sự thay đổi thông tin ghi trên giấy chứng nhận huấn luyện;</w:t>
      </w:r>
    </w:p>
    <w:p w14:paraId="7ED1EDE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Giấy chứng nhận huấn luyện kỹ thuật an toàn tiền chất thuốc nổ được cấp lại có thời hạn hiệu lực như giấy chứng nhận huấn luyện đã cấp trước đó;</w:t>
      </w:r>
    </w:p>
    <w:p w14:paraId="56A02A2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Hồ sơ đề nghị cấp lại: Giấy đề nghị cấp lại giấy chứng nhận huấn luyện kỹ thuật an toàn tiền chất thuốc nổ theo </w:t>
      </w:r>
      <w:bookmarkStart w:id="78" w:name="bieumau_ms_01_4"/>
      <w:r w:rsidRPr="004E1D1E">
        <w:rPr>
          <w:rFonts w:ascii="Times New Roman" w:hAnsi="Times New Roman" w:cs="Times New Roman"/>
          <w:sz w:val="28"/>
          <w:szCs w:val="28"/>
        </w:rPr>
        <w:t>Mẫu số 01</w:t>
      </w:r>
      <w:bookmarkEnd w:id="78"/>
      <w:r w:rsidRPr="004E1D1E">
        <w:rPr>
          <w:rFonts w:ascii="Times New Roman" w:hAnsi="Times New Roman" w:cs="Times New Roman"/>
          <w:sz w:val="28"/>
          <w:szCs w:val="28"/>
          <w:lang w:val="vi-VN"/>
        </w:rPr>
        <w:t> tại Phụ lục ban hành kèm theo Nghị định này; 02 ảnh (3x4 cm) và danh sách đối tượng cấp lại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597F055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Trong thời hạn 03 ngày làm việc kể từ ngày nhận được hồ sơ đầy đủ, hợp lệ, cơ quan quy định tại </w:t>
      </w:r>
      <w:bookmarkStart w:id="79" w:name="tc_39"/>
      <w:r w:rsidRPr="004E1D1E">
        <w:rPr>
          <w:rFonts w:ascii="Times New Roman" w:hAnsi="Times New Roman" w:cs="Times New Roman"/>
          <w:sz w:val="28"/>
          <w:szCs w:val="28"/>
          <w:lang w:val="vi-VN"/>
        </w:rPr>
        <w:t>Điều 11 Nghị định này</w:t>
      </w:r>
      <w:bookmarkEnd w:id="79"/>
      <w:r w:rsidRPr="004E1D1E">
        <w:rPr>
          <w:rFonts w:ascii="Times New Roman" w:hAnsi="Times New Roman" w:cs="Times New Roman"/>
          <w:sz w:val="28"/>
          <w:szCs w:val="28"/>
          <w:lang w:val="vi-VN"/>
        </w:rPr>
        <w:t> cấp lại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trường hợp hồ sơ chưa đầy đủ, hợp lệ, trong thời hạn 02 ngày làm việc, kể từ ngày nhận được hồ sơ phải trả lời bằng văn bản và nêu rõ lý do.</w:t>
      </w:r>
    </w:p>
    <w:p w14:paraId="78FCEA9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6. Hồ sơ quy định tại khoản 1, điểm c khoản 5 Điều này nộp trên </w:t>
      </w:r>
      <w:r w:rsidRPr="004E1D1E">
        <w:rPr>
          <w:rFonts w:ascii="Times New Roman" w:hAnsi="Times New Roman" w:cs="Times New Roman"/>
          <w:sz w:val="28"/>
          <w:szCs w:val="28"/>
        </w:rPr>
        <w:t>Cổng</w:t>
      </w:r>
      <w:r w:rsidRPr="004E1D1E">
        <w:rPr>
          <w:rFonts w:ascii="Times New Roman" w:hAnsi="Times New Roman" w:cs="Times New Roman"/>
          <w:sz w:val="28"/>
          <w:szCs w:val="28"/>
          <w:lang w:val="vi-VN"/>
        </w:rPr>
        <w:t> dịch vụ công quốc gia, Hệ thống thông tin giải quyết thủ tục hành chính của Bộ Quốc phòng đối với các tổ chức, doanh nghiệp thuộc thẩm quyền cấp giấy chứng nhận huấn luyện của Bộ Quốc phòng, Hệ thống thông tin giải quyết thủ tục hành chính của tỉnh, thành phố trực thuộc trung ương nơi tổ chức, doanh nghiệp sản xuất, kinh doanh, sử dụng tiền chất </w:t>
      </w:r>
      <w:r w:rsidRPr="004E1D1E">
        <w:rPr>
          <w:rFonts w:ascii="Times New Roman" w:hAnsi="Times New Roman" w:cs="Times New Roman"/>
          <w:sz w:val="28"/>
          <w:szCs w:val="28"/>
        </w:rPr>
        <w:t>thuốc nổ đối</w:t>
      </w:r>
      <w:r w:rsidRPr="004E1D1E">
        <w:rPr>
          <w:rFonts w:ascii="Times New Roman" w:hAnsi="Times New Roman" w:cs="Times New Roman"/>
          <w:sz w:val="28"/>
          <w:szCs w:val="28"/>
          <w:lang w:val="vi-VN"/>
        </w:rPr>
        <w:t> với các tổ chức, doanh nghiệp thuộc thẩm quyền cấp giấy chứng nhận huấn luyện của Sở Công Thương hoặc gửi qua đường bưu chính hoặc nộp trực tiếp tại cơ quan có thẩm quyền quy định tại </w:t>
      </w:r>
      <w:bookmarkStart w:id="80" w:name="tc_40"/>
      <w:r w:rsidRPr="004E1D1E">
        <w:rPr>
          <w:rFonts w:ascii="Times New Roman" w:hAnsi="Times New Roman" w:cs="Times New Roman"/>
          <w:sz w:val="28"/>
          <w:szCs w:val="28"/>
          <w:lang w:val="vi-VN"/>
        </w:rPr>
        <w:t>Điều 11 Nghị định này</w:t>
      </w:r>
      <w:bookmarkEnd w:id="80"/>
      <w:r w:rsidRPr="004E1D1E">
        <w:rPr>
          <w:rFonts w:ascii="Times New Roman" w:hAnsi="Times New Roman" w:cs="Times New Roman"/>
          <w:sz w:val="28"/>
          <w:szCs w:val="28"/>
          <w:lang w:val="vi-VN"/>
        </w:rPr>
        <w:t>.</w:t>
      </w:r>
    </w:p>
    <w:p w14:paraId="19C18D9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7. Giấy chứng nhận huấn luyện kỹ thuật an toàn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có hiệu lực trong thời hạn 02 năm kể từ ngày cấp và có giá trị trên phạm vi toàn quốc.</w:t>
      </w:r>
    </w:p>
    <w:p w14:paraId="31617368" w14:textId="77777777" w:rsidR="004E1D1E" w:rsidRPr="004E1D1E" w:rsidRDefault="004E1D1E" w:rsidP="004E1D1E">
      <w:pPr>
        <w:rPr>
          <w:rFonts w:ascii="Times New Roman" w:hAnsi="Times New Roman" w:cs="Times New Roman"/>
          <w:sz w:val="28"/>
          <w:szCs w:val="28"/>
        </w:rPr>
      </w:pPr>
      <w:bookmarkStart w:id="81" w:name="chuong_4"/>
      <w:r w:rsidRPr="004E1D1E">
        <w:rPr>
          <w:rFonts w:ascii="Times New Roman" w:hAnsi="Times New Roman" w:cs="Times New Roman"/>
          <w:b/>
          <w:bCs/>
          <w:sz w:val="28"/>
          <w:szCs w:val="28"/>
          <w:lang w:val="vi-VN"/>
        </w:rPr>
        <w:t>Chương IV</w:t>
      </w:r>
      <w:bookmarkEnd w:id="81"/>
    </w:p>
    <w:p w14:paraId="0295344D" w14:textId="77777777" w:rsidR="004E1D1E" w:rsidRPr="004E1D1E" w:rsidRDefault="004E1D1E" w:rsidP="004E1D1E">
      <w:pPr>
        <w:rPr>
          <w:rFonts w:ascii="Times New Roman" w:hAnsi="Times New Roman" w:cs="Times New Roman"/>
          <w:sz w:val="28"/>
          <w:szCs w:val="28"/>
        </w:rPr>
      </w:pPr>
      <w:bookmarkStart w:id="82" w:name="chuong_4_name"/>
      <w:r w:rsidRPr="004E1D1E">
        <w:rPr>
          <w:rFonts w:ascii="Times New Roman" w:hAnsi="Times New Roman" w:cs="Times New Roman"/>
          <w:b/>
          <w:bCs/>
          <w:sz w:val="28"/>
          <w:szCs w:val="28"/>
          <w:lang w:val="vi-VN"/>
        </w:rPr>
        <w:t>QUẢN LÝ, BẢO QUẢN VẬT LIỆU NỔ CÔNG NGHIỆP, TIỀN CHẤT THUỐC NỔ VÀ THU HỒI GIẤY PHÉP, GIẤY CHỨNG NHẬN VỀ QUẢN LÝ, SỬ DỤNG VẬT LIỆU NỔ CÔNG NGHIỆP, TIỀN CHẤT THUỐC NỔ</w:t>
      </w:r>
      <w:bookmarkEnd w:id="82"/>
    </w:p>
    <w:p w14:paraId="31042772" w14:textId="77777777" w:rsidR="004E1D1E" w:rsidRPr="004E1D1E" w:rsidRDefault="004E1D1E" w:rsidP="004E1D1E">
      <w:pPr>
        <w:rPr>
          <w:rFonts w:ascii="Times New Roman" w:hAnsi="Times New Roman" w:cs="Times New Roman"/>
          <w:sz w:val="28"/>
          <w:szCs w:val="28"/>
        </w:rPr>
      </w:pPr>
      <w:bookmarkStart w:id="83" w:name="dieu_15"/>
      <w:r w:rsidRPr="004E1D1E">
        <w:rPr>
          <w:rFonts w:ascii="Times New Roman" w:hAnsi="Times New Roman" w:cs="Times New Roman"/>
          <w:b/>
          <w:bCs/>
          <w:sz w:val="28"/>
          <w:szCs w:val="28"/>
          <w:lang w:val="vi-VN"/>
        </w:rPr>
        <w:t>Điều 15. Quản lý, bảo quản vật liệu nổ công nghiệp</w:t>
      </w:r>
      <w:bookmarkEnd w:id="83"/>
    </w:p>
    <w:p w14:paraId="076A00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1. Vật liệu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công nghiệp được bảo quản trên phương tiện vận chuyển, vị trí trung chuyển và tại khu vực nổ mìn phải bảo đảm các điều kiện về an ninh trật tự, an toàn,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 theo quy định tại quy chuẩn kỹ thuật, tiêu chuẩn quốc gia và văn bản quy phạm pháp luật có liên quan.</w:t>
      </w:r>
    </w:p>
    <w:p w14:paraId="0892E56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Kho vật liệu nổ công nghiệp phải đáp ứng các yêu cầu về xây dựng, an ninh trật tự, an toàn, phòng cháy, chữa cháy và cứu nạn, cứu hộ, chống sét, kiểm soát tĩnh điện và bảo vệ môi trường theo quy định quy chuẩn kỹ thuật, tiêu chuẩn quốc gia và văn bản quy phạm pháp luật có liên quan.</w:t>
      </w:r>
    </w:p>
    <w:p w14:paraId="0678435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Chỉ các tổ chức, doanh nghiệp được phép sản xuất, kinh doanh, sử dụng vật liệu nổ công nghiệp và dịch vụ nổ mìn được sử dụng, quản lý kho vật liệu nổ công nghiệp. Việc đầu tư, xây dựng, mở rộng, cải tạo kho bảo quản vật liệu nổ công nghiệp phải thực hiện đúng quy định pháp luật về đầu tư xây dựng, quản lý chất lượng công trình, quy chuẩn kỹ thuật và quy định pháp luật liên quan.</w:t>
      </w:r>
    </w:p>
    <w:p w14:paraId="4EBD2C8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Tổ chức, doanh nghiệp sử dụng kho vật liệu nổ công nghiệp phải thực hiện:</w:t>
      </w:r>
    </w:p>
    <w:p w14:paraId="4A62773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Xây dựng và ban hành nội quy, quy định về bảo đảm an ninh trật tự, an toàn, phòng cháy và chữa cháy </w:t>
      </w:r>
      <w:r w:rsidRPr="004E1D1E">
        <w:rPr>
          <w:rFonts w:ascii="Times New Roman" w:hAnsi="Times New Roman" w:cs="Times New Roman"/>
          <w:sz w:val="28"/>
          <w:szCs w:val="28"/>
        </w:rPr>
        <w:t>đối</w:t>
      </w:r>
      <w:r w:rsidRPr="004E1D1E">
        <w:rPr>
          <w:rFonts w:ascii="Times New Roman" w:hAnsi="Times New Roman" w:cs="Times New Roman"/>
          <w:sz w:val="28"/>
          <w:szCs w:val="28"/>
          <w:lang w:val="vi-VN"/>
        </w:rPr>
        <w:t> với kho vật liệu nổ công nghiệp;</w:t>
      </w:r>
    </w:p>
    <w:p w14:paraId="3E850F1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Bố trí lực lượng bảo vệ và tổ chức canh gác 24/24 giờ trong ngày, kiểm tra, kiểm soát điều kiện bảo </w:t>
      </w:r>
      <w:r w:rsidRPr="004E1D1E">
        <w:rPr>
          <w:rFonts w:ascii="Times New Roman" w:hAnsi="Times New Roman" w:cs="Times New Roman"/>
          <w:sz w:val="28"/>
          <w:szCs w:val="28"/>
        </w:rPr>
        <w:t>đảm</w:t>
      </w:r>
      <w:r w:rsidRPr="004E1D1E">
        <w:rPr>
          <w:rFonts w:ascii="Times New Roman" w:hAnsi="Times New Roman" w:cs="Times New Roman"/>
          <w:sz w:val="28"/>
          <w:szCs w:val="28"/>
          <w:lang w:val="vi-VN"/>
        </w:rPr>
        <w:t> an ninh, an toàn,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 đối với người, phương tiện ra, vào và làm việc trong khu vực kho vật liệu nổ công nghiệp;</w:t>
      </w:r>
    </w:p>
    <w:p w14:paraId="11A1AEF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Có biển cấm, biển báo, chỉ dẫn các quy định liên quan đến công tác an toàn, phòng cháy và chữa cháy;</w:t>
      </w:r>
    </w:p>
    <w:p w14:paraId="02C214F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Xây dựng và niêm </w:t>
      </w:r>
      <w:r w:rsidRPr="004E1D1E">
        <w:rPr>
          <w:rFonts w:ascii="Times New Roman" w:hAnsi="Times New Roman" w:cs="Times New Roman"/>
          <w:sz w:val="28"/>
          <w:szCs w:val="28"/>
        </w:rPr>
        <w:t>yết</w:t>
      </w:r>
      <w:r w:rsidRPr="004E1D1E">
        <w:rPr>
          <w:rFonts w:ascii="Times New Roman" w:hAnsi="Times New Roman" w:cs="Times New Roman"/>
          <w:sz w:val="28"/>
          <w:szCs w:val="28"/>
          <w:lang w:val="vi-VN"/>
        </w:rPr>
        <w:t> quy trình </w:t>
      </w:r>
      <w:r w:rsidRPr="004E1D1E">
        <w:rPr>
          <w:rFonts w:ascii="Times New Roman" w:hAnsi="Times New Roman" w:cs="Times New Roman"/>
          <w:sz w:val="28"/>
          <w:szCs w:val="28"/>
        </w:rPr>
        <w:t>sắp xếp</w:t>
      </w:r>
      <w:r w:rsidRPr="004E1D1E">
        <w:rPr>
          <w:rFonts w:ascii="Times New Roman" w:hAnsi="Times New Roman" w:cs="Times New Roman"/>
          <w:sz w:val="28"/>
          <w:szCs w:val="28"/>
          <w:lang w:val="vi-VN"/>
        </w:rPr>
        <w:t>, bảo quản, xuất, nhập vật liệu nổ công nghiệp trong kho, phân loại vật liệu nổ công nghiệp </w:t>
      </w:r>
      <w:r w:rsidRPr="004E1D1E">
        <w:rPr>
          <w:rFonts w:ascii="Times New Roman" w:hAnsi="Times New Roman" w:cs="Times New Roman"/>
          <w:sz w:val="28"/>
          <w:szCs w:val="28"/>
        </w:rPr>
        <w:t>không</w:t>
      </w:r>
      <w:r w:rsidRPr="004E1D1E">
        <w:rPr>
          <w:rFonts w:ascii="Times New Roman" w:hAnsi="Times New Roman" w:cs="Times New Roman"/>
          <w:sz w:val="28"/>
          <w:szCs w:val="28"/>
          <w:lang w:val="vi-VN"/>
        </w:rPr>
        <w:t> bảo đảm chất lượng theo quy định;</w:t>
      </w:r>
    </w:p>
    <w:p w14:paraId="6AAC374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Nhận diện nguy cơ mất an toàn và đánh giá rủi ro liên quan đến kho vật liệu nổ công nghiệp;</w:t>
      </w:r>
    </w:p>
    <w:p w14:paraId="6BD0906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Xây dựng kế hoạch ứng cứu </w:t>
      </w:r>
      <w:r w:rsidRPr="004E1D1E">
        <w:rPr>
          <w:rFonts w:ascii="Times New Roman" w:hAnsi="Times New Roman" w:cs="Times New Roman"/>
          <w:sz w:val="28"/>
          <w:szCs w:val="28"/>
        </w:rPr>
        <w:t>khẩn</w:t>
      </w:r>
      <w:r w:rsidRPr="004E1D1E">
        <w:rPr>
          <w:rFonts w:ascii="Times New Roman" w:hAnsi="Times New Roman" w:cs="Times New Roman"/>
          <w:sz w:val="28"/>
          <w:szCs w:val="28"/>
          <w:lang w:val="vi-VN"/>
        </w:rPr>
        <w:t> cấp; phương án ch</w:t>
      </w:r>
      <w:r w:rsidRPr="004E1D1E">
        <w:rPr>
          <w:rFonts w:ascii="Times New Roman" w:hAnsi="Times New Roman" w:cs="Times New Roman"/>
          <w:sz w:val="28"/>
          <w:szCs w:val="28"/>
        </w:rPr>
        <w:t>ữ</w:t>
      </w:r>
      <w:r w:rsidRPr="004E1D1E">
        <w:rPr>
          <w:rFonts w:ascii="Times New Roman" w:hAnsi="Times New Roman" w:cs="Times New Roman"/>
          <w:sz w:val="28"/>
          <w:szCs w:val="28"/>
          <w:lang w:val="vi-VN"/>
        </w:rPr>
        <w:t>a cháy và cứu nạn, cứu hộ; phương án bảo đảm an ninh, trật tự và kế hoạch hoặc biện pháp phòng ngừa, ứng phó sự cố hóa chất theo quy định;</w:t>
      </w:r>
    </w:p>
    <w:p w14:paraId="3B41B84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g) Trang bị </w:t>
      </w:r>
      <w:r w:rsidRPr="004E1D1E">
        <w:rPr>
          <w:rFonts w:ascii="Times New Roman" w:hAnsi="Times New Roman" w:cs="Times New Roman"/>
          <w:sz w:val="28"/>
          <w:szCs w:val="28"/>
        </w:rPr>
        <w:t>đầy</w:t>
      </w:r>
      <w:r w:rsidRPr="004E1D1E">
        <w:rPr>
          <w:rFonts w:ascii="Times New Roman" w:hAnsi="Times New Roman" w:cs="Times New Roman"/>
          <w:sz w:val="28"/>
          <w:szCs w:val="28"/>
          <w:lang w:val="vi-VN"/>
        </w:rPr>
        <w:t> đủ phương tiện, thiết bị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 theo quy định của pháp luật về phòng cháy, chữa cháy và cứu nạn, cứu hộ.</w:t>
      </w:r>
    </w:p>
    <w:p w14:paraId="63487B59" w14:textId="77777777" w:rsidR="004E1D1E" w:rsidRPr="004E1D1E" w:rsidRDefault="004E1D1E" w:rsidP="004E1D1E">
      <w:pPr>
        <w:rPr>
          <w:rFonts w:ascii="Times New Roman" w:hAnsi="Times New Roman" w:cs="Times New Roman"/>
          <w:sz w:val="28"/>
          <w:szCs w:val="28"/>
        </w:rPr>
      </w:pPr>
      <w:bookmarkStart w:id="84" w:name="dieu_16"/>
      <w:r w:rsidRPr="004E1D1E">
        <w:rPr>
          <w:rFonts w:ascii="Times New Roman" w:hAnsi="Times New Roman" w:cs="Times New Roman"/>
          <w:b/>
          <w:bCs/>
          <w:sz w:val="28"/>
          <w:szCs w:val="28"/>
          <w:lang w:val="vi-VN"/>
        </w:rPr>
        <w:t>Điều 16. Quản lý, bảo quản tiền chất thuốc nổ</w:t>
      </w:r>
      <w:bookmarkEnd w:id="84"/>
    </w:p>
    <w:p w14:paraId="6EB0FE9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Tiền chất thuốc nổ phải được bảo quản tại vị trí, địa điểm đáp ứng yêu cầu về an ninh trật tự, an toàn, phòng cháy và chữa cháy và bảo vệ môi trường theo quy định quy chuẩn kỹ thuật, tiêu chuẩn quốc gia và văn bản quy phạm pháp luật có liên quan.</w:t>
      </w:r>
    </w:p>
    <w:p w14:paraId="1722D67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Kho ti</w:t>
      </w:r>
      <w:r w:rsidRPr="004E1D1E">
        <w:rPr>
          <w:rFonts w:ascii="Times New Roman" w:hAnsi="Times New Roman" w:cs="Times New Roman"/>
          <w:sz w:val="28"/>
          <w:szCs w:val="28"/>
        </w:rPr>
        <w:t>ề</w:t>
      </w:r>
      <w:r w:rsidRPr="004E1D1E">
        <w:rPr>
          <w:rFonts w:ascii="Times New Roman" w:hAnsi="Times New Roman" w:cs="Times New Roman"/>
          <w:sz w:val="28"/>
          <w:szCs w:val="28"/>
          <w:lang w:val="vi-VN"/>
        </w:rPr>
        <w:t>n chất thuốc nổ phải đáp ứng các yêu cầu về xây dựng, an ninh trật tự, an toàn, phòng cháy, chữa cháy và cứu nạn, cứu hộ, chống sét, kiểm soát tĩnh điện và bảo vệ môi trường theo quy định quy chuẩn kỹ thuật, tiêu chuẩn quốc gia và văn bản quy phạm pháp luật có liên quan.</w:t>
      </w:r>
    </w:p>
    <w:p w14:paraId="2E8A92A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Tổ chức, doanh nghiệp sử dụng kho tiền chất thuốc nổ phải</w:t>
      </w:r>
    </w:p>
    <w:p w14:paraId="152A1C4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Xây dựng và ban hành nội quy, quy định về bảo đảm an ninh trật tự, an toàn, phòng cháy và chữa cháy đối với kho tiền chất thuốc nổ;</w:t>
      </w:r>
    </w:p>
    <w:p w14:paraId="0B8C1F2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Bố trí lực lượng bảo vệ và tổ chức canh gác 24/24 giờ trong ngày, kiểm tra, kiểm soát điều kiện bảo đảm an ninh, an toàn, phòng cháy, ch</w:t>
      </w:r>
      <w:r w:rsidRPr="004E1D1E">
        <w:rPr>
          <w:rFonts w:ascii="Times New Roman" w:hAnsi="Times New Roman" w:cs="Times New Roman"/>
          <w:sz w:val="28"/>
          <w:szCs w:val="28"/>
        </w:rPr>
        <w:t>ữ</w:t>
      </w:r>
      <w:r w:rsidRPr="004E1D1E">
        <w:rPr>
          <w:rFonts w:ascii="Times New Roman" w:hAnsi="Times New Roman" w:cs="Times New Roman"/>
          <w:sz w:val="28"/>
          <w:szCs w:val="28"/>
          <w:lang w:val="vi-VN"/>
        </w:rPr>
        <w:t>a cháy và cứu nạn, cứu hộ đối với người, phương tiện ra, vào và làm việc trong khu vực kho tiền chất thuốc nổ;</w:t>
      </w:r>
    </w:p>
    <w:p w14:paraId="1992B2B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Có biển cấm, biển báo, chỉ dẫn các quy định liên quan đến công tác an toàn, phòng cháy, chữa cháy và cứu nạn, cứu hộ;</w:t>
      </w:r>
    </w:p>
    <w:p w14:paraId="2BDFEBA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Xây dựng và niêm yết quy trình sắp xếp, bảo quản, xuất, nhập trong kho, phân loại tiền chất thuốc nổ không bảo đảm chất lượng theo quy định;</w:t>
      </w:r>
    </w:p>
    <w:p w14:paraId="485F59B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Không được bảo quản chung tiền chất thuốc nổ với các loại hóa chất có khả năng phản ứng với nhau hoặc có biện pháp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khác nhau;</w:t>
      </w:r>
    </w:p>
    <w:p w14:paraId="0D011C8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e) Nhận diện nguy cơ mất an toàn và đánh giá rủi ro liên quan đến kho tiền chất thuốc nổ;</w:t>
      </w:r>
    </w:p>
    <w:p w14:paraId="7EB0C54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g) Xây dựng kế hoạch hoặc biện pháp phòng ngừa, ứng phó sự cố hóa chất; phương án chữa cháy; phương án bảo đảm an ninh, trật tự theo quy định của pháp luật;</w:t>
      </w:r>
    </w:p>
    <w:p w14:paraId="5E8D2B4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h) Trang bị đầy đủ phương tiện, thiết bị phòng cháy, ch</w:t>
      </w:r>
      <w:r w:rsidRPr="004E1D1E">
        <w:rPr>
          <w:rFonts w:ascii="Times New Roman" w:hAnsi="Times New Roman" w:cs="Times New Roman"/>
          <w:sz w:val="28"/>
          <w:szCs w:val="28"/>
        </w:rPr>
        <w:t>ữ</w:t>
      </w:r>
      <w:r w:rsidRPr="004E1D1E">
        <w:rPr>
          <w:rFonts w:ascii="Times New Roman" w:hAnsi="Times New Roman" w:cs="Times New Roman"/>
          <w:sz w:val="28"/>
          <w:szCs w:val="28"/>
          <w:lang w:val="vi-VN"/>
        </w:rPr>
        <w:t>a cháy và cứu nạn, cứu hộ theo quy định của pháp luật về phòng cháy, </w:t>
      </w:r>
      <w:r w:rsidRPr="004E1D1E">
        <w:rPr>
          <w:rFonts w:ascii="Times New Roman" w:hAnsi="Times New Roman" w:cs="Times New Roman"/>
          <w:sz w:val="28"/>
          <w:szCs w:val="28"/>
        </w:rPr>
        <w:t>chữa</w:t>
      </w:r>
      <w:r w:rsidRPr="004E1D1E">
        <w:rPr>
          <w:rFonts w:ascii="Times New Roman" w:hAnsi="Times New Roman" w:cs="Times New Roman"/>
          <w:sz w:val="28"/>
          <w:szCs w:val="28"/>
          <w:lang w:val="vi-VN"/>
        </w:rPr>
        <w:t> cháy và cứu nạn, cứu hộ.</w:t>
      </w:r>
    </w:p>
    <w:p w14:paraId="68C13D32" w14:textId="77777777" w:rsidR="004E1D1E" w:rsidRPr="004E1D1E" w:rsidRDefault="004E1D1E" w:rsidP="004E1D1E">
      <w:pPr>
        <w:rPr>
          <w:rFonts w:ascii="Times New Roman" w:hAnsi="Times New Roman" w:cs="Times New Roman"/>
          <w:sz w:val="28"/>
          <w:szCs w:val="28"/>
        </w:rPr>
      </w:pPr>
      <w:bookmarkStart w:id="85" w:name="dieu_17"/>
      <w:r w:rsidRPr="004E1D1E">
        <w:rPr>
          <w:rFonts w:ascii="Times New Roman" w:hAnsi="Times New Roman" w:cs="Times New Roman"/>
          <w:b/>
          <w:bCs/>
          <w:sz w:val="28"/>
          <w:szCs w:val="28"/>
          <w:lang w:val="vi-VN"/>
        </w:rPr>
        <w:t>Điều 17. Thủ tục thu hồi giấy phép, giấy chứng nhận về quản lý, sử dụng vật liệu nổ công nghiệp, tiền chất thuốc nổ</w:t>
      </w:r>
      <w:bookmarkEnd w:id="85"/>
    </w:p>
    <w:p w14:paraId="5855862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Giấy phép, gi</w:t>
      </w:r>
      <w:r w:rsidRPr="004E1D1E">
        <w:rPr>
          <w:rFonts w:ascii="Times New Roman" w:hAnsi="Times New Roman" w:cs="Times New Roman"/>
          <w:sz w:val="28"/>
          <w:szCs w:val="28"/>
        </w:rPr>
        <w:t>ấ</w:t>
      </w:r>
      <w:r w:rsidRPr="004E1D1E">
        <w:rPr>
          <w:rFonts w:ascii="Times New Roman" w:hAnsi="Times New Roman" w:cs="Times New Roman"/>
          <w:sz w:val="28"/>
          <w:szCs w:val="28"/>
          <w:lang w:val="vi-VN"/>
        </w:rPr>
        <w:t>y chứng nhận về quản lý, sử dụng vật liệu nổ công nghiệp, tiền chất thuốc nổ </w:t>
      </w:r>
      <w:r w:rsidRPr="004E1D1E">
        <w:rPr>
          <w:rFonts w:ascii="Times New Roman" w:hAnsi="Times New Roman" w:cs="Times New Roman"/>
          <w:sz w:val="28"/>
          <w:szCs w:val="28"/>
        </w:rPr>
        <w:t>đã</w:t>
      </w:r>
      <w:r w:rsidRPr="004E1D1E">
        <w:rPr>
          <w:rFonts w:ascii="Times New Roman" w:hAnsi="Times New Roman" w:cs="Times New Roman"/>
          <w:sz w:val="28"/>
          <w:szCs w:val="28"/>
          <w:lang w:val="vi-VN"/>
        </w:rPr>
        <w:t> cấp cho tổ chức, doanh nghiệp được thu hồi theo quy định tại </w:t>
      </w:r>
      <w:bookmarkStart w:id="86" w:name="dc_1"/>
      <w:r w:rsidRPr="004E1D1E">
        <w:rPr>
          <w:rFonts w:ascii="Times New Roman" w:hAnsi="Times New Roman" w:cs="Times New Roman"/>
          <w:sz w:val="28"/>
          <w:szCs w:val="28"/>
          <w:lang w:val="vi-VN"/>
        </w:rPr>
        <w:t>khoản 5 Điều 9 Luật Quản lý, sử dụng vũ khí, vật liệu nổ và công cụ hỗ trợ</w:t>
      </w:r>
      <w:bookmarkEnd w:id="86"/>
      <w:r w:rsidRPr="004E1D1E">
        <w:rPr>
          <w:rFonts w:ascii="Times New Roman" w:hAnsi="Times New Roman" w:cs="Times New Roman"/>
          <w:sz w:val="28"/>
          <w:szCs w:val="28"/>
          <w:lang w:val="vi-VN"/>
        </w:rPr>
        <w:t> được thực hiện như sau:</w:t>
      </w:r>
    </w:p>
    <w:p w14:paraId="64092C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Cơ quan cấp phép, giấy chứng nhận về quản lý, sử dụng vật liệu nổ công nghiệp,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là cơ quan có thẩm quyền thu hồi giấy phép, giấy chứng nhận về quản lý, sử dụng vật liệu nổ công nghiệp, tiền chất thuốc nổ đã cấp cho tổ chức, cá nhân, doanh nghiệp.</w:t>
      </w:r>
    </w:p>
    <w:p w14:paraId="4EEE1E1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Trường hợp tổ chức, doanh nghiệp lập hồ sơ đề nghị thu hồi theo quy định tại </w:t>
      </w:r>
      <w:bookmarkStart w:id="87" w:name="dc_2"/>
      <w:r w:rsidRPr="004E1D1E">
        <w:rPr>
          <w:rFonts w:ascii="Times New Roman" w:hAnsi="Times New Roman" w:cs="Times New Roman"/>
          <w:sz w:val="28"/>
          <w:szCs w:val="28"/>
          <w:lang w:val="vi-VN"/>
        </w:rPr>
        <w:t>khoản 1 Điều 10 Luật Quản lý, sử dụng vũ khí, vật liệu nổ và công cụ hỗ trợ</w:t>
      </w:r>
      <w:bookmarkEnd w:id="87"/>
      <w:r w:rsidRPr="004E1D1E">
        <w:rPr>
          <w:rFonts w:ascii="Times New Roman" w:hAnsi="Times New Roman" w:cs="Times New Roman"/>
          <w:sz w:val="28"/>
          <w:szCs w:val="28"/>
          <w:lang w:val="vi-VN"/>
        </w:rPr>
        <w:t>, trong thời hạn 03 ngày làm việc, kể từ ngày nhận được hồ sơ, cơ quan có thẩm quyền thu hồi ban hành Quyết định thu hồi theo </w:t>
      </w:r>
      <w:bookmarkStart w:id="88" w:name="bieumau_ms_05"/>
      <w:r w:rsidRPr="004E1D1E">
        <w:rPr>
          <w:rFonts w:ascii="Times New Roman" w:hAnsi="Times New Roman" w:cs="Times New Roman"/>
          <w:sz w:val="28"/>
          <w:szCs w:val="28"/>
        </w:rPr>
        <w:t>Mẫu số 05</w:t>
      </w:r>
      <w:bookmarkEnd w:id="88"/>
      <w:r w:rsidRPr="004E1D1E">
        <w:rPr>
          <w:rFonts w:ascii="Times New Roman" w:hAnsi="Times New Roman" w:cs="Times New Roman"/>
          <w:sz w:val="28"/>
          <w:szCs w:val="28"/>
          <w:lang w:val="vi-VN"/>
        </w:rPr>
        <w:t> tại Phụ lục ban hành kèm theo Nghị định này.</w:t>
      </w:r>
    </w:p>
    <w:p w14:paraId="2006269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Trong thời hạn 30 ngày, kể từ ngày phát sinh các trường hợp quy định tại </w:t>
      </w:r>
      <w:bookmarkStart w:id="89" w:name="dc_3"/>
      <w:r w:rsidRPr="004E1D1E">
        <w:rPr>
          <w:rFonts w:ascii="Times New Roman" w:hAnsi="Times New Roman" w:cs="Times New Roman"/>
          <w:sz w:val="28"/>
          <w:szCs w:val="28"/>
          <w:lang w:val="vi-VN"/>
        </w:rPr>
        <w:t>khoản 5 Điều 9 Luật Quản lý, sử dụng vũ khí, vật liệu nổ và công cụ hỗ trợ</w:t>
      </w:r>
      <w:bookmarkEnd w:id="89"/>
      <w:r w:rsidRPr="004E1D1E">
        <w:rPr>
          <w:rFonts w:ascii="Times New Roman" w:hAnsi="Times New Roman" w:cs="Times New Roman"/>
          <w:sz w:val="28"/>
          <w:szCs w:val="28"/>
          <w:lang w:val="vi-VN"/>
        </w:rPr>
        <w:t> mà tổ chức, doanh nghiệp không lập hồ sơ đề nghị thu hồi theo quy định tại </w:t>
      </w:r>
      <w:bookmarkStart w:id="90" w:name="dc_4"/>
      <w:r w:rsidRPr="004E1D1E">
        <w:rPr>
          <w:rFonts w:ascii="Times New Roman" w:hAnsi="Times New Roman" w:cs="Times New Roman"/>
          <w:sz w:val="28"/>
          <w:szCs w:val="28"/>
          <w:lang w:val="vi-VN"/>
        </w:rPr>
        <w:t>khoản 1 Điều 10 Luật Quản lý, sử dụng vũ khí, vật liệu nổ và công cụ hỗ trợ</w:t>
      </w:r>
      <w:bookmarkEnd w:id="90"/>
      <w:r w:rsidRPr="004E1D1E">
        <w:rPr>
          <w:rFonts w:ascii="Times New Roman" w:hAnsi="Times New Roman" w:cs="Times New Roman"/>
          <w:sz w:val="28"/>
          <w:szCs w:val="28"/>
          <w:lang w:val="vi-VN"/>
        </w:rPr>
        <w:t>, cơ quan có thẩm quyền thu hồi giấy phép, giấy chứng nhận tiến hành kiểm tra, lập biên bản, tổ chức thu hồi và tiêu hủy giấy phép, giấy chứng nhận bằng hình thức phù hợp.</w:t>
      </w:r>
    </w:p>
    <w:p w14:paraId="270413FA" w14:textId="77777777" w:rsidR="004E1D1E" w:rsidRPr="004E1D1E" w:rsidRDefault="004E1D1E" w:rsidP="004E1D1E">
      <w:pPr>
        <w:rPr>
          <w:rFonts w:ascii="Times New Roman" w:hAnsi="Times New Roman" w:cs="Times New Roman"/>
          <w:sz w:val="28"/>
          <w:szCs w:val="28"/>
        </w:rPr>
      </w:pPr>
      <w:bookmarkStart w:id="91" w:name="chuong_5"/>
      <w:r w:rsidRPr="004E1D1E">
        <w:rPr>
          <w:rFonts w:ascii="Times New Roman" w:hAnsi="Times New Roman" w:cs="Times New Roman"/>
          <w:b/>
          <w:bCs/>
          <w:sz w:val="28"/>
          <w:szCs w:val="28"/>
        </w:rPr>
        <w:t>Chương V</w:t>
      </w:r>
      <w:bookmarkEnd w:id="91"/>
    </w:p>
    <w:p w14:paraId="627F2779" w14:textId="77777777" w:rsidR="004E1D1E" w:rsidRPr="004E1D1E" w:rsidRDefault="004E1D1E" w:rsidP="004E1D1E">
      <w:pPr>
        <w:rPr>
          <w:rFonts w:ascii="Times New Roman" w:hAnsi="Times New Roman" w:cs="Times New Roman"/>
          <w:sz w:val="28"/>
          <w:szCs w:val="28"/>
        </w:rPr>
      </w:pPr>
      <w:bookmarkStart w:id="92" w:name="chuong_5_name"/>
      <w:r w:rsidRPr="004E1D1E">
        <w:rPr>
          <w:rFonts w:ascii="Times New Roman" w:hAnsi="Times New Roman" w:cs="Times New Roman"/>
          <w:b/>
          <w:bCs/>
          <w:sz w:val="28"/>
          <w:szCs w:val="28"/>
          <w:lang w:val="vi-VN"/>
        </w:rPr>
        <w:t>ĐIỀU KHOẢN THI HÀNH</w:t>
      </w:r>
      <w:bookmarkEnd w:id="92"/>
    </w:p>
    <w:p w14:paraId="431A3C00" w14:textId="77777777" w:rsidR="004E1D1E" w:rsidRPr="004E1D1E" w:rsidRDefault="004E1D1E" w:rsidP="004E1D1E">
      <w:pPr>
        <w:rPr>
          <w:rFonts w:ascii="Times New Roman" w:hAnsi="Times New Roman" w:cs="Times New Roman"/>
          <w:sz w:val="28"/>
          <w:szCs w:val="28"/>
        </w:rPr>
      </w:pPr>
      <w:bookmarkStart w:id="93" w:name="dieu_18"/>
      <w:r w:rsidRPr="004E1D1E">
        <w:rPr>
          <w:rFonts w:ascii="Times New Roman" w:hAnsi="Times New Roman" w:cs="Times New Roman"/>
          <w:b/>
          <w:bCs/>
          <w:sz w:val="28"/>
          <w:szCs w:val="28"/>
          <w:lang w:val="vi-VN"/>
        </w:rPr>
        <w:t>Điều 18. Trách nhiệm thi hành</w:t>
      </w:r>
      <w:bookmarkEnd w:id="93"/>
    </w:p>
    <w:p w14:paraId="607CAD2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Trách nhiệm của Bộ Công Thương</w:t>
      </w:r>
    </w:p>
    <w:p w14:paraId="2A0CAE1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Chủ trì, hướng dẫn việc thực hiện các quy định pháp luật trong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438006F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b) Huấn luyện, kiểm tra, cấp, cấp lại giấy chứng nhận huấn luyện kỹ thuật an toàn vật liệu nổ công nghiệp thuộc th</w:t>
      </w:r>
      <w:r w:rsidRPr="004E1D1E">
        <w:rPr>
          <w:rFonts w:ascii="Times New Roman" w:hAnsi="Times New Roman" w:cs="Times New Roman"/>
          <w:sz w:val="28"/>
          <w:szCs w:val="28"/>
        </w:rPr>
        <w:t>ẩ</w:t>
      </w:r>
      <w:r w:rsidRPr="004E1D1E">
        <w:rPr>
          <w:rFonts w:ascii="Times New Roman" w:hAnsi="Times New Roman" w:cs="Times New Roman"/>
          <w:sz w:val="28"/>
          <w:szCs w:val="28"/>
          <w:lang w:val="vi-VN"/>
        </w:rPr>
        <w:t>m quy</w:t>
      </w:r>
      <w:r w:rsidRPr="004E1D1E">
        <w:rPr>
          <w:rFonts w:ascii="Times New Roman" w:hAnsi="Times New Roman" w:cs="Times New Roman"/>
          <w:sz w:val="28"/>
          <w:szCs w:val="28"/>
        </w:rPr>
        <w:t>ề</w:t>
      </w:r>
      <w:r w:rsidRPr="004E1D1E">
        <w:rPr>
          <w:rFonts w:ascii="Times New Roman" w:hAnsi="Times New Roman" w:cs="Times New Roman"/>
          <w:sz w:val="28"/>
          <w:szCs w:val="28"/>
          <w:lang w:val="vi-VN"/>
        </w:rPr>
        <w:t>n quản lý;</w:t>
      </w:r>
    </w:p>
    <w:p w14:paraId="219824A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 Tổng hợp, thống kê tình hình thực hiện quản lý, sử dụng vật liệu nổ công nghiệp, tiền chất thuốc nổ trong phạm vi cả nước, báo cáo Chính phủ về tình hình quản lý, sử dụng vật liệu nổ công nghiệp, tiền chất thuốc nổ trên toàn quốc theo quy định;</w:t>
      </w:r>
    </w:p>
    <w:p w14:paraId="64C3A66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d) Thực hiện hợp tác quốc tế trong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40D2FDE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 Thanh tra, kiểm tra, giải quyết khiếu nại, tố cáo, xử lý vi phạm hành chính về quản lý, sử dụng vật liệu nổ công nghiệp, ti</w:t>
      </w:r>
      <w:r w:rsidRPr="004E1D1E">
        <w:rPr>
          <w:rFonts w:ascii="Times New Roman" w:hAnsi="Times New Roman" w:cs="Times New Roman"/>
          <w:sz w:val="28"/>
          <w:szCs w:val="28"/>
        </w:rPr>
        <w:t>ề</w:t>
      </w:r>
      <w:r w:rsidRPr="004E1D1E">
        <w:rPr>
          <w:rFonts w:ascii="Times New Roman" w:hAnsi="Times New Roman" w:cs="Times New Roman"/>
          <w:sz w:val="28"/>
          <w:szCs w:val="28"/>
          <w:lang w:val="vi-VN"/>
        </w:rPr>
        <w:t>n chất </w:t>
      </w:r>
      <w:r w:rsidRPr="004E1D1E">
        <w:rPr>
          <w:rFonts w:ascii="Times New Roman" w:hAnsi="Times New Roman" w:cs="Times New Roman"/>
          <w:sz w:val="28"/>
          <w:szCs w:val="28"/>
        </w:rPr>
        <w:t>thuốc nổ</w:t>
      </w:r>
      <w:r w:rsidRPr="004E1D1E">
        <w:rPr>
          <w:rFonts w:ascii="Times New Roman" w:hAnsi="Times New Roman" w:cs="Times New Roman"/>
          <w:sz w:val="28"/>
          <w:szCs w:val="28"/>
          <w:lang w:val="vi-VN"/>
        </w:rPr>
        <w:t>.</w:t>
      </w:r>
    </w:p>
    <w:p w14:paraId="7962796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Trách nhiệm của Bộ Công an</w:t>
      </w:r>
    </w:p>
    <w:p w14:paraId="51D7538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Tổ chức kiểm tra, cấp giấy chứng nhận đủ điều kiện về an ninh, trật tự; thẩm duyệt, kiểm tra, nghiệm thu về phòng cháy và chữa cháy đối với kho, phương tiện chuyên dùng vận </w:t>
      </w:r>
      <w:r w:rsidRPr="004E1D1E">
        <w:rPr>
          <w:rFonts w:ascii="Times New Roman" w:hAnsi="Times New Roman" w:cs="Times New Roman"/>
          <w:sz w:val="28"/>
          <w:szCs w:val="28"/>
        </w:rPr>
        <w:t>chuyển </w:t>
      </w:r>
      <w:r w:rsidRPr="004E1D1E">
        <w:rPr>
          <w:rFonts w:ascii="Times New Roman" w:hAnsi="Times New Roman" w:cs="Times New Roman"/>
          <w:sz w:val="28"/>
          <w:szCs w:val="28"/>
          <w:lang w:val="vi-VN"/>
        </w:rPr>
        <w:t>vật liệu nổ công nghiệp,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w:t>
      </w:r>
      <w:r w:rsidRPr="004E1D1E">
        <w:rPr>
          <w:rFonts w:ascii="Times New Roman" w:hAnsi="Times New Roman" w:cs="Times New Roman"/>
          <w:sz w:val="28"/>
          <w:szCs w:val="28"/>
        </w:rPr>
        <w:t>thuốc nổ</w:t>
      </w:r>
      <w:r w:rsidRPr="004E1D1E">
        <w:rPr>
          <w:rFonts w:ascii="Times New Roman" w:hAnsi="Times New Roman" w:cs="Times New Roman"/>
          <w:sz w:val="28"/>
          <w:szCs w:val="28"/>
          <w:lang w:val="vi-VN"/>
        </w:rPr>
        <w:t> cho các tổ chức hoạt động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kiểm tra, cấp giấy phép vận </w:t>
      </w:r>
      <w:r w:rsidRPr="004E1D1E">
        <w:rPr>
          <w:rFonts w:ascii="Times New Roman" w:hAnsi="Times New Roman" w:cs="Times New Roman"/>
          <w:sz w:val="28"/>
          <w:szCs w:val="28"/>
        </w:rPr>
        <w:t>chuyển</w:t>
      </w:r>
      <w:r w:rsidRPr="004E1D1E">
        <w:rPr>
          <w:rFonts w:ascii="Times New Roman" w:hAnsi="Times New Roman" w:cs="Times New Roman"/>
          <w:sz w:val="28"/>
          <w:szCs w:val="28"/>
          <w:lang w:val="vi-VN"/>
        </w:rPr>
        <w:t> vật liệu nổ công nghiệp, </w:t>
      </w:r>
      <w:r w:rsidRPr="004E1D1E">
        <w:rPr>
          <w:rFonts w:ascii="Times New Roman" w:hAnsi="Times New Roman" w:cs="Times New Roman"/>
          <w:sz w:val="28"/>
          <w:szCs w:val="28"/>
        </w:rPr>
        <w:t>tiền</w:t>
      </w:r>
      <w:r w:rsidRPr="004E1D1E">
        <w:rPr>
          <w:rFonts w:ascii="Times New Roman" w:hAnsi="Times New Roman" w:cs="Times New Roman"/>
          <w:sz w:val="28"/>
          <w:szCs w:val="28"/>
          <w:lang w:val="vi-VN"/>
        </w:rPr>
        <w:t> chất </w:t>
      </w:r>
      <w:r w:rsidRPr="004E1D1E">
        <w:rPr>
          <w:rFonts w:ascii="Times New Roman" w:hAnsi="Times New Roman" w:cs="Times New Roman"/>
          <w:sz w:val="28"/>
          <w:szCs w:val="28"/>
        </w:rPr>
        <w:t>thuốc nổ</w:t>
      </w:r>
      <w:r w:rsidRPr="004E1D1E">
        <w:rPr>
          <w:rFonts w:ascii="Times New Roman" w:hAnsi="Times New Roman" w:cs="Times New Roman"/>
          <w:sz w:val="28"/>
          <w:szCs w:val="28"/>
          <w:lang w:val="vi-VN"/>
        </w:rPr>
        <w:t> cho các tổ chức không thuộc thẩm quyền quản lý của Bộ Quốc phòng;</w:t>
      </w:r>
    </w:p>
    <w:p w14:paraId="4CAB70F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Thanh tra, kiểm tra việc thực hiện các quy định về an ninh trật tự, vận chuyển, phòng cháy, chữa cháy và cứu nạn, cứu hộ của các tổ chức, cá nhân tham gia hoạt động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thuộc thẩm quyền quản lý của Bộ Công an.</w:t>
      </w:r>
    </w:p>
    <w:p w14:paraId="6819FCF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3. Trách nhiệm của Bộ Quốc phòng</w:t>
      </w:r>
    </w:p>
    <w:p w14:paraId="480B4B6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a) Huấn luyện, kiểm tra, cấp, cấp lại giấy chứng nhận huấn luyện kỹ thuật an toàn vật liệu nổ công nghiệp, tiền chất thuốc nổ cho các đối tượng thuộc thẩm quyền quản lý theo quy định của Nghị định này;</w:t>
      </w:r>
    </w:p>
    <w:p w14:paraId="745891E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Thanh tra, kiểm tra, giải quyết khiếu nại, tố cáo, xử lý vi phạm liên quan đến quản lý, sử dụng vật liệu nổ công nghiệp, tiền chất thuốc nổ thuộc thẩm quyền quản lý của Bộ Quốc phòng.</w:t>
      </w:r>
    </w:p>
    <w:p w14:paraId="04E2ECF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4. Trách nhiệm của Ủy ban nhân dân các cấp</w:t>
      </w:r>
    </w:p>
    <w:p w14:paraId="10A99EA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a) Chỉ đạo cơ quan được giao cấp, cấp lại, cấp điều chỉnh giấy phép sử dụng vật liệu nổ công nghiệp tổ chức huấn luyện, kiểm tra, cấp giấy chứng nhận huấn luyện kỹ thuật an toàn vật liệu nổ công nghiệp, tiền chất thuốc nổ cho các đối tượng thuộc thẩm quyền quản lý theo quy định của Nghị định này;</w:t>
      </w:r>
    </w:p>
    <w:p w14:paraId="5638BEE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b) Thanh tra, kiểm tra, giải quyết khiếu nại, tố cáo, xử lý vi phạm hành chính về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tại địa phương.</w:t>
      </w:r>
    </w:p>
    <w:p w14:paraId="5A010B12" w14:textId="77777777" w:rsidR="004E1D1E" w:rsidRPr="004E1D1E" w:rsidRDefault="004E1D1E" w:rsidP="004E1D1E">
      <w:pPr>
        <w:rPr>
          <w:rFonts w:ascii="Times New Roman" w:hAnsi="Times New Roman" w:cs="Times New Roman"/>
          <w:sz w:val="28"/>
          <w:szCs w:val="28"/>
        </w:rPr>
      </w:pPr>
      <w:bookmarkStart w:id="94" w:name="dieu_19"/>
      <w:r w:rsidRPr="004E1D1E">
        <w:rPr>
          <w:rFonts w:ascii="Times New Roman" w:hAnsi="Times New Roman" w:cs="Times New Roman"/>
          <w:b/>
          <w:bCs/>
          <w:sz w:val="28"/>
          <w:szCs w:val="28"/>
          <w:lang w:val="vi-VN"/>
        </w:rPr>
        <w:t>Điều 19. Hiệu lực thi hành</w:t>
      </w:r>
      <w:bookmarkEnd w:id="94"/>
    </w:p>
    <w:p w14:paraId="7512993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Nghị định này có hiệu lực thi hành từ ngày 01 tháng 01 năm 2025.</w:t>
      </w:r>
    </w:p>
    <w:p w14:paraId="658DA1F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Bãi bỏ Nghị định số </w:t>
      </w:r>
      <w:bookmarkStart w:id="95" w:name="tvpllink_slnoxmgeor"/>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"https://thuvienphapluat.vn/van-ban/Bo-may-hanh-chinh/Nghi-dinh-71-2018-ND-CP-huong-dan-Luat-Quan-ly-su-dung-vu-khi-vat-lieu-no-va-cong-cu-ho-tro-368003.aspx"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71/2018/NĐ-CP</w:t>
      </w:r>
      <w:r w:rsidRPr="004E1D1E">
        <w:rPr>
          <w:rFonts w:ascii="Times New Roman" w:hAnsi="Times New Roman" w:cs="Times New Roman"/>
          <w:sz w:val="28"/>
          <w:szCs w:val="28"/>
        </w:rPr>
        <w:fldChar w:fldCharType="end"/>
      </w:r>
      <w:bookmarkEnd w:id="95"/>
      <w:r w:rsidRPr="004E1D1E">
        <w:rPr>
          <w:rFonts w:ascii="Times New Roman" w:hAnsi="Times New Roman" w:cs="Times New Roman"/>
          <w:sz w:val="28"/>
          <w:szCs w:val="28"/>
          <w:lang w:val="vi-VN"/>
        </w:rPr>
        <w:t> ngày 15 tháng 5 năm 2018 của Chính phủ quy định chi tiết một số điều của </w:t>
      </w:r>
      <w:bookmarkStart w:id="96" w:name="tvpllink_bcetlccebx"/>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"https://thuvienphapluat.vn/van-ban/Linh-vuc-khac/Luat-Quan-ly-su-dung-vu-khi-vat-lieu-no-cong-cu-ho-tro-2017-320097.aspx"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96"/>
      <w:r w:rsidRPr="004E1D1E">
        <w:rPr>
          <w:rFonts w:ascii="Times New Roman" w:hAnsi="Times New Roman" w:cs="Times New Roman"/>
          <w:sz w:val="28"/>
          <w:szCs w:val="28"/>
          <w:lang w:val="vi-VN"/>
        </w:rPr>
        <w:t> về vật liệu nổ công nghiệp và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w:t>
      </w:r>
      <w:bookmarkStart w:id="97" w:name="dc_5"/>
      <w:r w:rsidRPr="004E1D1E">
        <w:rPr>
          <w:rFonts w:ascii="Times New Roman" w:hAnsi="Times New Roman" w:cs="Times New Roman"/>
          <w:sz w:val="28"/>
          <w:szCs w:val="28"/>
          <w:lang w:val="vi-VN"/>
        </w:rPr>
        <w:t>Chương III Nghị định số 77/2016/NĐ-CP</w:t>
      </w:r>
      <w:bookmarkEnd w:id="97"/>
      <w:r w:rsidRPr="004E1D1E">
        <w:rPr>
          <w:rFonts w:ascii="Times New Roman" w:hAnsi="Times New Roman" w:cs="Times New Roman"/>
          <w:sz w:val="28"/>
          <w:szCs w:val="28"/>
          <w:lang w:val="vi-VN"/>
        </w:rPr>
        <w:t>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w:t>
      </w:r>
      <w:bookmarkStart w:id="98" w:name="dc_6"/>
      <w:r w:rsidRPr="004E1D1E">
        <w:rPr>
          <w:rFonts w:ascii="Times New Roman" w:hAnsi="Times New Roman" w:cs="Times New Roman"/>
          <w:sz w:val="28"/>
          <w:szCs w:val="28"/>
          <w:lang w:val="vi-VN"/>
        </w:rPr>
        <w:t>Chương VII Nghị định số 08/2018/NĐ-CP</w:t>
      </w:r>
      <w:bookmarkEnd w:id="98"/>
      <w:r w:rsidRPr="004E1D1E">
        <w:rPr>
          <w:rFonts w:ascii="Times New Roman" w:hAnsi="Times New Roman" w:cs="Times New Roman"/>
          <w:sz w:val="28"/>
          <w:szCs w:val="28"/>
          <w:lang w:val="vi-VN"/>
        </w:rPr>
        <w:t> ngày 15 tháng 01 năm 2018 của Chính phủ sửa đổi một số Nghị định liên quan đến điều kiện đầu tư kinh doanh thuộc phạm vi quản lý nhà nước của Bộ Công Thương.</w:t>
      </w:r>
    </w:p>
    <w:p w14:paraId="058C1EE3" w14:textId="77777777" w:rsidR="004E1D1E" w:rsidRPr="004E1D1E" w:rsidRDefault="004E1D1E" w:rsidP="004E1D1E">
      <w:pPr>
        <w:rPr>
          <w:rFonts w:ascii="Times New Roman" w:hAnsi="Times New Roman" w:cs="Times New Roman"/>
          <w:sz w:val="28"/>
          <w:szCs w:val="28"/>
        </w:rPr>
      </w:pPr>
      <w:bookmarkStart w:id="99" w:name="dieu_20"/>
      <w:r w:rsidRPr="004E1D1E">
        <w:rPr>
          <w:rFonts w:ascii="Times New Roman" w:hAnsi="Times New Roman" w:cs="Times New Roman"/>
          <w:b/>
          <w:bCs/>
          <w:sz w:val="28"/>
          <w:szCs w:val="28"/>
          <w:lang w:val="vi-VN"/>
        </w:rPr>
        <w:t>Điều 20. Quy định chuyển tiếp</w:t>
      </w:r>
      <w:bookmarkEnd w:id="99"/>
    </w:p>
    <w:p w14:paraId="6B8991E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 Giấy chứng nhận huấn luyện kỹ thuật an toàn vật liệu nổ công nghiệp, tiền chất thuốc nổ đã được cấp trước ngày Nghị định này có hiệu lực thi hành mà còn thời hạn thì được tiếp tục sử dụng cho đến hết thời hạn hiệu lực ghi trong giấy chứng nhận.</w:t>
      </w:r>
    </w:p>
    <w:p w14:paraId="17AE2D0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 Hồ sơ đề nghị huấn luyện, kiểm tra, cấp, cấp lại giấy chứng nhận huấn luyện kỹ thuật an toàn vật liệu nổ công nghiệp, tiền chất thuốc nổ được tiếp nhận trước ngày 01 tháng 01 năm 2025 mà đến ngày Nghị định này có hiệu lực thi hành chưa giải quyết hoặc đang giải quyết thì tiếp tục được giải quyết theo quy định của Nghị định số </w:t>
      </w:r>
      <w:bookmarkStart w:id="100" w:name="tvpllink_slnoxmgeor_1"/>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"https://thuvienphapluat.vn/van-ban/Bo-may-hanh-chinh/Nghi-dinh-71-2018-ND-CP-huong-dan-Luat-Quan-ly-su-dung-vu-khi-vat-lieu-no-va-cong-cu-ho-tro-368003.aspx"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71/2018/NĐ-CP</w:t>
      </w:r>
      <w:r w:rsidRPr="004E1D1E">
        <w:rPr>
          <w:rFonts w:ascii="Times New Roman" w:hAnsi="Times New Roman" w:cs="Times New Roman"/>
          <w:sz w:val="28"/>
          <w:szCs w:val="28"/>
        </w:rPr>
        <w:fldChar w:fldCharType="end"/>
      </w:r>
      <w:bookmarkEnd w:id="100"/>
      <w:r w:rsidRPr="004E1D1E">
        <w:rPr>
          <w:rFonts w:ascii="Times New Roman" w:hAnsi="Times New Roman" w:cs="Times New Roman"/>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68"/>
        <w:gridCol w:w="4188"/>
      </w:tblGrid>
      <w:tr w:rsidR="004E1D1E" w:rsidRPr="004E1D1E" w14:paraId="5BF92EEF" w14:textId="77777777" w:rsidTr="004E1D1E">
        <w:trPr>
          <w:tblCellSpacing w:w="0" w:type="dxa"/>
        </w:trPr>
        <w:tc>
          <w:tcPr>
            <w:tcW w:w="4668" w:type="dxa"/>
            <w:shd w:val="clear" w:color="auto" w:fill="FFFFFF"/>
            <w:tcMar>
              <w:top w:w="0" w:type="dxa"/>
              <w:left w:w="108" w:type="dxa"/>
              <w:bottom w:w="0" w:type="dxa"/>
              <w:right w:w="108" w:type="dxa"/>
            </w:tcMar>
            <w:hideMark/>
          </w:tcPr>
          <w:p w14:paraId="1002E3C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br/>
              <w:t>Nơi nhận:</w:t>
            </w:r>
            <w:r w:rsidRPr="004E1D1E">
              <w:rPr>
                <w:rFonts w:ascii="Times New Roman" w:hAnsi="Times New Roman" w:cs="Times New Roman"/>
                <w:b/>
                <w:bCs/>
                <w:i/>
                <w:iCs/>
                <w:sz w:val="28"/>
                <w:szCs w:val="28"/>
                <w:lang w:val="vi-VN"/>
              </w:rPr>
              <w:br/>
            </w:r>
            <w:r w:rsidRPr="004E1D1E">
              <w:rPr>
                <w:rFonts w:ascii="Times New Roman" w:hAnsi="Times New Roman" w:cs="Times New Roman"/>
                <w:sz w:val="28"/>
                <w:szCs w:val="28"/>
                <w:lang w:val="vi-VN"/>
              </w:rPr>
              <w:t>- Ban Bí thư Trung ương Đảng;</w:t>
            </w:r>
            <w:r w:rsidRPr="004E1D1E">
              <w:rPr>
                <w:rFonts w:ascii="Times New Roman" w:hAnsi="Times New Roman" w:cs="Times New Roman"/>
                <w:sz w:val="28"/>
                <w:szCs w:val="28"/>
                <w:lang w:val="vi-VN"/>
              </w:rPr>
              <w:br/>
            </w:r>
            <w:r w:rsidRPr="004E1D1E">
              <w:rPr>
                <w:rFonts w:ascii="Times New Roman" w:hAnsi="Times New Roman" w:cs="Times New Roman"/>
                <w:sz w:val="28"/>
                <w:szCs w:val="28"/>
                <w:lang w:val="vi-VN"/>
              </w:rPr>
              <w:lastRenderedPageBreak/>
              <w:t>- Thủ tướng, các Phó Thủ tướng Chính phủ;</w:t>
            </w:r>
            <w:r w:rsidRPr="004E1D1E">
              <w:rPr>
                <w:rFonts w:ascii="Times New Roman" w:hAnsi="Times New Roman" w:cs="Times New Roman"/>
                <w:sz w:val="28"/>
                <w:szCs w:val="28"/>
                <w:lang w:val="vi-VN"/>
              </w:rPr>
              <w:br/>
              <w:t>- Các bộ, cơ quan ngang bộ, cơ quan thuộc Chính phủ;</w:t>
            </w:r>
            <w:r w:rsidRPr="004E1D1E">
              <w:rPr>
                <w:rFonts w:ascii="Times New Roman" w:hAnsi="Times New Roman" w:cs="Times New Roman"/>
                <w:sz w:val="28"/>
                <w:szCs w:val="28"/>
                <w:lang w:val="vi-VN"/>
              </w:rPr>
              <w:br/>
              <w:t>- HĐND, UBND các tỉnh, thành phố trực thuộc trung ương</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sz w:val="28"/>
                <w:szCs w:val="28"/>
                <w:lang w:val="vi-VN"/>
              </w:rPr>
              <w:t>- Văn phòng Trung ương và các Ban của Đảng</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sz w:val="28"/>
                <w:szCs w:val="28"/>
                <w:lang w:val="vi-VN"/>
              </w:rPr>
              <w:t>- Văn phòng Tổng Bí thư;</w:t>
            </w:r>
            <w:r w:rsidRPr="004E1D1E">
              <w:rPr>
                <w:rFonts w:ascii="Times New Roman" w:hAnsi="Times New Roman" w:cs="Times New Roman"/>
                <w:sz w:val="28"/>
                <w:szCs w:val="28"/>
                <w:lang w:val="vi-VN"/>
              </w:rPr>
              <w:br/>
              <w:t>- Văn phòng Chủ tịch nước;</w:t>
            </w:r>
            <w:r w:rsidRPr="004E1D1E">
              <w:rPr>
                <w:rFonts w:ascii="Times New Roman" w:hAnsi="Times New Roman" w:cs="Times New Roman"/>
                <w:sz w:val="28"/>
                <w:szCs w:val="28"/>
                <w:lang w:val="vi-VN"/>
              </w:rPr>
              <w:br/>
              <w:t>- Hội đồng Dân tộc và các Ủy ban của Quốc hội;</w:t>
            </w:r>
            <w:r w:rsidRPr="004E1D1E">
              <w:rPr>
                <w:rFonts w:ascii="Times New Roman" w:hAnsi="Times New Roman" w:cs="Times New Roman"/>
                <w:sz w:val="28"/>
                <w:szCs w:val="28"/>
                <w:lang w:val="vi-VN"/>
              </w:rPr>
              <w:br/>
              <w:t>- Văn phòng Quốc hội;</w:t>
            </w:r>
            <w:r w:rsidRPr="004E1D1E">
              <w:rPr>
                <w:rFonts w:ascii="Times New Roman" w:hAnsi="Times New Roman" w:cs="Times New Roman"/>
                <w:sz w:val="28"/>
                <w:szCs w:val="28"/>
                <w:lang w:val="vi-VN"/>
              </w:rPr>
              <w:br/>
              <w:t>- Tòa án nhân dân tối cao;</w:t>
            </w:r>
            <w:r w:rsidRPr="004E1D1E">
              <w:rPr>
                <w:rFonts w:ascii="Times New Roman" w:hAnsi="Times New Roman" w:cs="Times New Roman"/>
                <w:sz w:val="28"/>
                <w:szCs w:val="28"/>
                <w:lang w:val="vi-VN"/>
              </w:rPr>
              <w:br/>
              <w:t>- Viện kiểm sát nhân dân tối cao;</w:t>
            </w:r>
            <w:r w:rsidRPr="004E1D1E">
              <w:rPr>
                <w:rFonts w:ascii="Times New Roman" w:hAnsi="Times New Roman" w:cs="Times New Roman"/>
                <w:sz w:val="28"/>
                <w:szCs w:val="28"/>
                <w:lang w:val="vi-VN"/>
              </w:rPr>
              <w:br/>
              <w:t>- Kiểm toán nhà nước;</w:t>
            </w:r>
            <w:r w:rsidRPr="004E1D1E">
              <w:rPr>
                <w:rFonts w:ascii="Times New Roman" w:hAnsi="Times New Roman" w:cs="Times New Roman"/>
                <w:sz w:val="28"/>
                <w:szCs w:val="28"/>
                <w:lang w:val="vi-VN"/>
              </w:rPr>
              <w:br/>
              <w:t>- Ủy ban Giám sát tài chính Quốc gia;</w:t>
            </w:r>
            <w:r w:rsidRPr="004E1D1E">
              <w:rPr>
                <w:rFonts w:ascii="Times New Roman" w:hAnsi="Times New Roman" w:cs="Times New Roman"/>
                <w:sz w:val="28"/>
                <w:szCs w:val="28"/>
                <w:lang w:val="vi-VN"/>
              </w:rPr>
              <w:br/>
              <w:t>- Ngân hàng Chính sách xã hội;</w:t>
            </w:r>
            <w:r w:rsidRPr="004E1D1E">
              <w:rPr>
                <w:rFonts w:ascii="Times New Roman" w:hAnsi="Times New Roman" w:cs="Times New Roman"/>
                <w:sz w:val="28"/>
                <w:szCs w:val="28"/>
                <w:lang w:val="vi-VN"/>
              </w:rPr>
              <w:br/>
              <w:t>- Ngân hàng Phát triển Việt Nam;</w:t>
            </w:r>
            <w:r w:rsidRPr="004E1D1E">
              <w:rPr>
                <w:rFonts w:ascii="Times New Roman" w:hAnsi="Times New Roman" w:cs="Times New Roman"/>
                <w:sz w:val="28"/>
                <w:szCs w:val="28"/>
                <w:lang w:val="vi-VN"/>
              </w:rPr>
              <w:br/>
              <w:t>- Ủy ban trung ương Mặt trận Tổ quốc Việt Nam;</w:t>
            </w:r>
            <w:r w:rsidRPr="004E1D1E">
              <w:rPr>
                <w:rFonts w:ascii="Times New Roman" w:hAnsi="Times New Roman" w:cs="Times New Roman"/>
                <w:sz w:val="28"/>
                <w:szCs w:val="28"/>
                <w:lang w:val="vi-VN"/>
              </w:rPr>
              <w:br/>
              <w:t>- Cơ quan trung ương của các đoàn thể;</w:t>
            </w:r>
            <w:r w:rsidRPr="004E1D1E">
              <w:rPr>
                <w:rFonts w:ascii="Times New Roman" w:hAnsi="Times New Roman" w:cs="Times New Roman"/>
                <w:sz w:val="28"/>
                <w:szCs w:val="28"/>
                <w:lang w:val="vi-VN"/>
              </w:rPr>
              <w:br/>
              <w:t>- VPCP: BTCN, các PCN, Trợ lý TTg, TGĐ </w:t>
            </w:r>
            <w:r w:rsidRPr="004E1D1E">
              <w:rPr>
                <w:rFonts w:ascii="Times New Roman" w:hAnsi="Times New Roman" w:cs="Times New Roman"/>
                <w:sz w:val="28"/>
                <w:szCs w:val="28"/>
              </w:rPr>
              <w:t>Cổng</w:t>
            </w:r>
            <w:r w:rsidRPr="004E1D1E">
              <w:rPr>
                <w:rFonts w:ascii="Times New Roman" w:hAnsi="Times New Roman" w:cs="Times New Roman"/>
                <w:sz w:val="28"/>
                <w:szCs w:val="28"/>
                <w:lang w:val="vi-VN"/>
              </w:rPr>
              <w:t> TTĐT, các Vụ, Cục, đơn vị trực thuộc, Công báo;</w:t>
            </w:r>
            <w:r w:rsidRPr="004E1D1E">
              <w:rPr>
                <w:rFonts w:ascii="Times New Roman" w:hAnsi="Times New Roman" w:cs="Times New Roman"/>
                <w:sz w:val="28"/>
                <w:szCs w:val="28"/>
                <w:lang w:val="vi-VN"/>
              </w:rPr>
              <w:br/>
              <w:t>- Lưu: VT, CN(2b)</w:t>
            </w:r>
          </w:p>
        </w:tc>
        <w:tc>
          <w:tcPr>
            <w:tcW w:w="4188" w:type="dxa"/>
            <w:shd w:val="clear" w:color="auto" w:fill="FFFFFF"/>
            <w:tcMar>
              <w:top w:w="0" w:type="dxa"/>
              <w:left w:w="108" w:type="dxa"/>
              <w:bottom w:w="0" w:type="dxa"/>
              <w:right w:w="108" w:type="dxa"/>
            </w:tcMar>
            <w:hideMark/>
          </w:tcPr>
          <w:p w14:paraId="59E9088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rPr>
              <w:lastRenderedPageBreak/>
              <w:t>TM. CHÍNH PHỦ</w:t>
            </w:r>
            <w:r w:rsidRPr="004E1D1E">
              <w:rPr>
                <w:rFonts w:ascii="Times New Roman" w:hAnsi="Times New Roman" w:cs="Times New Roman"/>
                <w:b/>
                <w:bCs/>
                <w:sz w:val="28"/>
                <w:szCs w:val="28"/>
              </w:rPr>
              <w:br/>
              <w:t>THỦ TƯỚNG</w:t>
            </w:r>
            <w:r w:rsidRPr="004E1D1E">
              <w:rPr>
                <w:rFonts w:ascii="Times New Roman" w:hAnsi="Times New Roman" w:cs="Times New Roman"/>
                <w:b/>
                <w:bCs/>
                <w:sz w:val="28"/>
                <w:szCs w:val="28"/>
              </w:rPr>
              <w:br/>
            </w:r>
            <w:r w:rsidRPr="004E1D1E">
              <w:rPr>
                <w:rFonts w:ascii="Times New Roman" w:hAnsi="Times New Roman" w:cs="Times New Roman"/>
                <w:b/>
                <w:bCs/>
                <w:sz w:val="28"/>
                <w:szCs w:val="28"/>
              </w:rPr>
              <w:br/>
            </w:r>
            <w:r w:rsidRPr="004E1D1E">
              <w:rPr>
                <w:rFonts w:ascii="Times New Roman" w:hAnsi="Times New Roman" w:cs="Times New Roman"/>
                <w:b/>
                <w:bCs/>
                <w:sz w:val="28"/>
                <w:szCs w:val="28"/>
              </w:rPr>
              <w:lastRenderedPageBreak/>
              <w:br/>
            </w:r>
            <w:r w:rsidRPr="004E1D1E">
              <w:rPr>
                <w:rFonts w:ascii="Times New Roman" w:hAnsi="Times New Roman" w:cs="Times New Roman"/>
                <w:b/>
                <w:bCs/>
                <w:sz w:val="28"/>
                <w:szCs w:val="28"/>
              </w:rPr>
              <w:br/>
            </w:r>
            <w:r w:rsidRPr="004E1D1E">
              <w:rPr>
                <w:rFonts w:ascii="Times New Roman" w:hAnsi="Times New Roman" w:cs="Times New Roman"/>
                <w:b/>
                <w:bCs/>
                <w:sz w:val="28"/>
                <w:szCs w:val="28"/>
              </w:rPr>
              <w:br/>
              <w:t>Phạm Minh Chính</w:t>
            </w:r>
          </w:p>
        </w:tc>
      </w:tr>
    </w:tbl>
    <w:p w14:paraId="018A6563" w14:textId="77777777" w:rsidR="004E1D1E" w:rsidRPr="004E1D1E" w:rsidRDefault="004E1D1E" w:rsidP="004E1D1E">
      <w:pPr>
        <w:rPr>
          <w:rFonts w:ascii="Times New Roman" w:hAnsi="Times New Roman" w:cs="Times New Roman"/>
          <w:sz w:val="28"/>
          <w:szCs w:val="28"/>
        </w:rPr>
      </w:pPr>
      <w:bookmarkStart w:id="101" w:name="chuong_pl"/>
      <w:r w:rsidRPr="004E1D1E">
        <w:rPr>
          <w:rFonts w:ascii="Times New Roman" w:hAnsi="Times New Roman" w:cs="Times New Roman"/>
          <w:b/>
          <w:bCs/>
          <w:sz w:val="28"/>
          <w:szCs w:val="28"/>
          <w:lang w:val="vi-VN"/>
        </w:rPr>
        <w:lastRenderedPageBreak/>
        <w:t>PHỤ LỤC</w:t>
      </w:r>
      <w:bookmarkEnd w:id="101"/>
    </w:p>
    <w:p w14:paraId="3560434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(Kèm theo Nghị </w:t>
      </w:r>
      <w:r w:rsidRPr="004E1D1E">
        <w:rPr>
          <w:rFonts w:ascii="Times New Roman" w:hAnsi="Times New Roman" w:cs="Times New Roman"/>
          <w:i/>
          <w:iCs/>
          <w:sz w:val="28"/>
          <w:szCs w:val="28"/>
          <w:lang w:val="vi-VN"/>
        </w:rPr>
        <w:t>định </w:t>
      </w:r>
      <w:r w:rsidRPr="004E1D1E">
        <w:rPr>
          <w:rFonts w:ascii="Times New Roman" w:hAnsi="Times New Roman" w:cs="Times New Roman"/>
          <w:i/>
          <w:iCs/>
          <w:sz w:val="28"/>
          <w:szCs w:val="28"/>
        </w:rPr>
        <w:t>số</w:t>
      </w:r>
      <w:r w:rsidRPr="004E1D1E">
        <w:rPr>
          <w:rFonts w:ascii="Times New Roman" w:hAnsi="Times New Roman" w:cs="Times New Roman"/>
          <w:i/>
          <w:iCs/>
          <w:sz w:val="28"/>
          <w:szCs w:val="28"/>
          <w:lang w:val="vi-VN"/>
        </w:rPr>
        <w:t>: 181/2024/NĐ-CP</w:t>
      </w:r>
      <w:r w:rsidRPr="004E1D1E">
        <w:rPr>
          <w:rFonts w:ascii="Times New Roman" w:hAnsi="Times New Roman" w:cs="Times New Roman"/>
          <w:i/>
          <w:iCs/>
          <w:sz w:val="28"/>
          <w:szCs w:val="28"/>
        </w:rPr>
        <w:t> ngày 31 tháng</w:t>
      </w:r>
      <w:r w:rsidRPr="004E1D1E">
        <w:rPr>
          <w:rFonts w:ascii="Times New Roman" w:hAnsi="Times New Roman" w:cs="Times New Roman"/>
          <w:i/>
          <w:iCs/>
          <w:sz w:val="28"/>
          <w:szCs w:val="28"/>
          <w:lang w:val="vi-VN"/>
        </w:rPr>
        <w:t> 12 năm 2024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05"/>
        <w:gridCol w:w="7735"/>
      </w:tblGrid>
      <w:tr w:rsidR="004E1D1E" w:rsidRPr="004E1D1E" w14:paraId="0CBFDBEC" w14:textId="77777777" w:rsidTr="004E1D1E">
        <w:trPr>
          <w:tblCellSpacing w:w="0" w:type="dxa"/>
        </w:trPr>
        <w:tc>
          <w:tcPr>
            <w:tcW w:w="850" w:type="pct"/>
            <w:tcBorders>
              <w:top w:val="single" w:sz="8" w:space="0" w:color="auto"/>
              <w:left w:val="single" w:sz="8" w:space="0" w:color="auto"/>
              <w:bottom w:val="single" w:sz="8" w:space="0" w:color="auto"/>
              <w:right w:val="single" w:sz="8" w:space="0" w:color="auto"/>
            </w:tcBorders>
            <w:shd w:val="clear" w:color="auto" w:fill="FFFFFF"/>
            <w:hideMark/>
          </w:tcPr>
          <w:p w14:paraId="49020377" w14:textId="77777777" w:rsidR="004E1D1E" w:rsidRPr="004E1D1E" w:rsidRDefault="004E1D1E" w:rsidP="004E1D1E">
            <w:pPr>
              <w:rPr>
                <w:rFonts w:ascii="Times New Roman" w:hAnsi="Times New Roman" w:cs="Times New Roman"/>
                <w:sz w:val="28"/>
                <w:szCs w:val="28"/>
              </w:rPr>
            </w:pPr>
            <w:bookmarkStart w:id="102" w:name="bieumau_ms_01_5"/>
            <w:r w:rsidRPr="004E1D1E">
              <w:rPr>
                <w:rFonts w:ascii="Times New Roman" w:hAnsi="Times New Roman" w:cs="Times New Roman"/>
                <w:sz w:val="28"/>
                <w:szCs w:val="28"/>
              </w:rPr>
              <w:t>Mẫu số 01</w:t>
            </w:r>
            <w:bookmarkEnd w:id="102"/>
          </w:p>
        </w:tc>
        <w:tc>
          <w:tcPr>
            <w:tcW w:w="4100" w:type="pct"/>
            <w:tcBorders>
              <w:top w:val="single" w:sz="8" w:space="0" w:color="auto"/>
              <w:left w:val="nil"/>
              <w:bottom w:val="single" w:sz="8" w:space="0" w:color="auto"/>
              <w:right w:val="single" w:sz="8" w:space="0" w:color="auto"/>
            </w:tcBorders>
            <w:shd w:val="clear" w:color="auto" w:fill="FFFFFF"/>
            <w:hideMark/>
          </w:tcPr>
          <w:p w14:paraId="6D4BB73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Mẫu giấy đề nghị huấn luyện, kiểm tra, cấp giấy chứng nhận huấn luyện kỹ thuật an toàn</w:t>
            </w:r>
          </w:p>
        </w:tc>
      </w:tr>
      <w:tr w:rsidR="004E1D1E" w:rsidRPr="004E1D1E" w14:paraId="4D9E3E88" w14:textId="77777777" w:rsidTr="004E1D1E">
        <w:trPr>
          <w:tblCellSpacing w:w="0" w:type="dxa"/>
        </w:trPr>
        <w:tc>
          <w:tcPr>
            <w:tcW w:w="850" w:type="pct"/>
            <w:tcBorders>
              <w:top w:val="nil"/>
              <w:left w:val="single" w:sz="8" w:space="0" w:color="auto"/>
              <w:bottom w:val="single" w:sz="8" w:space="0" w:color="auto"/>
              <w:right w:val="single" w:sz="8" w:space="0" w:color="auto"/>
            </w:tcBorders>
            <w:shd w:val="clear" w:color="auto" w:fill="FFFFFF"/>
            <w:hideMark/>
          </w:tcPr>
          <w:p w14:paraId="3764AFCC" w14:textId="77777777" w:rsidR="004E1D1E" w:rsidRPr="004E1D1E" w:rsidRDefault="004E1D1E" w:rsidP="004E1D1E">
            <w:pPr>
              <w:rPr>
                <w:rFonts w:ascii="Times New Roman" w:hAnsi="Times New Roman" w:cs="Times New Roman"/>
                <w:sz w:val="28"/>
                <w:szCs w:val="28"/>
              </w:rPr>
            </w:pPr>
            <w:bookmarkStart w:id="103" w:name="bieumau_ms_02_4"/>
            <w:r w:rsidRPr="004E1D1E">
              <w:rPr>
                <w:rFonts w:ascii="Times New Roman" w:hAnsi="Times New Roman" w:cs="Times New Roman"/>
                <w:sz w:val="28"/>
                <w:szCs w:val="28"/>
                <w:lang w:val="vi-VN"/>
              </w:rPr>
              <w:lastRenderedPageBreak/>
              <w:t>Mẫu số 02</w:t>
            </w:r>
            <w:bookmarkEnd w:id="103"/>
          </w:p>
        </w:tc>
        <w:tc>
          <w:tcPr>
            <w:tcW w:w="4100" w:type="pct"/>
            <w:tcBorders>
              <w:top w:val="nil"/>
              <w:left w:val="nil"/>
              <w:bottom w:val="single" w:sz="8" w:space="0" w:color="auto"/>
              <w:right w:val="single" w:sz="8" w:space="0" w:color="auto"/>
            </w:tcBorders>
            <w:shd w:val="clear" w:color="auto" w:fill="FFFFFF"/>
            <w:hideMark/>
          </w:tcPr>
          <w:p w14:paraId="2CB8EE6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Mẫu danh sách đề nghị huấn luyện, kiểm tra, cấp giấy chứng nhận huấn luyện kỹ thuật an toàn</w:t>
            </w:r>
          </w:p>
        </w:tc>
      </w:tr>
      <w:tr w:rsidR="004E1D1E" w:rsidRPr="004E1D1E" w14:paraId="78F64B89" w14:textId="77777777" w:rsidTr="004E1D1E">
        <w:trPr>
          <w:tblCellSpacing w:w="0" w:type="dxa"/>
        </w:trPr>
        <w:tc>
          <w:tcPr>
            <w:tcW w:w="850" w:type="pct"/>
            <w:tcBorders>
              <w:top w:val="nil"/>
              <w:left w:val="single" w:sz="8" w:space="0" w:color="auto"/>
              <w:bottom w:val="single" w:sz="8" w:space="0" w:color="auto"/>
              <w:right w:val="single" w:sz="8" w:space="0" w:color="auto"/>
            </w:tcBorders>
            <w:shd w:val="clear" w:color="auto" w:fill="FFFFFF"/>
            <w:hideMark/>
          </w:tcPr>
          <w:p w14:paraId="4AD1B6D4" w14:textId="77777777" w:rsidR="004E1D1E" w:rsidRPr="004E1D1E" w:rsidRDefault="004E1D1E" w:rsidP="004E1D1E">
            <w:pPr>
              <w:rPr>
                <w:rFonts w:ascii="Times New Roman" w:hAnsi="Times New Roman" w:cs="Times New Roman"/>
                <w:sz w:val="28"/>
                <w:szCs w:val="28"/>
              </w:rPr>
            </w:pPr>
            <w:bookmarkStart w:id="104" w:name="bieumau_ms_03_3"/>
            <w:r w:rsidRPr="004E1D1E">
              <w:rPr>
                <w:rFonts w:ascii="Times New Roman" w:hAnsi="Times New Roman" w:cs="Times New Roman"/>
                <w:sz w:val="28"/>
                <w:szCs w:val="28"/>
                <w:lang w:val="vi-VN"/>
              </w:rPr>
              <w:t>Mẫu số 03</w:t>
            </w:r>
            <w:bookmarkEnd w:id="104"/>
          </w:p>
        </w:tc>
        <w:tc>
          <w:tcPr>
            <w:tcW w:w="4100" w:type="pct"/>
            <w:tcBorders>
              <w:top w:val="nil"/>
              <w:left w:val="nil"/>
              <w:bottom w:val="single" w:sz="8" w:space="0" w:color="auto"/>
              <w:right w:val="single" w:sz="8" w:space="0" w:color="auto"/>
            </w:tcBorders>
            <w:shd w:val="clear" w:color="auto" w:fill="FFFFFF"/>
            <w:hideMark/>
          </w:tcPr>
          <w:p w14:paraId="6A5FD18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Mẫu giấy chứng nhận huấn luyện kỹ thuật an toàn</w:t>
            </w:r>
          </w:p>
        </w:tc>
      </w:tr>
      <w:tr w:rsidR="004E1D1E" w:rsidRPr="004E1D1E" w14:paraId="33C4AC35" w14:textId="77777777" w:rsidTr="004E1D1E">
        <w:trPr>
          <w:tblCellSpacing w:w="0" w:type="dxa"/>
        </w:trPr>
        <w:tc>
          <w:tcPr>
            <w:tcW w:w="850" w:type="pct"/>
            <w:tcBorders>
              <w:top w:val="nil"/>
              <w:left w:val="single" w:sz="8" w:space="0" w:color="auto"/>
              <w:bottom w:val="single" w:sz="8" w:space="0" w:color="auto"/>
              <w:right w:val="single" w:sz="8" w:space="0" w:color="auto"/>
            </w:tcBorders>
            <w:shd w:val="clear" w:color="auto" w:fill="FFFFFF"/>
            <w:hideMark/>
          </w:tcPr>
          <w:p w14:paraId="1BBCADA6" w14:textId="77777777" w:rsidR="004E1D1E" w:rsidRPr="004E1D1E" w:rsidRDefault="004E1D1E" w:rsidP="004E1D1E">
            <w:pPr>
              <w:rPr>
                <w:rFonts w:ascii="Times New Roman" w:hAnsi="Times New Roman" w:cs="Times New Roman"/>
                <w:sz w:val="28"/>
                <w:szCs w:val="28"/>
              </w:rPr>
            </w:pPr>
            <w:bookmarkStart w:id="105" w:name="bieumau_ms_04"/>
            <w:r w:rsidRPr="004E1D1E">
              <w:rPr>
                <w:rFonts w:ascii="Times New Roman" w:hAnsi="Times New Roman" w:cs="Times New Roman"/>
                <w:sz w:val="28"/>
                <w:szCs w:val="28"/>
                <w:lang w:val="vi-VN"/>
              </w:rPr>
              <w:t>Mẫu số 04</w:t>
            </w:r>
            <w:bookmarkEnd w:id="105"/>
          </w:p>
        </w:tc>
        <w:tc>
          <w:tcPr>
            <w:tcW w:w="4100" w:type="pct"/>
            <w:tcBorders>
              <w:top w:val="nil"/>
              <w:left w:val="nil"/>
              <w:bottom w:val="single" w:sz="8" w:space="0" w:color="auto"/>
              <w:right w:val="single" w:sz="8" w:space="0" w:color="auto"/>
            </w:tcBorders>
            <w:shd w:val="clear" w:color="auto" w:fill="FFFFFF"/>
            <w:hideMark/>
          </w:tcPr>
          <w:p w14:paraId="305E7BE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Mẫu giấy đề nghị thu hồi giấy phép, giấy chứng nhận về quản lý, sử dụng vật liệu nổ công nghiệp, tiền chất thuốc nổ</w:t>
            </w:r>
          </w:p>
        </w:tc>
      </w:tr>
      <w:tr w:rsidR="004E1D1E" w:rsidRPr="004E1D1E" w14:paraId="13198685" w14:textId="77777777" w:rsidTr="004E1D1E">
        <w:trPr>
          <w:tblCellSpacing w:w="0" w:type="dxa"/>
        </w:trPr>
        <w:tc>
          <w:tcPr>
            <w:tcW w:w="850" w:type="pct"/>
            <w:tcBorders>
              <w:top w:val="nil"/>
              <w:left w:val="single" w:sz="8" w:space="0" w:color="auto"/>
              <w:bottom w:val="single" w:sz="8" w:space="0" w:color="auto"/>
              <w:right w:val="single" w:sz="8" w:space="0" w:color="auto"/>
            </w:tcBorders>
            <w:shd w:val="clear" w:color="auto" w:fill="FFFFFF"/>
            <w:hideMark/>
          </w:tcPr>
          <w:p w14:paraId="1B0F2BD2" w14:textId="77777777" w:rsidR="004E1D1E" w:rsidRPr="004E1D1E" w:rsidRDefault="004E1D1E" w:rsidP="004E1D1E">
            <w:pPr>
              <w:rPr>
                <w:rFonts w:ascii="Times New Roman" w:hAnsi="Times New Roman" w:cs="Times New Roman"/>
                <w:sz w:val="28"/>
                <w:szCs w:val="28"/>
              </w:rPr>
            </w:pPr>
            <w:bookmarkStart w:id="106" w:name="bieumau_ms_05_1"/>
            <w:r w:rsidRPr="004E1D1E">
              <w:rPr>
                <w:rFonts w:ascii="Times New Roman" w:hAnsi="Times New Roman" w:cs="Times New Roman"/>
                <w:sz w:val="28"/>
                <w:szCs w:val="28"/>
                <w:lang w:val="vi-VN"/>
              </w:rPr>
              <w:t>Mẫu số 05</w:t>
            </w:r>
            <w:bookmarkEnd w:id="106"/>
          </w:p>
        </w:tc>
        <w:tc>
          <w:tcPr>
            <w:tcW w:w="4100" w:type="pct"/>
            <w:tcBorders>
              <w:top w:val="nil"/>
              <w:left w:val="nil"/>
              <w:bottom w:val="single" w:sz="8" w:space="0" w:color="auto"/>
              <w:right w:val="single" w:sz="8" w:space="0" w:color="auto"/>
            </w:tcBorders>
            <w:shd w:val="clear" w:color="auto" w:fill="FFFFFF"/>
            <w:hideMark/>
          </w:tcPr>
          <w:p w14:paraId="3010E47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Mẫu quyết định thu hồi giấy phép, giấy chứng nhận về quản lý, sử dụng vật liệu nổ công nghiệp, tiền chất thuốc nổ</w:t>
            </w:r>
          </w:p>
        </w:tc>
      </w:tr>
    </w:tbl>
    <w:p w14:paraId="554A5543" w14:textId="77777777" w:rsidR="004E1D1E" w:rsidRPr="004E1D1E" w:rsidRDefault="004E1D1E" w:rsidP="004E1D1E">
      <w:pPr>
        <w:rPr>
          <w:rFonts w:ascii="Times New Roman" w:hAnsi="Times New Roman" w:cs="Times New Roman"/>
          <w:sz w:val="28"/>
          <w:szCs w:val="28"/>
        </w:rPr>
      </w:pPr>
      <w:bookmarkStart w:id="107" w:name="chuong_pl_1"/>
      <w:r w:rsidRPr="004E1D1E">
        <w:rPr>
          <w:rFonts w:ascii="Times New Roman" w:hAnsi="Times New Roman" w:cs="Times New Roman"/>
          <w:b/>
          <w:bCs/>
          <w:sz w:val="28"/>
          <w:szCs w:val="28"/>
          <w:lang w:val="vi-VN"/>
        </w:rPr>
        <w:t>Mẫu số 01</w:t>
      </w:r>
      <w:bookmarkEnd w:id="107"/>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E1D1E" w:rsidRPr="004E1D1E" w14:paraId="480B415E" w14:textId="77777777" w:rsidTr="004E1D1E">
        <w:trPr>
          <w:tblCellSpacing w:w="0" w:type="dxa"/>
        </w:trPr>
        <w:tc>
          <w:tcPr>
            <w:tcW w:w="3348" w:type="dxa"/>
            <w:shd w:val="clear" w:color="auto" w:fill="FFFFFF"/>
            <w:tcMar>
              <w:top w:w="0" w:type="dxa"/>
              <w:left w:w="108" w:type="dxa"/>
              <w:bottom w:w="0" w:type="dxa"/>
              <w:right w:w="108" w:type="dxa"/>
            </w:tcMar>
            <w:hideMark/>
          </w:tcPr>
          <w:p w14:paraId="1FB5C6F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rPr>
              <w:t>……</w:t>
            </w:r>
            <w:r w:rsidRPr="004E1D1E">
              <w:rPr>
                <w:rFonts w:ascii="Times New Roman" w:hAnsi="Times New Roman" w:cs="Times New Roman"/>
                <w:b/>
                <w:bCs/>
                <w:sz w:val="28"/>
                <w:szCs w:val="28"/>
                <w:lang w:val="vi-VN"/>
              </w:rPr>
              <w:br/>
              <w:t>-------</w:t>
            </w:r>
          </w:p>
        </w:tc>
        <w:tc>
          <w:tcPr>
            <w:tcW w:w="5508" w:type="dxa"/>
            <w:shd w:val="clear" w:color="auto" w:fill="FFFFFF"/>
            <w:tcMar>
              <w:top w:w="0" w:type="dxa"/>
              <w:left w:w="108" w:type="dxa"/>
              <w:bottom w:w="0" w:type="dxa"/>
              <w:right w:w="108" w:type="dxa"/>
            </w:tcMar>
            <w:hideMark/>
          </w:tcPr>
          <w:p w14:paraId="1B9F444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CỘNG HÒA XÃ HỘI CHỦ NGHĨA VIỆT NAM</w:t>
            </w:r>
            <w:r w:rsidRPr="004E1D1E">
              <w:rPr>
                <w:rFonts w:ascii="Times New Roman" w:hAnsi="Times New Roman" w:cs="Times New Roman"/>
                <w:b/>
                <w:bCs/>
                <w:sz w:val="28"/>
                <w:szCs w:val="28"/>
                <w:lang w:val="vi-VN"/>
              </w:rPr>
              <w:br/>
              <w:t>Độc lập - Tự do - Hạnh phúc</w:t>
            </w:r>
            <w:r w:rsidRPr="004E1D1E">
              <w:rPr>
                <w:rFonts w:ascii="Times New Roman" w:hAnsi="Times New Roman" w:cs="Times New Roman"/>
                <w:b/>
                <w:bCs/>
                <w:sz w:val="28"/>
                <w:szCs w:val="28"/>
                <w:lang w:val="vi-VN"/>
              </w:rPr>
              <w:br/>
              <w:t>---------------</w:t>
            </w:r>
          </w:p>
        </w:tc>
      </w:tr>
      <w:tr w:rsidR="004E1D1E" w:rsidRPr="004E1D1E" w14:paraId="324B8E6C" w14:textId="77777777" w:rsidTr="004E1D1E">
        <w:trPr>
          <w:tblCellSpacing w:w="0" w:type="dxa"/>
        </w:trPr>
        <w:tc>
          <w:tcPr>
            <w:tcW w:w="3348" w:type="dxa"/>
            <w:shd w:val="clear" w:color="auto" w:fill="FFFFFF"/>
            <w:tcMar>
              <w:top w:w="0" w:type="dxa"/>
              <w:left w:w="108" w:type="dxa"/>
              <w:bottom w:w="0" w:type="dxa"/>
              <w:right w:w="108" w:type="dxa"/>
            </w:tcMar>
            <w:hideMark/>
          </w:tcPr>
          <w:p w14:paraId="72D78A5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Số: </w:t>
            </w:r>
            <w:r w:rsidRPr="004E1D1E">
              <w:rPr>
                <w:rFonts w:ascii="Times New Roman" w:hAnsi="Times New Roman" w:cs="Times New Roman"/>
                <w:sz w:val="28"/>
                <w:szCs w:val="28"/>
              </w:rPr>
              <w:t>………..</w:t>
            </w:r>
          </w:p>
        </w:tc>
        <w:tc>
          <w:tcPr>
            <w:tcW w:w="5508" w:type="dxa"/>
            <w:shd w:val="clear" w:color="auto" w:fill="FFFFFF"/>
            <w:tcMar>
              <w:top w:w="0" w:type="dxa"/>
              <w:left w:w="108" w:type="dxa"/>
              <w:bottom w:w="0" w:type="dxa"/>
              <w:right w:w="108" w:type="dxa"/>
            </w:tcMar>
            <w:hideMark/>
          </w:tcPr>
          <w:p w14:paraId="51E3FC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 </w:t>
            </w:r>
          </w:p>
        </w:tc>
      </w:tr>
    </w:tbl>
    <w:p w14:paraId="17A38D51" w14:textId="77777777" w:rsidR="004E1D1E" w:rsidRPr="004E1D1E" w:rsidRDefault="004E1D1E" w:rsidP="004E1D1E">
      <w:pPr>
        <w:rPr>
          <w:rFonts w:ascii="Times New Roman" w:hAnsi="Times New Roman" w:cs="Times New Roman"/>
          <w:sz w:val="28"/>
          <w:szCs w:val="28"/>
        </w:rPr>
      </w:pPr>
      <w:bookmarkStart w:id="108" w:name="chuong_pl_1_name"/>
      <w:r w:rsidRPr="004E1D1E">
        <w:rPr>
          <w:rFonts w:ascii="Times New Roman" w:hAnsi="Times New Roman" w:cs="Times New Roman"/>
          <w:b/>
          <w:bCs/>
          <w:sz w:val="28"/>
          <w:szCs w:val="28"/>
          <w:lang w:val="vi-VN"/>
        </w:rPr>
        <w:t>GIẤY ĐỀ NGHỊ</w:t>
      </w:r>
      <w:bookmarkEnd w:id="108"/>
    </w:p>
    <w:p w14:paraId="78712C39" w14:textId="77777777" w:rsidR="004E1D1E" w:rsidRPr="004E1D1E" w:rsidRDefault="004E1D1E" w:rsidP="004E1D1E">
      <w:pPr>
        <w:rPr>
          <w:rFonts w:ascii="Times New Roman" w:hAnsi="Times New Roman" w:cs="Times New Roman"/>
          <w:sz w:val="28"/>
          <w:szCs w:val="28"/>
        </w:rPr>
      </w:pPr>
      <w:bookmarkStart w:id="109" w:name="chuong_pl_1_name_name"/>
      <w:r w:rsidRPr="004E1D1E">
        <w:rPr>
          <w:rFonts w:ascii="Times New Roman" w:hAnsi="Times New Roman" w:cs="Times New Roman"/>
          <w:b/>
          <w:bCs/>
          <w:sz w:val="28"/>
          <w:szCs w:val="28"/>
        </w:rPr>
        <w:t>…… </w:t>
      </w:r>
      <w:r w:rsidRPr="004E1D1E">
        <w:rPr>
          <w:rFonts w:ascii="Times New Roman" w:hAnsi="Times New Roman" w:cs="Times New Roman"/>
          <w:b/>
          <w:bCs/>
          <w:sz w:val="28"/>
          <w:szCs w:val="28"/>
          <w:vertAlign w:val="superscript"/>
        </w:rPr>
        <w:t>(2)</w:t>
      </w:r>
      <w:r w:rsidRPr="004E1D1E">
        <w:rPr>
          <w:rFonts w:ascii="Times New Roman" w:hAnsi="Times New Roman" w:cs="Times New Roman"/>
          <w:b/>
          <w:bCs/>
          <w:sz w:val="28"/>
          <w:szCs w:val="28"/>
        </w:rPr>
        <w:t>…… giấy chứng nhận huấn luyện kỹ thuật an toàn</w:t>
      </w:r>
      <w:bookmarkEnd w:id="109"/>
    </w:p>
    <w:p w14:paraId="28BA71B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rPr>
        <w:t>…………..</w:t>
      </w:r>
      <w:r w:rsidRPr="004E1D1E">
        <w:rPr>
          <w:rFonts w:ascii="Times New Roman" w:hAnsi="Times New Roman" w:cs="Times New Roman"/>
          <w:b/>
          <w:bCs/>
          <w:sz w:val="28"/>
          <w:szCs w:val="28"/>
          <w:vertAlign w:val="superscript"/>
          <w:lang w:val="vi-VN"/>
        </w:rPr>
        <w:t>(3)</w:t>
      </w:r>
      <w:r w:rsidRPr="004E1D1E">
        <w:rPr>
          <w:rFonts w:ascii="Times New Roman" w:hAnsi="Times New Roman" w:cs="Times New Roman"/>
          <w:b/>
          <w:bCs/>
          <w:sz w:val="28"/>
          <w:szCs w:val="28"/>
        </w:rPr>
        <w:t>…………..</w:t>
      </w:r>
    </w:p>
    <w:p w14:paraId="13A8EEE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Kính gửi: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rPr>
        <w:t>……………………</w:t>
      </w:r>
    </w:p>
    <w:p w14:paraId="52E26FC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Tên tổ chức, doanh nghiệp quản lý, sử dụng vật liệu nổ công nghiệp, tiền chất thuốc nổ:</w:t>
      </w:r>
    </w:p>
    <w:p w14:paraId="53E63CC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rPr>
        <w:t>…………………………………………………………………………………………………………</w:t>
      </w:r>
    </w:p>
    <w:p w14:paraId="42B61C7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Nơi đặt trụ sở chính: </w:t>
      </w:r>
      <w:r w:rsidRPr="004E1D1E">
        <w:rPr>
          <w:rFonts w:ascii="Times New Roman" w:hAnsi="Times New Roman" w:cs="Times New Roman"/>
          <w:sz w:val="28"/>
          <w:szCs w:val="28"/>
        </w:rPr>
        <w:t>………………………………………………………………………………..</w:t>
      </w:r>
    </w:p>
    <w:p w14:paraId="5F70003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Điện thoại:</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Fax:</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Email: </w:t>
      </w:r>
      <w:r w:rsidRPr="004E1D1E">
        <w:rPr>
          <w:rFonts w:ascii="Times New Roman" w:hAnsi="Times New Roman" w:cs="Times New Roman"/>
          <w:sz w:val="28"/>
          <w:szCs w:val="28"/>
        </w:rPr>
        <w:t>………………………………………………</w:t>
      </w:r>
    </w:p>
    <w:p w14:paraId="66C4194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Thực hiện Nghị định số ...../2024/NĐ-CP ngày .... tháng .... năm 2024 của Chính phủ quy định chi tiết một số điều của </w:t>
      </w:r>
      <w:bookmarkStart w:id="110" w:name="tvpllink_slkxoxphdd_3"/>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10"/>
      <w:r w:rsidRPr="004E1D1E">
        <w:rPr>
          <w:rFonts w:ascii="Times New Roman" w:hAnsi="Times New Roman" w:cs="Times New Roman"/>
          <w:sz w:val="28"/>
          <w:szCs w:val="28"/>
          <w:lang w:val="vi-VN"/>
        </w:rPr>
        <w:t> về vật liệu nổ công nghiệp và tiền chất thuốc nổ.</w:t>
      </w:r>
    </w:p>
    <w:p w14:paraId="0C0AFC4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w:t>
      </w: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đề nghị ....</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rPr>
        <w:t>….. ……</w:t>
      </w: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giấy chứng nhận huấn luyện kỹ thuật an toàn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(danh sách kèm theo) cho các đối tượng liên quan tới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của ...</w:t>
      </w: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533"/>
      </w:tblGrid>
      <w:tr w:rsidR="004E1D1E" w:rsidRPr="004E1D1E" w14:paraId="72C866A9" w14:textId="77777777" w:rsidTr="004E1D1E">
        <w:trPr>
          <w:tblCellSpacing w:w="0" w:type="dxa"/>
        </w:trPr>
        <w:tc>
          <w:tcPr>
            <w:tcW w:w="4428" w:type="dxa"/>
            <w:shd w:val="clear" w:color="auto" w:fill="FFFFFF"/>
            <w:tcMar>
              <w:top w:w="0" w:type="dxa"/>
              <w:left w:w="108" w:type="dxa"/>
              <w:bottom w:w="0" w:type="dxa"/>
              <w:right w:w="108" w:type="dxa"/>
            </w:tcMar>
            <w:hideMark/>
          </w:tcPr>
          <w:p w14:paraId="1C7D2C2D" w14:textId="77777777" w:rsidR="004E1D1E" w:rsidRPr="004E1D1E" w:rsidRDefault="004E1D1E" w:rsidP="004E1D1E">
            <w:pPr>
              <w:rPr>
                <w:rFonts w:ascii="Times New Roman" w:hAnsi="Times New Roman" w:cs="Times New Roman"/>
                <w:sz w:val="28"/>
                <w:szCs w:val="28"/>
              </w:rPr>
            </w:pPr>
          </w:p>
        </w:tc>
        <w:tc>
          <w:tcPr>
            <w:tcW w:w="4428" w:type="dxa"/>
            <w:shd w:val="clear" w:color="auto" w:fill="FFFFFF"/>
            <w:tcMar>
              <w:top w:w="0" w:type="dxa"/>
              <w:left w:w="108" w:type="dxa"/>
              <w:bottom w:w="0" w:type="dxa"/>
              <w:right w:w="108" w:type="dxa"/>
            </w:tcMar>
            <w:hideMark/>
          </w:tcPr>
          <w:p w14:paraId="091481E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w:t>
            </w:r>
            <w:r w:rsidRPr="004E1D1E">
              <w:rPr>
                <w:rFonts w:ascii="Times New Roman" w:hAnsi="Times New Roman" w:cs="Times New Roman"/>
                <w:i/>
                <w:iCs/>
                <w:sz w:val="28"/>
                <w:szCs w:val="28"/>
                <w:vertAlign w:val="superscript"/>
              </w:rPr>
              <w:t>(5)</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ngày</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tháng</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năm </w:t>
            </w:r>
            <w:r w:rsidRPr="004E1D1E">
              <w:rPr>
                <w:rFonts w:ascii="Times New Roman" w:hAnsi="Times New Roman" w:cs="Times New Roman"/>
                <w:i/>
                <w:iCs/>
                <w:sz w:val="28"/>
                <w:szCs w:val="28"/>
              </w:rPr>
              <w:t>……….</w:t>
            </w:r>
            <w:r w:rsidRPr="004E1D1E">
              <w:rPr>
                <w:rFonts w:ascii="Times New Roman" w:hAnsi="Times New Roman" w:cs="Times New Roman"/>
                <w:i/>
                <w:iCs/>
                <w:sz w:val="28"/>
                <w:szCs w:val="28"/>
              </w:rPr>
              <w:br/>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(6)</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i/>
                <w:iCs/>
                <w:sz w:val="28"/>
                <w:szCs w:val="28"/>
                <w:lang w:val="vi-VN"/>
              </w:rPr>
              <w:t>(Chữ ký, dấu)</w:t>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b/>
                <w:bCs/>
                <w:sz w:val="28"/>
                <w:szCs w:val="28"/>
                <w:lang w:val="vi-VN"/>
              </w:rPr>
              <w:t>Nguyễn Văn A</w:t>
            </w:r>
          </w:p>
        </w:tc>
      </w:tr>
    </w:tbl>
    <w:p w14:paraId="0D17693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Hồ sơ gửi kèm theo:</w:t>
      </w:r>
    </w:p>
    <w:p w14:paraId="562D2F2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w:t>
      </w:r>
    </w:p>
    <w:p w14:paraId="1E7633B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37AB0A2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Tên tổ chức, doanh nghiệp (Ví dụ: Công ty A);</w:t>
      </w:r>
    </w:p>
    <w:p w14:paraId="37B1AB7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Nội dung đề nghị (Ví dụ: Kiểm tra, cấp giấy chứng nhận huấn luyện hoặc huấn luyện, kiểm tra, cấp giấy chứng nhận huấn luyện hoặc cấp lại giấy chứng nhận huấn luyện);</w:t>
      </w:r>
    </w:p>
    <w:p w14:paraId="360B2B7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lang w:val="vi-VN"/>
        </w:rPr>
        <w:t> Lĩnh vực huấn luyện (Ví dụ: Vật liệu nổ công nghiệp hoặc tiền chất thuốc nổ);</w:t>
      </w:r>
    </w:p>
    <w:p w14:paraId="658FB2D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Tên cơ quan cấp giấy chứng nhận huấn luyện (Ví dụ: Sở Công Thương tỉnh...);</w:t>
      </w:r>
    </w:p>
    <w:p w14:paraId="54CD0C4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(5)</w:t>
      </w:r>
      <w:r w:rsidRPr="004E1D1E">
        <w:rPr>
          <w:rFonts w:ascii="Times New Roman" w:hAnsi="Times New Roman" w:cs="Times New Roman"/>
          <w:sz w:val="28"/>
          <w:szCs w:val="28"/>
          <w:lang w:val="vi-VN"/>
        </w:rPr>
        <w:t> Địa danh, nơi đặt trụ sở chính của tổ chức, doanh nghiệp (Ví dụ: Quảng Ninh);</w:t>
      </w:r>
    </w:p>
    <w:p w14:paraId="595C79F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(6)</w:t>
      </w:r>
      <w:r w:rsidRPr="004E1D1E">
        <w:rPr>
          <w:rFonts w:ascii="Times New Roman" w:hAnsi="Times New Roman" w:cs="Times New Roman"/>
          <w:sz w:val="28"/>
          <w:szCs w:val="28"/>
          <w:lang w:val="vi-VN"/>
        </w:rPr>
        <w:t> Ghi quyền hạn, chức vụ của người ký.</w:t>
      </w:r>
    </w:p>
    <w:p w14:paraId="4BBF32AC" w14:textId="77777777" w:rsidR="004E1D1E" w:rsidRPr="004E1D1E" w:rsidRDefault="004E1D1E" w:rsidP="004E1D1E">
      <w:pPr>
        <w:rPr>
          <w:rFonts w:ascii="Times New Roman" w:hAnsi="Times New Roman" w:cs="Times New Roman"/>
          <w:sz w:val="28"/>
          <w:szCs w:val="28"/>
        </w:rPr>
      </w:pPr>
      <w:bookmarkStart w:id="111" w:name="chuong_pl_2"/>
      <w:r w:rsidRPr="004E1D1E">
        <w:rPr>
          <w:rFonts w:ascii="Times New Roman" w:hAnsi="Times New Roman" w:cs="Times New Roman"/>
          <w:b/>
          <w:bCs/>
          <w:sz w:val="28"/>
          <w:szCs w:val="28"/>
          <w:lang w:val="vi-VN"/>
        </w:rPr>
        <w:t>Mẫu số 02</w:t>
      </w:r>
      <w:bookmarkEnd w:id="111"/>
    </w:p>
    <w:p w14:paraId="0107D0B2" w14:textId="77777777" w:rsidR="004E1D1E" w:rsidRPr="004E1D1E" w:rsidRDefault="004E1D1E" w:rsidP="004E1D1E">
      <w:pPr>
        <w:rPr>
          <w:rFonts w:ascii="Times New Roman" w:hAnsi="Times New Roman" w:cs="Times New Roman"/>
          <w:sz w:val="28"/>
          <w:szCs w:val="28"/>
        </w:rPr>
      </w:pPr>
      <w:bookmarkStart w:id="112" w:name="chuong_pl_2_name"/>
      <w:r w:rsidRPr="004E1D1E">
        <w:rPr>
          <w:rFonts w:ascii="Times New Roman" w:hAnsi="Times New Roman" w:cs="Times New Roman"/>
          <w:b/>
          <w:bCs/>
          <w:sz w:val="28"/>
          <w:szCs w:val="28"/>
          <w:lang w:val="vi-VN"/>
        </w:rPr>
        <w:t>DANH SÁCH</w:t>
      </w:r>
      <w:bookmarkEnd w:id="112"/>
    </w:p>
    <w:p w14:paraId="23DDF8D5" w14:textId="77777777" w:rsidR="004E1D1E" w:rsidRPr="004E1D1E" w:rsidRDefault="004E1D1E" w:rsidP="004E1D1E">
      <w:pPr>
        <w:rPr>
          <w:rFonts w:ascii="Times New Roman" w:hAnsi="Times New Roman" w:cs="Times New Roman"/>
          <w:sz w:val="28"/>
          <w:szCs w:val="28"/>
        </w:rPr>
      </w:pPr>
      <w:bookmarkStart w:id="113" w:name="chuong_pl_2_name_name"/>
      <w:r w:rsidRPr="004E1D1E">
        <w:rPr>
          <w:rFonts w:ascii="Times New Roman" w:hAnsi="Times New Roman" w:cs="Times New Roman"/>
          <w:b/>
          <w:bCs/>
          <w:sz w:val="28"/>
          <w:szCs w:val="28"/>
        </w:rPr>
        <w:t>ĐỀ NGHỊ ……</w:t>
      </w:r>
      <w:r w:rsidRPr="004E1D1E">
        <w:rPr>
          <w:rFonts w:ascii="Times New Roman" w:hAnsi="Times New Roman" w:cs="Times New Roman"/>
          <w:b/>
          <w:bCs/>
          <w:sz w:val="28"/>
          <w:szCs w:val="28"/>
          <w:vertAlign w:val="superscript"/>
        </w:rPr>
        <w:t>(1)</w:t>
      </w:r>
      <w:r w:rsidRPr="004E1D1E">
        <w:rPr>
          <w:rFonts w:ascii="Times New Roman" w:hAnsi="Times New Roman" w:cs="Times New Roman"/>
          <w:b/>
          <w:bCs/>
          <w:sz w:val="28"/>
          <w:szCs w:val="28"/>
        </w:rPr>
        <w:t>…... CẤP GIẤY CHỨNG NHẬN</w:t>
      </w:r>
      <w:bookmarkEnd w:id="113"/>
      <w:r w:rsidRPr="004E1D1E">
        <w:rPr>
          <w:rFonts w:ascii="Times New Roman" w:hAnsi="Times New Roman" w:cs="Times New Roman"/>
          <w:b/>
          <w:bCs/>
          <w:sz w:val="28"/>
          <w:szCs w:val="28"/>
        </w:rPr>
        <w:br/>
      </w:r>
      <w:bookmarkStart w:id="114" w:name="chuong_pl_2_name_name_name"/>
      <w:r w:rsidRPr="004E1D1E">
        <w:rPr>
          <w:rFonts w:ascii="Times New Roman" w:hAnsi="Times New Roman" w:cs="Times New Roman"/>
          <w:b/>
          <w:bCs/>
          <w:sz w:val="28"/>
          <w:szCs w:val="28"/>
          <w:lang w:val="vi-VN"/>
        </w:rPr>
        <w:t>HUẤN LUYỆN KỸ THUẬT AN TOÀN …</w:t>
      </w:r>
      <w:r w:rsidRPr="004E1D1E">
        <w:rPr>
          <w:rFonts w:ascii="Times New Roman" w:hAnsi="Times New Roman" w:cs="Times New Roman"/>
          <w:b/>
          <w:bCs/>
          <w:sz w:val="28"/>
          <w:szCs w:val="28"/>
          <w:vertAlign w:val="superscript"/>
          <w:lang w:val="vi-VN"/>
        </w:rPr>
        <w:t>(2)</w:t>
      </w:r>
      <w:r w:rsidRPr="004E1D1E">
        <w:rPr>
          <w:rFonts w:ascii="Times New Roman" w:hAnsi="Times New Roman" w:cs="Times New Roman"/>
          <w:b/>
          <w:bCs/>
          <w:sz w:val="28"/>
          <w:szCs w:val="28"/>
          <w:lang w:val="vi-VN"/>
        </w:rPr>
        <w:t>…</w:t>
      </w:r>
      <w:bookmarkEnd w:id="114"/>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36"/>
        <w:gridCol w:w="1510"/>
        <w:gridCol w:w="1316"/>
        <w:gridCol w:w="1607"/>
        <w:gridCol w:w="1348"/>
        <w:gridCol w:w="1413"/>
        <w:gridCol w:w="1510"/>
      </w:tblGrid>
      <w:tr w:rsidR="004E1D1E" w:rsidRPr="004E1D1E" w14:paraId="37AD0E1E" w14:textId="77777777" w:rsidTr="004E1D1E">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59FD7C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lastRenderedPageBreak/>
              <w:t>TT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3024B3F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Họ và tên</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0B189FF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Ngày, tháng năm sinh</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4ABDED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Số định danh cá nhân hoặc số hộ chiếu</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733E1E9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Chức danh</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3128F0C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Trình độ chuyên môn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AAA05C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Đăng ký </w:t>
            </w:r>
            <w:r w:rsidRPr="004E1D1E">
              <w:rPr>
                <w:rFonts w:ascii="Times New Roman" w:hAnsi="Times New Roman" w:cs="Times New Roman"/>
                <w:b/>
                <w:bCs/>
                <w:sz w:val="28"/>
                <w:szCs w:val="28"/>
                <w:vertAlign w:val="superscript"/>
                <w:lang w:val="vi-VN"/>
              </w:rPr>
              <w:t>(3)</w:t>
            </w:r>
          </w:p>
        </w:tc>
      </w:tr>
      <w:tr w:rsidR="004E1D1E" w:rsidRPr="004E1D1E" w14:paraId="2346D295" w14:textId="77777777" w:rsidTr="004E1D1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0378C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1</w:t>
            </w:r>
          </w:p>
        </w:tc>
        <w:tc>
          <w:tcPr>
            <w:tcW w:w="800" w:type="pct"/>
            <w:tcBorders>
              <w:top w:val="nil"/>
              <w:left w:val="nil"/>
              <w:bottom w:val="single" w:sz="8" w:space="0" w:color="auto"/>
              <w:right w:val="single" w:sz="8" w:space="0" w:color="auto"/>
            </w:tcBorders>
            <w:shd w:val="clear" w:color="auto" w:fill="FFFFFF"/>
            <w:vAlign w:val="center"/>
            <w:hideMark/>
          </w:tcPr>
          <w:p w14:paraId="713D4900" w14:textId="77777777" w:rsidR="004E1D1E" w:rsidRPr="004E1D1E" w:rsidRDefault="004E1D1E" w:rsidP="004E1D1E">
            <w:pPr>
              <w:rPr>
                <w:rFonts w:ascii="Times New Roman" w:hAnsi="Times New Roman" w:cs="Times New Roman"/>
                <w:sz w:val="28"/>
                <w:szCs w:val="28"/>
              </w:rPr>
            </w:pPr>
          </w:p>
        </w:tc>
        <w:tc>
          <w:tcPr>
            <w:tcW w:w="700" w:type="pct"/>
            <w:tcBorders>
              <w:top w:val="nil"/>
              <w:left w:val="nil"/>
              <w:bottom w:val="single" w:sz="8" w:space="0" w:color="auto"/>
              <w:right w:val="single" w:sz="8" w:space="0" w:color="auto"/>
            </w:tcBorders>
            <w:shd w:val="clear" w:color="auto" w:fill="FFFFFF"/>
            <w:vAlign w:val="center"/>
            <w:hideMark/>
          </w:tcPr>
          <w:p w14:paraId="5726759E" w14:textId="77777777" w:rsidR="004E1D1E" w:rsidRPr="004E1D1E" w:rsidRDefault="004E1D1E" w:rsidP="004E1D1E">
            <w:pPr>
              <w:rPr>
                <w:rFonts w:ascii="Times New Roman" w:hAnsi="Times New Roman" w:cs="Times New Roman"/>
                <w:sz w:val="28"/>
                <w:szCs w:val="28"/>
              </w:rPr>
            </w:pPr>
          </w:p>
        </w:tc>
        <w:tc>
          <w:tcPr>
            <w:tcW w:w="850" w:type="pct"/>
            <w:tcBorders>
              <w:top w:val="nil"/>
              <w:left w:val="nil"/>
              <w:bottom w:val="single" w:sz="8" w:space="0" w:color="auto"/>
              <w:right w:val="single" w:sz="8" w:space="0" w:color="auto"/>
            </w:tcBorders>
            <w:shd w:val="clear" w:color="auto" w:fill="FFFFFF"/>
            <w:vAlign w:val="center"/>
            <w:hideMark/>
          </w:tcPr>
          <w:p w14:paraId="797B0889" w14:textId="77777777" w:rsidR="004E1D1E" w:rsidRPr="004E1D1E" w:rsidRDefault="004E1D1E" w:rsidP="004E1D1E">
            <w:pPr>
              <w:rPr>
                <w:rFonts w:ascii="Times New Roman" w:hAnsi="Times New Roman" w:cs="Times New Roman"/>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14:paraId="00035D52" w14:textId="77777777" w:rsidR="004E1D1E" w:rsidRPr="004E1D1E" w:rsidRDefault="004E1D1E" w:rsidP="004E1D1E">
            <w:pPr>
              <w:rPr>
                <w:rFonts w:ascii="Times New Roman" w:hAnsi="Times New Roman" w:cs="Times New Roman"/>
                <w:sz w:val="28"/>
                <w:szCs w:val="28"/>
              </w:rPr>
            </w:pPr>
          </w:p>
        </w:tc>
        <w:tc>
          <w:tcPr>
            <w:tcW w:w="750" w:type="pct"/>
            <w:tcBorders>
              <w:top w:val="nil"/>
              <w:left w:val="nil"/>
              <w:bottom w:val="single" w:sz="8" w:space="0" w:color="auto"/>
              <w:right w:val="single" w:sz="8" w:space="0" w:color="auto"/>
            </w:tcBorders>
            <w:shd w:val="clear" w:color="auto" w:fill="FFFFFF"/>
            <w:vAlign w:val="center"/>
            <w:hideMark/>
          </w:tcPr>
          <w:p w14:paraId="1C1FB57C" w14:textId="77777777" w:rsidR="004E1D1E" w:rsidRPr="004E1D1E" w:rsidRDefault="004E1D1E" w:rsidP="004E1D1E">
            <w:pPr>
              <w:rPr>
                <w:rFonts w:ascii="Times New Roman" w:hAnsi="Times New Roman" w:cs="Times New Roman"/>
                <w:sz w:val="28"/>
                <w:szCs w:val="28"/>
              </w:rPr>
            </w:pPr>
          </w:p>
        </w:tc>
        <w:tc>
          <w:tcPr>
            <w:tcW w:w="800" w:type="pct"/>
            <w:tcBorders>
              <w:top w:val="nil"/>
              <w:left w:val="nil"/>
              <w:bottom w:val="single" w:sz="8" w:space="0" w:color="auto"/>
              <w:right w:val="single" w:sz="8" w:space="0" w:color="auto"/>
            </w:tcBorders>
            <w:shd w:val="clear" w:color="auto" w:fill="FFFFFF"/>
            <w:vAlign w:val="center"/>
            <w:hideMark/>
          </w:tcPr>
          <w:p w14:paraId="07820D59" w14:textId="77777777" w:rsidR="004E1D1E" w:rsidRPr="004E1D1E" w:rsidRDefault="004E1D1E" w:rsidP="004E1D1E">
            <w:pPr>
              <w:rPr>
                <w:rFonts w:ascii="Times New Roman" w:hAnsi="Times New Roman" w:cs="Times New Roman"/>
                <w:sz w:val="28"/>
                <w:szCs w:val="28"/>
              </w:rPr>
            </w:pPr>
          </w:p>
        </w:tc>
      </w:tr>
      <w:tr w:rsidR="004E1D1E" w:rsidRPr="004E1D1E" w14:paraId="4CE97ECD" w14:textId="77777777" w:rsidTr="004E1D1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0965A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2</w:t>
            </w:r>
          </w:p>
        </w:tc>
        <w:tc>
          <w:tcPr>
            <w:tcW w:w="800" w:type="pct"/>
            <w:tcBorders>
              <w:top w:val="nil"/>
              <w:left w:val="nil"/>
              <w:bottom w:val="single" w:sz="8" w:space="0" w:color="auto"/>
              <w:right w:val="single" w:sz="8" w:space="0" w:color="auto"/>
            </w:tcBorders>
            <w:shd w:val="clear" w:color="auto" w:fill="FFFFFF"/>
            <w:vAlign w:val="center"/>
            <w:hideMark/>
          </w:tcPr>
          <w:p w14:paraId="568D6662" w14:textId="77777777" w:rsidR="004E1D1E" w:rsidRPr="004E1D1E" w:rsidRDefault="004E1D1E" w:rsidP="004E1D1E">
            <w:pPr>
              <w:rPr>
                <w:rFonts w:ascii="Times New Roman" w:hAnsi="Times New Roman" w:cs="Times New Roman"/>
                <w:sz w:val="28"/>
                <w:szCs w:val="28"/>
              </w:rPr>
            </w:pPr>
          </w:p>
        </w:tc>
        <w:tc>
          <w:tcPr>
            <w:tcW w:w="700" w:type="pct"/>
            <w:tcBorders>
              <w:top w:val="nil"/>
              <w:left w:val="nil"/>
              <w:bottom w:val="single" w:sz="8" w:space="0" w:color="auto"/>
              <w:right w:val="single" w:sz="8" w:space="0" w:color="auto"/>
            </w:tcBorders>
            <w:shd w:val="clear" w:color="auto" w:fill="FFFFFF"/>
            <w:vAlign w:val="center"/>
            <w:hideMark/>
          </w:tcPr>
          <w:p w14:paraId="099DB45E" w14:textId="77777777" w:rsidR="004E1D1E" w:rsidRPr="004E1D1E" w:rsidRDefault="004E1D1E" w:rsidP="004E1D1E">
            <w:pPr>
              <w:rPr>
                <w:rFonts w:ascii="Times New Roman" w:hAnsi="Times New Roman" w:cs="Times New Roman"/>
                <w:sz w:val="28"/>
                <w:szCs w:val="28"/>
              </w:rPr>
            </w:pPr>
          </w:p>
        </w:tc>
        <w:tc>
          <w:tcPr>
            <w:tcW w:w="850" w:type="pct"/>
            <w:tcBorders>
              <w:top w:val="nil"/>
              <w:left w:val="nil"/>
              <w:bottom w:val="single" w:sz="8" w:space="0" w:color="auto"/>
              <w:right w:val="single" w:sz="8" w:space="0" w:color="auto"/>
            </w:tcBorders>
            <w:shd w:val="clear" w:color="auto" w:fill="FFFFFF"/>
            <w:vAlign w:val="center"/>
            <w:hideMark/>
          </w:tcPr>
          <w:p w14:paraId="021D29CF" w14:textId="77777777" w:rsidR="004E1D1E" w:rsidRPr="004E1D1E" w:rsidRDefault="004E1D1E" w:rsidP="004E1D1E">
            <w:pPr>
              <w:rPr>
                <w:rFonts w:ascii="Times New Roman" w:hAnsi="Times New Roman" w:cs="Times New Roman"/>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14:paraId="33D98B65" w14:textId="77777777" w:rsidR="004E1D1E" w:rsidRPr="004E1D1E" w:rsidRDefault="004E1D1E" w:rsidP="004E1D1E">
            <w:pPr>
              <w:rPr>
                <w:rFonts w:ascii="Times New Roman" w:hAnsi="Times New Roman" w:cs="Times New Roman"/>
                <w:sz w:val="28"/>
                <w:szCs w:val="28"/>
              </w:rPr>
            </w:pPr>
          </w:p>
        </w:tc>
        <w:tc>
          <w:tcPr>
            <w:tcW w:w="750" w:type="pct"/>
            <w:tcBorders>
              <w:top w:val="nil"/>
              <w:left w:val="nil"/>
              <w:bottom w:val="single" w:sz="8" w:space="0" w:color="auto"/>
              <w:right w:val="single" w:sz="8" w:space="0" w:color="auto"/>
            </w:tcBorders>
            <w:shd w:val="clear" w:color="auto" w:fill="FFFFFF"/>
            <w:vAlign w:val="center"/>
            <w:hideMark/>
          </w:tcPr>
          <w:p w14:paraId="3BC56714" w14:textId="77777777" w:rsidR="004E1D1E" w:rsidRPr="004E1D1E" w:rsidRDefault="004E1D1E" w:rsidP="004E1D1E">
            <w:pPr>
              <w:rPr>
                <w:rFonts w:ascii="Times New Roman" w:hAnsi="Times New Roman" w:cs="Times New Roman"/>
                <w:sz w:val="28"/>
                <w:szCs w:val="28"/>
              </w:rPr>
            </w:pPr>
          </w:p>
        </w:tc>
        <w:tc>
          <w:tcPr>
            <w:tcW w:w="800" w:type="pct"/>
            <w:tcBorders>
              <w:top w:val="nil"/>
              <w:left w:val="nil"/>
              <w:bottom w:val="single" w:sz="8" w:space="0" w:color="auto"/>
              <w:right w:val="single" w:sz="8" w:space="0" w:color="auto"/>
            </w:tcBorders>
            <w:shd w:val="clear" w:color="auto" w:fill="FFFFFF"/>
            <w:vAlign w:val="center"/>
            <w:hideMark/>
          </w:tcPr>
          <w:p w14:paraId="1F103C64" w14:textId="77777777" w:rsidR="004E1D1E" w:rsidRPr="004E1D1E" w:rsidRDefault="004E1D1E" w:rsidP="004E1D1E">
            <w:pPr>
              <w:rPr>
                <w:rFonts w:ascii="Times New Roman" w:hAnsi="Times New Roman" w:cs="Times New Roman"/>
                <w:sz w:val="28"/>
                <w:szCs w:val="28"/>
              </w:rPr>
            </w:pPr>
          </w:p>
        </w:tc>
      </w:tr>
      <w:tr w:rsidR="004E1D1E" w:rsidRPr="004E1D1E" w14:paraId="1BC5A919" w14:textId="77777777" w:rsidTr="004E1D1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B25A5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w:t>
            </w:r>
          </w:p>
        </w:tc>
        <w:tc>
          <w:tcPr>
            <w:tcW w:w="800" w:type="pct"/>
            <w:tcBorders>
              <w:top w:val="nil"/>
              <w:left w:val="nil"/>
              <w:bottom w:val="single" w:sz="8" w:space="0" w:color="auto"/>
              <w:right w:val="single" w:sz="8" w:space="0" w:color="auto"/>
            </w:tcBorders>
            <w:shd w:val="clear" w:color="auto" w:fill="FFFFFF"/>
            <w:vAlign w:val="center"/>
            <w:hideMark/>
          </w:tcPr>
          <w:p w14:paraId="3940633E" w14:textId="77777777" w:rsidR="004E1D1E" w:rsidRPr="004E1D1E" w:rsidRDefault="004E1D1E" w:rsidP="004E1D1E">
            <w:pPr>
              <w:rPr>
                <w:rFonts w:ascii="Times New Roman" w:hAnsi="Times New Roman" w:cs="Times New Roman"/>
                <w:sz w:val="28"/>
                <w:szCs w:val="28"/>
              </w:rPr>
            </w:pPr>
          </w:p>
        </w:tc>
        <w:tc>
          <w:tcPr>
            <w:tcW w:w="700" w:type="pct"/>
            <w:tcBorders>
              <w:top w:val="nil"/>
              <w:left w:val="nil"/>
              <w:bottom w:val="single" w:sz="8" w:space="0" w:color="auto"/>
              <w:right w:val="single" w:sz="8" w:space="0" w:color="auto"/>
            </w:tcBorders>
            <w:shd w:val="clear" w:color="auto" w:fill="FFFFFF"/>
            <w:vAlign w:val="center"/>
            <w:hideMark/>
          </w:tcPr>
          <w:p w14:paraId="762C1EBB" w14:textId="77777777" w:rsidR="004E1D1E" w:rsidRPr="004E1D1E" w:rsidRDefault="004E1D1E" w:rsidP="004E1D1E">
            <w:pPr>
              <w:rPr>
                <w:rFonts w:ascii="Times New Roman" w:hAnsi="Times New Roman" w:cs="Times New Roman"/>
                <w:sz w:val="28"/>
                <w:szCs w:val="28"/>
              </w:rPr>
            </w:pPr>
          </w:p>
        </w:tc>
        <w:tc>
          <w:tcPr>
            <w:tcW w:w="850" w:type="pct"/>
            <w:tcBorders>
              <w:top w:val="nil"/>
              <w:left w:val="nil"/>
              <w:bottom w:val="single" w:sz="8" w:space="0" w:color="auto"/>
              <w:right w:val="single" w:sz="8" w:space="0" w:color="auto"/>
            </w:tcBorders>
            <w:shd w:val="clear" w:color="auto" w:fill="FFFFFF"/>
            <w:vAlign w:val="center"/>
            <w:hideMark/>
          </w:tcPr>
          <w:p w14:paraId="15A3EAA4" w14:textId="77777777" w:rsidR="004E1D1E" w:rsidRPr="004E1D1E" w:rsidRDefault="004E1D1E" w:rsidP="004E1D1E">
            <w:pPr>
              <w:rPr>
                <w:rFonts w:ascii="Times New Roman" w:hAnsi="Times New Roman" w:cs="Times New Roman"/>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14:paraId="4C6D4F0C" w14:textId="77777777" w:rsidR="004E1D1E" w:rsidRPr="004E1D1E" w:rsidRDefault="004E1D1E" w:rsidP="004E1D1E">
            <w:pPr>
              <w:rPr>
                <w:rFonts w:ascii="Times New Roman" w:hAnsi="Times New Roman" w:cs="Times New Roman"/>
                <w:sz w:val="28"/>
                <w:szCs w:val="28"/>
              </w:rPr>
            </w:pPr>
          </w:p>
        </w:tc>
        <w:tc>
          <w:tcPr>
            <w:tcW w:w="750" w:type="pct"/>
            <w:tcBorders>
              <w:top w:val="nil"/>
              <w:left w:val="nil"/>
              <w:bottom w:val="single" w:sz="8" w:space="0" w:color="auto"/>
              <w:right w:val="single" w:sz="8" w:space="0" w:color="auto"/>
            </w:tcBorders>
            <w:shd w:val="clear" w:color="auto" w:fill="FFFFFF"/>
            <w:vAlign w:val="center"/>
            <w:hideMark/>
          </w:tcPr>
          <w:p w14:paraId="187E656A" w14:textId="77777777" w:rsidR="004E1D1E" w:rsidRPr="004E1D1E" w:rsidRDefault="004E1D1E" w:rsidP="004E1D1E">
            <w:pPr>
              <w:rPr>
                <w:rFonts w:ascii="Times New Roman" w:hAnsi="Times New Roman" w:cs="Times New Roman"/>
                <w:sz w:val="28"/>
                <w:szCs w:val="28"/>
              </w:rPr>
            </w:pPr>
          </w:p>
        </w:tc>
        <w:tc>
          <w:tcPr>
            <w:tcW w:w="800" w:type="pct"/>
            <w:tcBorders>
              <w:top w:val="nil"/>
              <w:left w:val="nil"/>
              <w:bottom w:val="single" w:sz="8" w:space="0" w:color="auto"/>
              <w:right w:val="single" w:sz="8" w:space="0" w:color="auto"/>
            </w:tcBorders>
            <w:shd w:val="clear" w:color="auto" w:fill="FFFFFF"/>
            <w:vAlign w:val="center"/>
            <w:hideMark/>
          </w:tcPr>
          <w:p w14:paraId="4405561F" w14:textId="77777777" w:rsidR="004E1D1E" w:rsidRPr="004E1D1E" w:rsidRDefault="004E1D1E" w:rsidP="004E1D1E">
            <w:pPr>
              <w:rPr>
                <w:rFonts w:ascii="Times New Roman" w:hAnsi="Times New Roman" w:cs="Times New Roman"/>
                <w:sz w:val="28"/>
                <w:szCs w:val="28"/>
              </w:rPr>
            </w:pPr>
          </w:p>
        </w:tc>
      </w:tr>
    </w:tbl>
    <w:p w14:paraId="08F4E2A7" w14:textId="77777777" w:rsidR="004E1D1E" w:rsidRPr="004E1D1E" w:rsidRDefault="004E1D1E" w:rsidP="004E1D1E">
      <w:pPr>
        <w:rPr>
          <w:rFonts w:ascii="Times New Roman" w:hAnsi="Times New Roman" w:cs="Times New Roman"/>
          <w:vanish/>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533"/>
      </w:tblGrid>
      <w:tr w:rsidR="004E1D1E" w:rsidRPr="004E1D1E" w14:paraId="12588768" w14:textId="77777777" w:rsidTr="004E1D1E">
        <w:trPr>
          <w:tblCellSpacing w:w="0" w:type="dxa"/>
        </w:trPr>
        <w:tc>
          <w:tcPr>
            <w:tcW w:w="4428" w:type="dxa"/>
            <w:shd w:val="clear" w:color="auto" w:fill="FFFFFF"/>
            <w:tcMar>
              <w:top w:w="0" w:type="dxa"/>
              <w:left w:w="108" w:type="dxa"/>
              <w:bottom w:w="0" w:type="dxa"/>
              <w:right w:w="108" w:type="dxa"/>
            </w:tcMar>
            <w:hideMark/>
          </w:tcPr>
          <w:p w14:paraId="35A7C77B" w14:textId="77777777" w:rsidR="004E1D1E" w:rsidRPr="004E1D1E" w:rsidRDefault="004E1D1E" w:rsidP="004E1D1E">
            <w:pPr>
              <w:rPr>
                <w:rFonts w:ascii="Times New Roman" w:hAnsi="Times New Roman" w:cs="Times New Roman"/>
                <w:sz w:val="28"/>
                <w:szCs w:val="28"/>
              </w:rPr>
            </w:pPr>
          </w:p>
        </w:tc>
        <w:tc>
          <w:tcPr>
            <w:tcW w:w="4428" w:type="dxa"/>
            <w:shd w:val="clear" w:color="auto" w:fill="FFFFFF"/>
            <w:tcMar>
              <w:top w:w="0" w:type="dxa"/>
              <w:left w:w="108" w:type="dxa"/>
              <w:bottom w:w="0" w:type="dxa"/>
              <w:right w:w="108" w:type="dxa"/>
            </w:tcMar>
            <w:hideMark/>
          </w:tcPr>
          <w:p w14:paraId="009C96F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w:t>
            </w:r>
            <w:r w:rsidRPr="004E1D1E">
              <w:rPr>
                <w:rFonts w:ascii="Times New Roman" w:hAnsi="Times New Roman" w:cs="Times New Roman"/>
                <w:i/>
                <w:iCs/>
                <w:sz w:val="28"/>
                <w:szCs w:val="28"/>
                <w:vertAlign w:val="superscript"/>
              </w:rPr>
              <w:t>(4)</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ngày</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tháng</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năm </w:t>
            </w:r>
            <w:r w:rsidRPr="004E1D1E">
              <w:rPr>
                <w:rFonts w:ascii="Times New Roman" w:hAnsi="Times New Roman" w:cs="Times New Roman"/>
                <w:i/>
                <w:iCs/>
                <w:sz w:val="28"/>
                <w:szCs w:val="28"/>
              </w:rPr>
              <w:t>……….</w:t>
            </w:r>
            <w:r w:rsidRPr="004E1D1E">
              <w:rPr>
                <w:rFonts w:ascii="Times New Roman" w:hAnsi="Times New Roman" w:cs="Times New Roman"/>
                <w:i/>
                <w:iCs/>
                <w:sz w:val="28"/>
                <w:szCs w:val="28"/>
              </w:rPr>
              <w:br/>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vertAlign w:val="superscript"/>
              </w:rPr>
              <w:t>5</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i/>
                <w:iCs/>
                <w:sz w:val="28"/>
                <w:szCs w:val="28"/>
                <w:lang w:val="vi-VN"/>
              </w:rPr>
              <w:t>(Chữ ký, dấu)</w:t>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b/>
                <w:bCs/>
                <w:sz w:val="28"/>
                <w:szCs w:val="28"/>
                <w:lang w:val="vi-VN"/>
              </w:rPr>
              <w:t>Nguyễn Văn A</w:t>
            </w:r>
          </w:p>
        </w:tc>
      </w:tr>
    </w:tbl>
    <w:p w14:paraId="694F560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23A5420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Nội dung đề nghị (Ví dụ: Kiểm tra, cấp giấy chứng nhận huấn luyện hoặc huấn luyện, kiểm tra, cấp giấy chứng nhận huấn luyện hoặc cấp lại giấy chứng nhận huấn luyện);</w:t>
      </w:r>
    </w:p>
    <w:p w14:paraId="15E3982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Lĩnh vực hoạt động (Ví dụ: Vật liệu nổ công nghiệp, tiền chất thuốc nổ);</w:t>
      </w:r>
    </w:p>
    <w:p w14:paraId="5752040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lang w:val="vi-VN"/>
        </w:rPr>
        <w:t> Đăng ký kiểm tra, cấp, cấp lại giấy chứng nhận (Ví dụ: Chỉ huy nổ mìn, thợ nổ mìn, người được giao quản lý kho vật liệu nổ công nghiệp);</w:t>
      </w:r>
    </w:p>
    <w:p w14:paraId="0071B99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Địa danh, nơi đặt trụ sở chính của tổ chức, doanh nghiệp sản xuất, kinh doanh, sử dụng vật liệu nổ công nghiệp (Ví dụ: Quảng Ninh);</w:t>
      </w:r>
    </w:p>
    <w:p w14:paraId="25EAAEE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(5)</w:t>
      </w:r>
      <w:r w:rsidRPr="004E1D1E">
        <w:rPr>
          <w:rFonts w:ascii="Times New Roman" w:hAnsi="Times New Roman" w:cs="Times New Roman"/>
          <w:sz w:val="28"/>
          <w:szCs w:val="28"/>
          <w:lang w:val="vi-VN"/>
        </w:rPr>
        <w:t> Ghi quyền hạn, chức vụ của người ký.</w:t>
      </w:r>
    </w:p>
    <w:p w14:paraId="374498DB" w14:textId="77777777" w:rsidR="004E1D1E" w:rsidRPr="004E1D1E" w:rsidRDefault="004E1D1E" w:rsidP="004E1D1E">
      <w:pPr>
        <w:rPr>
          <w:rFonts w:ascii="Times New Roman" w:hAnsi="Times New Roman" w:cs="Times New Roman"/>
          <w:sz w:val="28"/>
          <w:szCs w:val="28"/>
        </w:rPr>
      </w:pPr>
      <w:bookmarkStart w:id="115" w:name="chuong_pl_3"/>
      <w:r w:rsidRPr="004E1D1E">
        <w:rPr>
          <w:rFonts w:ascii="Times New Roman" w:hAnsi="Times New Roman" w:cs="Times New Roman"/>
          <w:b/>
          <w:bCs/>
          <w:sz w:val="28"/>
          <w:szCs w:val="28"/>
          <w:lang w:val="vi-VN"/>
        </w:rPr>
        <w:t>Mẫu số 03</w:t>
      </w:r>
      <w:bookmarkEnd w:id="115"/>
    </w:p>
    <w:p w14:paraId="5DA8CCB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Mặt trước giấy chứng nhận:</w:t>
      </w:r>
    </w:p>
    <w:p w14:paraId="2FC308E3" w14:textId="792A02B0"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noProof/>
          <w:sz w:val="28"/>
          <w:szCs w:val="28"/>
        </w:rPr>
        <w:lastRenderedPageBreak/>
        <w:drawing>
          <wp:inline distT="0" distB="0" distL="0" distR="0" wp14:anchorId="4A5DC239" wp14:editId="2595A6BA">
            <wp:extent cx="5486400" cy="4362450"/>
            <wp:effectExtent l="0" t="0" r="0" b="0"/>
            <wp:docPr id="897762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4362450"/>
                    </a:xfrm>
                    <a:prstGeom prst="rect">
                      <a:avLst/>
                    </a:prstGeom>
                    <a:noFill/>
                    <a:ln>
                      <a:noFill/>
                    </a:ln>
                  </pic:spPr>
                </pic:pic>
              </a:graphicData>
            </a:graphic>
          </wp:inline>
        </w:drawing>
      </w:r>
    </w:p>
    <w:p w14:paraId="6838B5F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62A9CC3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Giấy chứng nhận có kích thước: 190 mm </w:t>
      </w:r>
      <w:r w:rsidRPr="004E1D1E">
        <w:rPr>
          <w:rFonts w:ascii="Times New Roman" w:hAnsi="Times New Roman" w:cs="Times New Roman"/>
          <w:sz w:val="28"/>
          <w:szCs w:val="28"/>
        </w:rPr>
        <w:t>x</w:t>
      </w:r>
      <w:r w:rsidRPr="004E1D1E">
        <w:rPr>
          <w:rFonts w:ascii="Times New Roman" w:hAnsi="Times New Roman" w:cs="Times New Roman"/>
          <w:sz w:val="28"/>
          <w:szCs w:val="28"/>
          <w:lang w:val="vi-VN"/>
        </w:rPr>
        <w:t> 130 mm;</w:t>
      </w:r>
    </w:p>
    <w:p w14:paraId="270BA9F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Tên bộ</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ngành, cơ quan </w:t>
      </w:r>
      <w:r w:rsidRPr="004E1D1E">
        <w:rPr>
          <w:rFonts w:ascii="Times New Roman" w:hAnsi="Times New Roman" w:cs="Times New Roman"/>
          <w:sz w:val="28"/>
          <w:szCs w:val="28"/>
        </w:rPr>
        <w:t>quản</w:t>
      </w:r>
      <w:r w:rsidRPr="004E1D1E">
        <w:rPr>
          <w:rFonts w:ascii="Times New Roman" w:hAnsi="Times New Roman" w:cs="Times New Roman"/>
          <w:sz w:val="28"/>
          <w:szCs w:val="28"/>
          <w:lang w:val="vi-VN"/>
        </w:rPr>
        <w:t> lý tổ chức cấp giấy chứng nhận huấn luyện (Ví dụ: Ủy ban nhân dân tỉnh A) được sử dụng font chữ Times New Roman, chữ in hoa</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đứng, cỡ chữ 13-14;</w:t>
      </w:r>
    </w:p>
    <w:p w14:paraId="0583BEE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Tên tổ chức cấp giấy chứng nhận huấn luyện (Ví dụ: Sở Công Thương </w:t>
      </w:r>
      <w:r w:rsidRPr="004E1D1E">
        <w:rPr>
          <w:rFonts w:ascii="Times New Roman" w:hAnsi="Times New Roman" w:cs="Times New Roman"/>
          <w:sz w:val="28"/>
          <w:szCs w:val="28"/>
        </w:rPr>
        <w:t>tỉnh</w:t>
      </w:r>
      <w:r w:rsidRPr="004E1D1E">
        <w:rPr>
          <w:rFonts w:ascii="Times New Roman" w:hAnsi="Times New Roman" w:cs="Times New Roman"/>
          <w:sz w:val="28"/>
          <w:szCs w:val="28"/>
          <w:lang w:val="vi-VN"/>
        </w:rPr>
        <w:t> B) được sử dụng font chữ Times New Roman, chữ in hoa, đứng, đậm, </w:t>
      </w:r>
      <w:r w:rsidRPr="004E1D1E">
        <w:rPr>
          <w:rFonts w:ascii="Times New Roman" w:hAnsi="Times New Roman" w:cs="Times New Roman"/>
          <w:sz w:val="28"/>
          <w:szCs w:val="28"/>
        </w:rPr>
        <w:t>cỡ</w:t>
      </w:r>
      <w:r w:rsidRPr="004E1D1E">
        <w:rPr>
          <w:rFonts w:ascii="Times New Roman" w:hAnsi="Times New Roman" w:cs="Times New Roman"/>
          <w:sz w:val="28"/>
          <w:szCs w:val="28"/>
          <w:lang w:val="vi-VN"/>
        </w:rPr>
        <w:t> chữ 13-14;</w:t>
      </w:r>
    </w:p>
    <w:p w14:paraId="2A402FF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lang w:val="vi-VN"/>
        </w:rPr>
        <w:t> Lĩnh vực huấn luyện (Ví dụ: Vật liệu nổ công nghiệp, tiền chất thuốc nổ) được sử dụng font chữ Times New Roman, chữ in hoa, đứng, đậm, </w:t>
      </w:r>
      <w:r w:rsidRPr="004E1D1E">
        <w:rPr>
          <w:rFonts w:ascii="Times New Roman" w:hAnsi="Times New Roman" w:cs="Times New Roman"/>
          <w:sz w:val="28"/>
          <w:szCs w:val="28"/>
        </w:rPr>
        <w:t>cỡ</w:t>
      </w:r>
      <w:r w:rsidRPr="004E1D1E">
        <w:rPr>
          <w:rFonts w:ascii="Times New Roman" w:hAnsi="Times New Roman" w:cs="Times New Roman"/>
          <w:sz w:val="28"/>
          <w:szCs w:val="28"/>
          <w:lang w:val="vi-VN"/>
        </w:rPr>
        <w:t> chữ 13 - 14.</w:t>
      </w:r>
    </w:p>
    <w:p w14:paraId="7B7BD99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Mặt sau giấy chứng nhận:</w:t>
      </w:r>
    </w:p>
    <w:p w14:paraId="59582431" w14:textId="5C5D2C56"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noProof/>
          <w:sz w:val="28"/>
          <w:szCs w:val="28"/>
        </w:rPr>
        <w:lastRenderedPageBreak/>
        <w:drawing>
          <wp:inline distT="0" distB="0" distL="0" distR="0" wp14:anchorId="09F0D4E2" wp14:editId="1ADE472C">
            <wp:extent cx="5476875" cy="4276725"/>
            <wp:effectExtent l="0" t="0" r="9525" b="9525"/>
            <wp:docPr id="114110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4276725"/>
                    </a:xfrm>
                    <a:prstGeom prst="rect">
                      <a:avLst/>
                    </a:prstGeom>
                    <a:noFill/>
                    <a:ln>
                      <a:noFill/>
                    </a:ln>
                  </pic:spPr>
                </pic:pic>
              </a:graphicData>
            </a:graphic>
          </wp:inline>
        </w:drawing>
      </w:r>
    </w:p>
    <w:p w14:paraId="257142A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05167B6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 Giấy chứng nhận có kích thước: 190 mm </w:t>
      </w:r>
      <w:r w:rsidRPr="004E1D1E">
        <w:rPr>
          <w:rFonts w:ascii="Times New Roman" w:hAnsi="Times New Roman" w:cs="Times New Roman"/>
          <w:sz w:val="28"/>
          <w:szCs w:val="28"/>
        </w:rPr>
        <w:t>x</w:t>
      </w:r>
      <w:r w:rsidRPr="004E1D1E">
        <w:rPr>
          <w:rFonts w:ascii="Times New Roman" w:hAnsi="Times New Roman" w:cs="Times New Roman"/>
          <w:sz w:val="28"/>
          <w:szCs w:val="28"/>
          <w:lang w:val="vi-VN"/>
        </w:rPr>
        <w:t> 130 mm;</w:t>
      </w:r>
    </w:p>
    <w:p w14:paraId="4A89C30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 Quốc hiệu “Cộng hòa xã hội </w:t>
      </w:r>
      <w:r w:rsidRPr="004E1D1E">
        <w:rPr>
          <w:rFonts w:ascii="Times New Roman" w:hAnsi="Times New Roman" w:cs="Times New Roman"/>
          <w:sz w:val="28"/>
          <w:szCs w:val="28"/>
        </w:rPr>
        <w:t>chủ</w:t>
      </w:r>
      <w:r w:rsidRPr="004E1D1E">
        <w:rPr>
          <w:rFonts w:ascii="Times New Roman" w:hAnsi="Times New Roman" w:cs="Times New Roman"/>
          <w:sz w:val="28"/>
          <w:szCs w:val="28"/>
          <w:lang w:val="vi-VN"/>
        </w:rPr>
        <w:t> nghĩa Việt Nam” được sử dụng font chữ Times New Roman, chữ in hoa, đứng, đậm, cỡ chữ 11-12;</w:t>
      </w:r>
    </w:p>
    <w:p w14:paraId="220B2FB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 Tiêu ngữ “Độc lập - Tự do - Hạnh phúc” được sử dụng font chữ Times New Roman, chữ in thường, đứng, đậm, cỡ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12 - 13;</w:t>
      </w:r>
    </w:p>
    <w:p w14:paraId="22317ED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Tên bộ, ngành, </w:t>
      </w:r>
      <w:r w:rsidRPr="004E1D1E">
        <w:rPr>
          <w:rFonts w:ascii="Times New Roman" w:hAnsi="Times New Roman" w:cs="Times New Roman"/>
          <w:sz w:val="28"/>
          <w:szCs w:val="28"/>
        </w:rPr>
        <w:t>cơ</w:t>
      </w:r>
      <w:r w:rsidRPr="004E1D1E">
        <w:rPr>
          <w:rFonts w:ascii="Times New Roman" w:hAnsi="Times New Roman" w:cs="Times New Roman"/>
          <w:sz w:val="28"/>
          <w:szCs w:val="28"/>
          <w:lang w:val="vi-VN"/>
        </w:rPr>
        <w:t> quan quản lý tổ chức cấp giấy chứng nhận huấn luyện (Ví dụ: Bộ, Ủy ban nhân dân tỉnh A) được sử dụng font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Times New Roman, chữ in hoa, đứng, cỡ chữ 11-12;</w:t>
      </w:r>
    </w:p>
    <w:p w14:paraId="5FDB699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Tên đơn vị tổ chức cấp giấy chứng nhận huấn luyện (Ví dụ: Sở Công Thương tỉnh A) được sử dụng font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Times New Roman,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in hoa, đứng, đậm</w:t>
      </w:r>
      <w:r w:rsidRPr="004E1D1E">
        <w:rPr>
          <w:rFonts w:ascii="Times New Roman" w:hAnsi="Times New Roman" w:cs="Times New Roman"/>
          <w:sz w:val="28"/>
          <w:szCs w:val="28"/>
        </w:rPr>
        <w:t>, cỡ</w:t>
      </w:r>
      <w:r w:rsidRPr="004E1D1E">
        <w:rPr>
          <w:rFonts w:ascii="Times New Roman" w:hAnsi="Times New Roman" w:cs="Times New Roman"/>
          <w:sz w:val="28"/>
          <w:szCs w:val="28"/>
          <w:lang w:val="vi-VN"/>
        </w:rPr>
        <w:t> chữ 12 - 13;</w:t>
      </w:r>
    </w:p>
    <w:p w14:paraId="7F6E0F1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lastRenderedPageBreak/>
        <w:t>(3)</w:t>
      </w:r>
      <w:r w:rsidRPr="004E1D1E">
        <w:rPr>
          <w:rFonts w:ascii="Times New Roman" w:hAnsi="Times New Roman" w:cs="Times New Roman"/>
          <w:sz w:val="28"/>
          <w:szCs w:val="28"/>
          <w:lang w:val="vi-VN"/>
        </w:rPr>
        <w:t> Địa danh nơi đặt trụ sở chính của tổ chức cấp Giấy chứng nhận huấn luyện (Ví dụ: Hà Nội) được sử dụng font chữ Times New Roman,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in thường, nghiêng, cỡ chữ 12 - 13;</w:t>
      </w:r>
    </w:p>
    <w:p w14:paraId="3C457AE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Lĩnh vực huấn luyện (Ví dụ: Vật liệu nổ công nghiệp) được sử dụng font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Times New Roman, chữ in hoa, đứng, đậm, cỡ chữ 12 - 13;</w:t>
      </w:r>
    </w:p>
    <w:p w14:paraId="508A08A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(5)</w:t>
      </w:r>
      <w:r w:rsidRPr="004E1D1E">
        <w:rPr>
          <w:rFonts w:ascii="Times New Roman" w:hAnsi="Times New Roman" w:cs="Times New Roman"/>
          <w:sz w:val="28"/>
          <w:szCs w:val="28"/>
          <w:lang w:val="vi-VN"/>
        </w:rPr>
        <w:t> Chức danh (Ví dụ: Quản đốc phân xưởng A) được sử dụng font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Times New Roman,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in thường, đứng, </w:t>
      </w:r>
      <w:r w:rsidRPr="004E1D1E">
        <w:rPr>
          <w:rFonts w:ascii="Times New Roman" w:hAnsi="Times New Roman" w:cs="Times New Roman"/>
          <w:sz w:val="28"/>
          <w:szCs w:val="28"/>
        </w:rPr>
        <w:t>cỡ chữ</w:t>
      </w:r>
      <w:r w:rsidRPr="004E1D1E">
        <w:rPr>
          <w:rFonts w:ascii="Times New Roman" w:hAnsi="Times New Roman" w:cs="Times New Roman"/>
          <w:sz w:val="28"/>
          <w:szCs w:val="28"/>
          <w:lang w:val="vi-VN"/>
        </w:rPr>
        <w:t> 12 - 13;</w:t>
      </w:r>
    </w:p>
    <w:p w14:paraId="5A7AC2B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(6)</w:t>
      </w:r>
      <w:r w:rsidRPr="004E1D1E">
        <w:rPr>
          <w:rFonts w:ascii="Times New Roman" w:hAnsi="Times New Roman" w:cs="Times New Roman"/>
          <w:sz w:val="28"/>
          <w:szCs w:val="28"/>
          <w:lang w:val="vi-VN"/>
        </w:rPr>
        <w:t> Đối tượng huấn luyện (Ví dụ: Chỉ huy nổ mìn, thợ nổ mìn) được sử dụng font chữ Times New Roman, chữ in thường, đứng, </w:t>
      </w:r>
      <w:r w:rsidRPr="004E1D1E">
        <w:rPr>
          <w:rFonts w:ascii="Times New Roman" w:hAnsi="Times New Roman" w:cs="Times New Roman"/>
          <w:sz w:val="28"/>
          <w:szCs w:val="28"/>
        </w:rPr>
        <w:t>cỡ</w:t>
      </w:r>
      <w:r w:rsidRPr="004E1D1E">
        <w:rPr>
          <w:rFonts w:ascii="Times New Roman" w:hAnsi="Times New Roman" w:cs="Times New Roman"/>
          <w:sz w:val="28"/>
          <w:szCs w:val="28"/>
          <w:lang w:val="vi-VN"/>
        </w:rPr>
        <w:t> chữ 12 - 13;</w:t>
      </w:r>
    </w:p>
    <w:p w14:paraId="328D9ED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(7)</w:t>
      </w:r>
      <w:r w:rsidRPr="004E1D1E">
        <w:rPr>
          <w:rFonts w:ascii="Times New Roman" w:hAnsi="Times New Roman" w:cs="Times New Roman"/>
          <w:sz w:val="28"/>
          <w:szCs w:val="28"/>
          <w:lang w:val="vi-VN"/>
        </w:rPr>
        <w:t> Chức vụ của người cấp giấy chứng nhận được sử dụng font chữ Times New Roman,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in hoa, đứng, đậm, </w:t>
      </w:r>
      <w:r w:rsidRPr="004E1D1E">
        <w:rPr>
          <w:rFonts w:ascii="Times New Roman" w:hAnsi="Times New Roman" w:cs="Times New Roman"/>
          <w:sz w:val="28"/>
          <w:szCs w:val="28"/>
        </w:rPr>
        <w:t>cỡ</w:t>
      </w:r>
      <w:r w:rsidRPr="004E1D1E">
        <w:rPr>
          <w:rFonts w:ascii="Times New Roman" w:hAnsi="Times New Roman" w:cs="Times New Roman"/>
          <w:sz w:val="28"/>
          <w:szCs w:val="28"/>
          <w:lang w:val="vi-VN"/>
        </w:rPr>
        <w:t> chữ 12 - 13;</w:t>
      </w:r>
    </w:p>
    <w:p w14:paraId="7E141B5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Các thông tin khác trong văn bản được sử dụng font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Times New Roman,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in thường, đứng, cỡ </w:t>
      </w:r>
      <w:r w:rsidRPr="004E1D1E">
        <w:rPr>
          <w:rFonts w:ascii="Times New Roman" w:hAnsi="Times New Roman" w:cs="Times New Roman"/>
          <w:sz w:val="28"/>
          <w:szCs w:val="28"/>
        </w:rPr>
        <w:t>chữ</w:t>
      </w:r>
      <w:r w:rsidRPr="004E1D1E">
        <w:rPr>
          <w:rFonts w:ascii="Times New Roman" w:hAnsi="Times New Roman" w:cs="Times New Roman"/>
          <w:sz w:val="28"/>
          <w:szCs w:val="28"/>
          <w:lang w:val="vi-VN"/>
        </w:rPr>
        <w:t> 12 - 13.</w:t>
      </w:r>
    </w:p>
    <w:p w14:paraId="646A9686" w14:textId="77777777" w:rsidR="004E1D1E" w:rsidRPr="004E1D1E" w:rsidRDefault="004E1D1E" w:rsidP="004E1D1E">
      <w:pPr>
        <w:rPr>
          <w:rFonts w:ascii="Times New Roman" w:hAnsi="Times New Roman" w:cs="Times New Roman"/>
          <w:sz w:val="28"/>
          <w:szCs w:val="28"/>
        </w:rPr>
      </w:pPr>
      <w:bookmarkStart w:id="116" w:name="chuong_pl_4"/>
      <w:r w:rsidRPr="004E1D1E">
        <w:rPr>
          <w:rFonts w:ascii="Times New Roman" w:hAnsi="Times New Roman" w:cs="Times New Roman"/>
          <w:b/>
          <w:bCs/>
          <w:sz w:val="28"/>
          <w:szCs w:val="28"/>
          <w:lang w:val="vi-VN"/>
        </w:rPr>
        <w:t>Mẫu số 04</w:t>
      </w:r>
      <w:bookmarkEnd w:id="116"/>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E1D1E" w:rsidRPr="004E1D1E" w14:paraId="714CDAF0" w14:textId="77777777" w:rsidTr="004E1D1E">
        <w:trPr>
          <w:tblCellSpacing w:w="0" w:type="dxa"/>
        </w:trPr>
        <w:tc>
          <w:tcPr>
            <w:tcW w:w="3348" w:type="dxa"/>
            <w:shd w:val="clear" w:color="auto" w:fill="FFFFFF"/>
            <w:tcMar>
              <w:top w:w="0" w:type="dxa"/>
              <w:left w:w="108" w:type="dxa"/>
              <w:bottom w:w="0" w:type="dxa"/>
              <w:right w:w="108" w:type="dxa"/>
            </w:tcMar>
            <w:hideMark/>
          </w:tcPr>
          <w:p w14:paraId="681D877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rPr>
              <w:t>……...</w:t>
            </w:r>
            <w:r w:rsidRPr="004E1D1E">
              <w:rPr>
                <w:rFonts w:ascii="Times New Roman" w:hAnsi="Times New Roman" w:cs="Times New Roman"/>
                <w:b/>
                <w:bCs/>
                <w:sz w:val="28"/>
                <w:szCs w:val="28"/>
                <w:lang w:val="vi-VN"/>
              </w:rPr>
              <w:br/>
              <w:t>-------</w:t>
            </w:r>
          </w:p>
        </w:tc>
        <w:tc>
          <w:tcPr>
            <w:tcW w:w="5508" w:type="dxa"/>
            <w:shd w:val="clear" w:color="auto" w:fill="FFFFFF"/>
            <w:tcMar>
              <w:top w:w="0" w:type="dxa"/>
              <w:left w:w="108" w:type="dxa"/>
              <w:bottom w:w="0" w:type="dxa"/>
              <w:right w:w="108" w:type="dxa"/>
            </w:tcMar>
            <w:hideMark/>
          </w:tcPr>
          <w:p w14:paraId="4FE3CD6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CỘNG HÒA XÃ HỘI CHỦ NGHĨA VIỆT NAM</w:t>
            </w:r>
            <w:r w:rsidRPr="004E1D1E">
              <w:rPr>
                <w:rFonts w:ascii="Times New Roman" w:hAnsi="Times New Roman" w:cs="Times New Roman"/>
                <w:b/>
                <w:bCs/>
                <w:sz w:val="28"/>
                <w:szCs w:val="28"/>
                <w:lang w:val="vi-VN"/>
              </w:rPr>
              <w:br/>
              <w:t>Độc lập - Tự do - Hạnh phúc</w:t>
            </w:r>
            <w:r w:rsidRPr="004E1D1E">
              <w:rPr>
                <w:rFonts w:ascii="Times New Roman" w:hAnsi="Times New Roman" w:cs="Times New Roman"/>
                <w:b/>
                <w:bCs/>
                <w:sz w:val="28"/>
                <w:szCs w:val="28"/>
                <w:lang w:val="vi-VN"/>
              </w:rPr>
              <w:br/>
              <w:t>---------------</w:t>
            </w:r>
          </w:p>
        </w:tc>
      </w:tr>
      <w:tr w:rsidR="004E1D1E" w:rsidRPr="004E1D1E" w14:paraId="337F2E74" w14:textId="77777777" w:rsidTr="004E1D1E">
        <w:trPr>
          <w:tblCellSpacing w:w="0" w:type="dxa"/>
        </w:trPr>
        <w:tc>
          <w:tcPr>
            <w:tcW w:w="3348" w:type="dxa"/>
            <w:shd w:val="clear" w:color="auto" w:fill="FFFFFF"/>
            <w:tcMar>
              <w:top w:w="0" w:type="dxa"/>
              <w:left w:w="108" w:type="dxa"/>
              <w:bottom w:w="0" w:type="dxa"/>
              <w:right w:w="108" w:type="dxa"/>
            </w:tcMar>
            <w:hideMark/>
          </w:tcPr>
          <w:p w14:paraId="2C780B3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Số: </w:t>
            </w:r>
            <w:r w:rsidRPr="004E1D1E">
              <w:rPr>
                <w:rFonts w:ascii="Times New Roman" w:hAnsi="Times New Roman" w:cs="Times New Roman"/>
                <w:sz w:val="28"/>
                <w:szCs w:val="28"/>
              </w:rPr>
              <w:t>…………</w:t>
            </w:r>
          </w:p>
        </w:tc>
        <w:tc>
          <w:tcPr>
            <w:tcW w:w="5508" w:type="dxa"/>
            <w:shd w:val="clear" w:color="auto" w:fill="FFFFFF"/>
            <w:tcMar>
              <w:top w:w="0" w:type="dxa"/>
              <w:left w:w="108" w:type="dxa"/>
              <w:bottom w:w="0" w:type="dxa"/>
              <w:right w:w="108" w:type="dxa"/>
            </w:tcMar>
            <w:hideMark/>
          </w:tcPr>
          <w:p w14:paraId="1452471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lang w:val="vi-VN"/>
              </w:rPr>
              <w:t> </w:t>
            </w:r>
          </w:p>
        </w:tc>
      </w:tr>
    </w:tbl>
    <w:p w14:paraId="3125E8D7" w14:textId="77777777" w:rsidR="004E1D1E" w:rsidRPr="004E1D1E" w:rsidRDefault="004E1D1E" w:rsidP="004E1D1E">
      <w:pPr>
        <w:rPr>
          <w:rFonts w:ascii="Times New Roman" w:hAnsi="Times New Roman" w:cs="Times New Roman"/>
          <w:sz w:val="28"/>
          <w:szCs w:val="28"/>
        </w:rPr>
      </w:pPr>
      <w:bookmarkStart w:id="117" w:name="chuong_pl_4_name"/>
      <w:r w:rsidRPr="004E1D1E">
        <w:rPr>
          <w:rFonts w:ascii="Times New Roman" w:hAnsi="Times New Roman" w:cs="Times New Roman"/>
          <w:b/>
          <w:bCs/>
          <w:sz w:val="28"/>
          <w:szCs w:val="28"/>
          <w:lang w:val="vi-VN"/>
        </w:rPr>
        <w:t>GIẤY ĐỀ NGHỊ</w:t>
      </w:r>
      <w:bookmarkEnd w:id="117"/>
    </w:p>
    <w:p w14:paraId="16624BA3" w14:textId="77777777" w:rsidR="004E1D1E" w:rsidRPr="004E1D1E" w:rsidRDefault="004E1D1E" w:rsidP="004E1D1E">
      <w:pPr>
        <w:rPr>
          <w:rFonts w:ascii="Times New Roman" w:hAnsi="Times New Roman" w:cs="Times New Roman"/>
          <w:sz w:val="28"/>
          <w:szCs w:val="28"/>
        </w:rPr>
      </w:pPr>
      <w:bookmarkStart w:id="118" w:name="chuong_pl_4_name_name"/>
      <w:r w:rsidRPr="004E1D1E">
        <w:rPr>
          <w:rFonts w:ascii="Times New Roman" w:hAnsi="Times New Roman" w:cs="Times New Roman"/>
          <w:b/>
          <w:bCs/>
          <w:sz w:val="28"/>
          <w:szCs w:val="28"/>
          <w:lang w:val="vi-VN"/>
        </w:rPr>
        <w:t>Thu hồi ……………….</w:t>
      </w:r>
      <w:r w:rsidRPr="004E1D1E">
        <w:rPr>
          <w:rFonts w:ascii="Times New Roman" w:hAnsi="Times New Roman" w:cs="Times New Roman"/>
          <w:b/>
          <w:bCs/>
          <w:sz w:val="28"/>
          <w:szCs w:val="28"/>
          <w:vertAlign w:val="superscript"/>
          <w:lang w:val="vi-VN"/>
        </w:rPr>
        <w:t>(2)</w:t>
      </w:r>
      <w:r w:rsidRPr="004E1D1E">
        <w:rPr>
          <w:rFonts w:ascii="Times New Roman" w:hAnsi="Times New Roman" w:cs="Times New Roman"/>
          <w:b/>
          <w:bCs/>
          <w:sz w:val="28"/>
          <w:szCs w:val="28"/>
          <w:lang w:val="vi-VN"/>
        </w:rPr>
        <w:t>……………..</w:t>
      </w:r>
      <w:bookmarkEnd w:id="118"/>
    </w:p>
    <w:p w14:paraId="53FC634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Kính gửi: </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(3)</w:t>
      </w:r>
      <w:r w:rsidRPr="004E1D1E">
        <w:rPr>
          <w:rFonts w:ascii="Times New Roman" w:hAnsi="Times New Roman" w:cs="Times New Roman"/>
          <w:sz w:val="28"/>
          <w:szCs w:val="28"/>
        </w:rPr>
        <w:t>…………………………</w:t>
      </w:r>
    </w:p>
    <w:p w14:paraId="1479D4C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Tên tổ chức, doanh nghiệp, đơn vị quản lý, sử dụng vật liệu nổ công nghiệp, tiền chất thuốc nổ:</w:t>
      </w:r>
    </w:p>
    <w:p w14:paraId="20E4369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rPr>
        <w:t>……………………………………………………………………………………………………………..</w:t>
      </w:r>
    </w:p>
    <w:p w14:paraId="6E0F6BC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lastRenderedPageBreak/>
        <w:t>Nơi đặt trụ sở chính: </w:t>
      </w:r>
      <w:r w:rsidRPr="004E1D1E">
        <w:rPr>
          <w:rFonts w:ascii="Times New Roman" w:hAnsi="Times New Roman" w:cs="Times New Roman"/>
          <w:sz w:val="28"/>
          <w:szCs w:val="28"/>
        </w:rPr>
        <w:t>…………………………………………………………………………………….</w:t>
      </w:r>
    </w:p>
    <w:p w14:paraId="60A706E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Điện thoại:</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Fax:</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Email: </w:t>
      </w:r>
      <w:r w:rsidRPr="004E1D1E">
        <w:rPr>
          <w:rFonts w:ascii="Times New Roman" w:hAnsi="Times New Roman" w:cs="Times New Roman"/>
          <w:sz w:val="28"/>
          <w:szCs w:val="28"/>
        </w:rPr>
        <w:t>……………………………………….</w:t>
      </w:r>
    </w:p>
    <w:p w14:paraId="02C1137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rPr>
        <w:t>…. </w:t>
      </w:r>
      <w:r w:rsidRPr="004E1D1E">
        <w:rPr>
          <w:rFonts w:ascii="Times New Roman" w:hAnsi="Times New Roman" w:cs="Times New Roman"/>
          <w:sz w:val="28"/>
          <w:szCs w:val="28"/>
          <w:lang w:val="vi-VN"/>
        </w:rPr>
        <w:t>được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cấp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số .... ngày ... tháng ... năm</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Tuy nhiên, đến nay ...</w:t>
      </w: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rPr>
        <w:t>………… </w:t>
      </w:r>
      <w:r w:rsidRPr="004E1D1E">
        <w:rPr>
          <w:rFonts w:ascii="Times New Roman" w:hAnsi="Times New Roman" w:cs="Times New Roman"/>
          <w:sz w:val="28"/>
          <w:szCs w:val="28"/>
          <w:vertAlign w:val="superscript"/>
          <w:lang w:val="vi-VN"/>
        </w:rPr>
        <w:t>(5)</w:t>
      </w:r>
      <w:r w:rsidRPr="004E1D1E">
        <w:rPr>
          <w:rFonts w:ascii="Times New Roman" w:hAnsi="Times New Roman" w:cs="Times New Roman"/>
          <w:sz w:val="28"/>
          <w:szCs w:val="28"/>
          <w:lang w:val="vi-VN"/>
        </w:rPr>
        <w:t> </w:t>
      </w:r>
      <w:r w:rsidRPr="004E1D1E">
        <w:rPr>
          <w:rFonts w:ascii="Times New Roman" w:hAnsi="Times New Roman" w:cs="Times New Roman"/>
          <w:sz w:val="28"/>
          <w:szCs w:val="28"/>
        </w:rPr>
        <w:t>……………….</w:t>
      </w:r>
    </w:p>
    <w:p w14:paraId="441417D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Thực hiện Nghị định số </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/2024/NĐ-CP ngày ... tháng ... năm 2024 của Chính phủ quy định chi tiết một số điều của </w:t>
      </w:r>
      <w:bookmarkStart w:id="119" w:name="tvpllink_slkxoxphdd_4"/>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19"/>
      <w:r w:rsidRPr="004E1D1E">
        <w:rPr>
          <w:rFonts w:ascii="Times New Roman" w:hAnsi="Times New Roman" w:cs="Times New Roman"/>
          <w:sz w:val="28"/>
          <w:szCs w:val="28"/>
          <w:lang w:val="vi-VN"/>
        </w:rPr>
        <w:t> về vật liệu nổ công nghiệp và </w:t>
      </w:r>
      <w:r w:rsidRPr="004E1D1E">
        <w:rPr>
          <w:rFonts w:ascii="Times New Roman" w:hAnsi="Times New Roman" w:cs="Times New Roman"/>
          <w:sz w:val="28"/>
          <w:szCs w:val="28"/>
        </w:rPr>
        <w:t>tiền chất thuốc nổ ….</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rPr>
        <w:t>…. </w:t>
      </w:r>
      <w:r w:rsidRPr="004E1D1E">
        <w:rPr>
          <w:rFonts w:ascii="Times New Roman" w:hAnsi="Times New Roman" w:cs="Times New Roman"/>
          <w:sz w:val="28"/>
          <w:szCs w:val="28"/>
          <w:lang w:val="vi-VN"/>
        </w:rPr>
        <w:t>đề nghị ....</w:t>
      </w: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thu hồi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số .... ngày ... tháng ... năm ... do</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đã cấp cho ...</w:t>
      </w: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533"/>
      </w:tblGrid>
      <w:tr w:rsidR="004E1D1E" w:rsidRPr="004E1D1E" w14:paraId="16CECC97" w14:textId="77777777" w:rsidTr="004E1D1E">
        <w:trPr>
          <w:tblCellSpacing w:w="0" w:type="dxa"/>
        </w:trPr>
        <w:tc>
          <w:tcPr>
            <w:tcW w:w="4428" w:type="dxa"/>
            <w:shd w:val="clear" w:color="auto" w:fill="FFFFFF"/>
            <w:tcMar>
              <w:top w:w="0" w:type="dxa"/>
              <w:left w:w="108" w:type="dxa"/>
              <w:bottom w:w="0" w:type="dxa"/>
              <w:right w:w="108" w:type="dxa"/>
            </w:tcMar>
            <w:hideMark/>
          </w:tcPr>
          <w:p w14:paraId="51E27C20" w14:textId="77777777" w:rsidR="004E1D1E" w:rsidRPr="004E1D1E" w:rsidRDefault="004E1D1E" w:rsidP="004E1D1E">
            <w:pPr>
              <w:rPr>
                <w:rFonts w:ascii="Times New Roman" w:hAnsi="Times New Roman" w:cs="Times New Roman"/>
                <w:sz w:val="28"/>
                <w:szCs w:val="28"/>
              </w:rPr>
            </w:pPr>
          </w:p>
        </w:tc>
        <w:tc>
          <w:tcPr>
            <w:tcW w:w="4428" w:type="dxa"/>
            <w:shd w:val="clear" w:color="auto" w:fill="FFFFFF"/>
            <w:tcMar>
              <w:top w:w="0" w:type="dxa"/>
              <w:left w:w="108" w:type="dxa"/>
              <w:bottom w:w="0" w:type="dxa"/>
              <w:right w:w="108" w:type="dxa"/>
            </w:tcMar>
            <w:hideMark/>
          </w:tcPr>
          <w:p w14:paraId="78C0C83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w:t>
            </w:r>
            <w:r w:rsidRPr="004E1D1E">
              <w:rPr>
                <w:rFonts w:ascii="Times New Roman" w:hAnsi="Times New Roman" w:cs="Times New Roman"/>
                <w:i/>
                <w:iCs/>
                <w:sz w:val="28"/>
                <w:szCs w:val="28"/>
                <w:vertAlign w:val="superscript"/>
              </w:rPr>
              <w:t>(6)</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ngày</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tháng</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năm </w:t>
            </w:r>
            <w:r w:rsidRPr="004E1D1E">
              <w:rPr>
                <w:rFonts w:ascii="Times New Roman" w:hAnsi="Times New Roman" w:cs="Times New Roman"/>
                <w:i/>
                <w:iCs/>
                <w:sz w:val="28"/>
                <w:szCs w:val="28"/>
              </w:rPr>
              <w:t>……….</w:t>
            </w:r>
            <w:r w:rsidRPr="004E1D1E">
              <w:rPr>
                <w:rFonts w:ascii="Times New Roman" w:hAnsi="Times New Roman" w:cs="Times New Roman"/>
                <w:i/>
                <w:iCs/>
                <w:sz w:val="28"/>
                <w:szCs w:val="28"/>
              </w:rPr>
              <w:br/>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vertAlign w:val="superscript"/>
              </w:rPr>
              <w:t>7</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i/>
                <w:iCs/>
                <w:sz w:val="28"/>
                <w:szCs w:val="28"/>
                <w:lang w:val="vi-VN"/>
              </w:rPr>
              <w:t>(Chữ ký, dấu)</w:t>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b/>
                <w:bCs/>
                <w:sz w:val="28"/>
                <w:szCs w:val="28"/>
                <w:lang w:val="vi-VN"/>
              </w:rPr>
              <w:t>Nguyễn Văn A</w:t>
            </w:r>
          </w:p>
        </w:tc>
      </w:tr>
    </w:tbl>
    <w:p w14:paraId="168B7D3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004FA85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Tên tổ chức, doanh nghiệp (Ví dụ: Công ty A);</w:t>
      </w:r>
    </w:p>
    <w:p w14:paraId="0AF8A5C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Nội dung đề nghị (Ví dụ: thu hồi giấy phép sử dụng vật liệu nổ công nghiệp; thu hồi giấy chứng nhận đủ điều kiện sản xuất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7FFDB822"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lang w:val="vi-VN"/>
        </w:rPr>
        <w:t> Tên cơ quan thu hồi giấy phép, giấy chứng nhận về quản lý, sử dụng vật liệu nổ công nghiệp, tiền chất thuốc nổ (Ví dụ: Sở Công Thương tỉnh...);</w:t>
      </w:r>
    </w:p>
    <w:p w14:paraId="438DF8F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Tên cơ quan cấp giấy phép, giấy chứng nhận về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 (Ví dụ: Sở Công Thương tỉnh...);</w:t>
      </w:r>
    </w:p>
    <w:p w14:paraId="3893DED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vertAlign w:val="superscript"/>
        </w:rPr>
        <w:t>5</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lang w:val="vi-VN"/>
        </w:rPr>
        <w:t> Lý do thu hồi theo quy định tại khoản 5 Điều 9 </w:t>
      </w:r>
      <w:bookmarkStart w:id="120" w:name="tvpllink_slkxoxphdd_5"/>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20"/>
      <w:r w:rsidRPr="004E1D1E">
        <w:rPr>
          <w:rFonts w:ascii="Times New Roman" w:hAnsi="Times New Roman" w:cs="Times New Roman"/>
          <w:sz w:val="28"/>
          <w:szCs w:val="28"/>
          <w:lang w:val="vi-VN"/>
        </w:rPr>
        <w:t> (Ví dụ: không bảo đảm điều kiện về sản xuất);</w:t>
      </w:r>
    </w:p>
    <w:p w14:paraId="1BD894CE"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lastRenderedPageBreak/>
        <w:t>(6)</w:t>
      </w:r>
      <w:r w:rsidRPr="004E1D1E">
        <w:rPr>
          <w:rFonts w:ascii="Times New Roman" w:hAnsi="Times New Roman" w:cs="Times New Roman"/>
          <w:sz w:val="28"/>
          <w:szCs w:val="28"/>
          <w:lang w:val="vi-VN"/>
        </w:rPr>
        <w:t> Địa danh, nơi đặt trụ sở chính của tổ chức, doanh nghiệp (Ví dụ: </w:t>
      </w:r>
      <w:r w:rsidRPr="004E1D1E">
        <w:rPr>
          <w:rFonts w:ascii="Times New Roman" w:hAnsi="Times New Roman" w:cs="Times New Roman"/>
          <w:sz w:val="28"/>
          <w:szCs w:val="28"/>
        </w:rPr>
        <w:t>Quảng</w:t>
      </w:r>
      <w:r w:rsidRPr="004E1D1E">
        <w:rPr>
          <w:rFonts w:ascii="Times New Roman" w:hAnsi="Times New Roman" w:cs="Times New Roman"/>
          <w:sz w:val="28"/>
          <w:szCs w:val="28"/>
          <w:lang w:val="vi-VN"/>
        </w:rPr>
        <w:t> Ninh);</w:t>
      </w:r>
    </w:p>
    <w:p w14:paraId="5ED16D3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(7)</w:t>
      </w:r>
      <w:r w:rsidRPr="004E1D1E">
        <w:rPr>
          <w:rFonts w:ascii="Times New Roman" w:hAnsi="Times New Roman" w:cs="Times New Roman"/>
          <w:sz w:val="28"/>
          <w:szCs w:val="28"/>
          <w:lang w:val="vi-VN"/>
        </w:rPr>
        <w:t> Ghi quyền hạn, chức vụ của người ký.</w:t>
      </w:r>
    </w:p>
    <w:p w14:paraId="2358A52A" w14:textId="77777777" w:rsidR="004E1D1E" w:rsidRPr="004E1D1E" w:rsidRDefault="004E1D1E" w:rsidP="004E1D1E">
      <w:pPr>
        <w:rPr>
          <w:rFonts w:ascii="Times New Roman" w:hAnsi="Times New Roman" w:cs="Times New Roman"/>
          <w:sz w:val="28"/>
          <w:szCs w:val="28"/>
        </w:rPr>
      </w:pPr>
      <w:bookmarkStart w:id="121" w:name="chuong_pl_5"/>
      <w:r w:rsidRPr="004E1D1E">
        <w:rPr>
          <w:rFonts w:ascii="Times New Roman" w:hAnsi="Times New Roman" w:cs="Times New Roman"/>
          <w:b/>
          <w:bCs/>
          <w:sz w:val="28"/>
          <w:szCs w:val="28"/>
          <w:lang w:val="vi-VN"/>
        </w:rPr>
        <w:t>Mẫu số 05</w:t>
      </w:r>
      <w:bookmarkEnd w:id="121"/>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E1D1E" w:rsidRPr="004E1D1E" w14:paraId="213764ED" w14:textId="77777777" w:rsidTr="004E1D1E">
        <w:trPr>
          <w:tblCellSpacing w:w="0" w:type="dxa"/>
        </w:trPr>
        <w:tc>
          <w:tcPr>
            <w:tcW w:w="3348" w:type="dxa"/>
            <w:shd w:val="clear" w:color="auto" w:fill="FFFFFF"/>
            <w:tcMar>
              <w:top w:w="0" w:type="dxa"/>
              <w:left w:w="108" w:type="dxa"/>
              <w:bottom w:w="0" w:type="dxa"/>
              <w:right w:w="108" w:type="dxa"/>
            </w:tcMar>
            <w:hideMark/>
          </w:tcPr>
          <w:p w14:paraId="1AC4F43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rPr>
              <w:t>………</w:t>
            </w:r>
            <w:r w:rsidRPr="004E1D1E">
              <w:rPr>
                <w:rFonts w:ascii="Times New Roman" w:hAnsi="Times New Roman" w:cs="Times New Roman"/>
                <w:b/>
                <w:bCs/>
                <w:sz w:val="28"/>
                <w:szCs w:val="28"/>
                <w:vertAlign w:val="superscript"/>
              </w:rPr>
              <w:t>(1)</w:t>
            </w:r>
            <w:r w:rsidRPr="004E1D1E">
              <w:rPr>
                <w:rFonts w:ascii="Times New Roman" w:hAnsi="Times New Roman" w:cs="Times New Roman"/>
                <w:b/>
                <w:bCs/>
                <w:sz w:val="28"/>
                <w:szCs w:val="28"/>
              </w:rPr>
              <w:t>………</w:t>
            </w:r>
            <w:r w:rsidRPr="004E1D1E">
              <w:rPr>
                <w:rFonts w:ascii="Times New Roman" w:hAnsi="Times New Roman" w:cs="Times New Roman"/>
                <w:b/>
                <w:bCs/>
                <w:sz w:val="28"/>
                <w:szCs w:val="28"/>
              </w:rPr>
              <w:br/>
              <w:t>…………………</w:t>
            </w:r>
            <w:r w:rsidRPr="004E1D1E">
              <w:rPr>
                <w:rFonts w:ascii="Times New Roman" w:hAnsi="Times New Roman" w:cs="Times New Roman"/>
                <w:b/>
                <w:bCs/>
                <w:sz w:val="28"/>
                <w:szCs w:val="28"/>
                <w:lang w:val="vi-VN"/>
              </w:rPr>
              <w:br/>
              <w:t>-------</w:t>
            </w:r>
          </w:p>
        </w:tc>
        <w:tc>
          <w:tcPr>
            <w:tcW w:w="5508" w:type="dxa"/>
            <w:shd w:val="clear" w:color="auto" w:fill="FFFFFF"/>
            <w:tcMar>
              <w:top w:w="0" w:type="dxa"/>
              <w:left w:w="108" w:type="dxa"/>
              <w:bottom w:w="0" w:type="dxa"/>
              <w:right w:w="108" w:type="dxa"/>
            </w:tcMar>
            <w:hideMark/>
          </w:tcPr>
          <w:p w14:paraId="10DA493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CỘNG HÒA XÃ HỘI CHỦ NGHĨA VIỆT NAM</w:t>
            </w:r>
            <w:r w:rsidRPr="004E1D1E">
              <w:rPr>
                <w:rFonts w:ascii="Times New Roman" w:hAnsi="Times New Roman" w:cs="Times New Roman"/>
                <w:b/>
                <w:bCs/>
                <w:sz w:val="28"/>
                <w:szCs w:val="28"/>
                <w:lang w:val="vi-VN"/>
              </w:rPr>
              <w:br/>
              <w:t>Độc lập - Tự do - Hạnh phúc</w:t>
            </w:r>
            <w:r w:rsidRPr="004E1D1E">
              <w:rPr>
                <w:rFonts w:ascii="Times New Roman" w:hAnsi="Times New Roman" w:cs="Times New Roman"/>
                <w:b/>
                <w:bCs/>
                <w:sz w:val="28"/>
                <w:szCs w:val="28"/>
                <w:lang w:val="vi-VN"/>
              </w:rPr>
              <w:br/>
              <w:t>---------------</w:t>
            </w:r>
          </w:p>
        </w:tc>
      </w:tr>
      <w:tr w:rsidR="004E1D1E" w:rsidRPr="004E1D1E" w14:paraId="6B7BA470" w14:textId="77777777" w:rsidTr="004E1D1E">
        <w:trPr>
          <w:tblCellSpacing w:w="0" w:type="dxa"/>
        </w:trPr>
        <w:tc>
          <w:tcPr>
            <w:tcW w:w="3348" w:type="dxa"/>
            <w:shd w:val="clear" w:color="auto" w:fill="FFFFFF"/>
            <w:tcMar>
              <w:top w:w="0" w:type="dxa"/>
              <w:left w:w="108" w:type="dxa"/>
              <w:bottom w:w="0" w:type="dxa"/>
              <w:right w:w="108" w:type="dxa"/>
            </w:tcMar>
            <w:hideMark/>
          </w:tcPr>
          <w:p w14:paraId="6527967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Số: </w:t>
            </w:r>
            <w:r w:rsidRPr="004E1D1E">
              <w:rPr>
                <w:rFonts w:ascii="Times New Roman" w:hAnsi="Times New Roman" w:cs="Times New Roman"/>
                <w:sz w:val="28"/>
                <w:szCs w:val="28"/>
              </w:rPr>
              <w:t>     </w:t>
            </w:r>
            <w:r w:rsidRPr="004E1D1E">
              <w:rPr>
                <w:rFonts w:ascii="Times New Roman" w:hAnsi="Times New Roman" w:cs="Times New Roman"/>
                <w:sz w:val="28"/>
                <w:szCs w:val="28"/>
                <w:lang w:val="vi-VN"/>
              </w:rPr>
              <w:t>/QĐ-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w:t>
            </w:r>
          </w:p>
        </w:tc>
        <w:tc>
          <w:tcPr>
            <w:tcW w:w="5508" w:type="dxa"/>
            <w:shd w:val="clear" w:color="auto" w:fill="FFFFFF"/>
            <w:tcMar>
              <w:top w:w="0" w:type="dxa"/>
              <w:left w:w="108" w:type="dxa"/>
              <w:bottom w:w="0" w:type="dxa"/>
              <w:right w:w="108" w:type="dxa"/>
            </w:tcMar>
            <w:hideMark/>
          </w:tcPr>
          <w:p w14:paraId="3AC3255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i/>
                <w:iCs/>
                <w:sz w:val="28"/>
                <w:szCs w:val="28"/>
              </w:rPr>
              <w:t>….</w:t>
            </w:r>
            <w:r w:rsidRPr="004E1D1E">
              <w:rPr>
                <w:rFonts w:ascii="Times New Roman" w:hAnsi="Times New Roman" w:cs="Times New Roman"/>
                <w:i/>
                <w:iCs/>
                <w:sz w:val="28"/>
                <w:szCs w:val="28"/>
                <w:vertAlign w:val="superscript"/>
              </w:rPr>
              <w:t>(3)</w:t>
            </w:r>
            <w:r w:rsidRPr="004E1D1E">
              <w:rPr>
                <w:rFonts w:ascii="Times New Roman" w:hAnsi="Times New Roman" w:cs="Times New Roman"/>
                <w:i/>
                <w:iCs/>
                <w:sz w:val="28"/>
                <w:szCs w:val="28"/>
              </w:rPr>
              <w:t>…., </w:t>
            </w:r>
            <w:r w:rsidRPr="004E1D1E">
              <w:rPr>
                <w:rFonts w:ascii="Times New Roman" w:hAnsi="Times New Roman" w:cs="Times New Roman"/>
                <w:i/>
                <w:iCs/>
                <w:sz w:val="28"/>
                <w:szCs w:val="28"/>
                <w:lang w:val="vi-VN"/>
              </w:rPr>
              <w:t>ngày</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tháng</w:t>
            </w:r>
            <w:r w:rsidRPr="004E1D1E">
              <w:rPr>
                <w:rFonts w:ascii="Times New Roman" w:hAnsi="Times New Roman" w:cs="Times New Roman"/>
                <w:i/>
                <w:iCs/>
                <w:sz w:val="28"/>
                <w:szCs w:val="28"/>
              </w:rPr>
              <w:t>…</w:t>
            </w:r>
            <w:r w:rsidRPr="004E1D1E">
              <w:rPr>
                <w:rFonts w:ascii="Times New Roman" w:hAnsi="Times New Roman" w:cs="Times New Roman"/>
                <w:i/>
                <w:iCs/>
                <w:sz w:val="28"/>
                <w:szCs w:val="28"/>
                <w:lang w:val="vi-VN"/>
              </w:rPr>
              <w:t> năm </w:t>
            </w:r>
            <w:r w:rsidRPr="004E1D1E">
              <w:rPr>
                <w:rFonts w:ascii="Times New Roman" w:hAnsi="Times New Roman" w:cs="Times New Roman"/>
                <w:i/>
                <w:iCs/>
                <w:sz w:val="28"/>
                <w:szCs w:val="28"/>
              </w:rPr>
              <w:t>……….</w:t>
            </w:r>
          </w:p>
        </w:tc>
      </w:tr>
    </w:tbl>
    <w:p w14:paraId="01603AE0" w14:textId="77777777" w:rsidR="004E1D1E" w:rsidRPr="004E1D1E" w:rsidRDefault="004E1D1E" w:rsidP="004E1D1E">
      <w:pPr>
        <w:rPr>
          <w:rFonts w:ascii="Times New Roman" w:hAnsi="Times New Roman" w:cs="Times New Roman"/>
          <w:sz w:val="28"/>
          <w:szCs w:val="28"/>
        </w:rPr>
      </w:pPr>
      <w:bookmarkStart w:id="122" w:name="chuong_pl_5_name"/>
      <w:r w:rsidRPr="004E1D1E">
        <w:rPr>
          <w:rFonts w:ascii="Times New Roman" w:hAnsi="Times New Roman" w:cs="Times New Roman"/>
          <w:b/>
          <w:bCs/>
          <w:sz w:val="28"/>
          <w:szCs w:val="28"/>
          <w:lang w:val="vi-VN"/>
        </w:rPr>
        <w:t>QUYẾT ĐỊNH</w:t>
      </w:r>
      <w:bookmarkEnd w:id="122"/>
    </w:p>
    <w:p w14:paraId="63BF6349" w14:textId="77777777" w:rsidR="004E1D1E" w:rsidRPr="004E1D1E" w:rsidRDefault="004E1D1E" w:rsidP="004E1D1E">
      <w:pPr>
        <w:rPr>
          <w:rFonts w:ascii="Times New Roman" w:hAnsi="Times New Roman" w:cs="Times New Roman"/>
          <w:sz w:val="28"/>
          <w:szCs w:val="28"/>
        </w:rPr>
      </w:pPr>
      <w:bookmarkStart w:id="123" w:name="chuong_pl_5_name_name"/>
      <w:r w:rsidRPr="004E1D1E">
        <w:rPr>
          <w:rFonts w:ascii="Times New Roman" w:hAnsi="Times New Roman" w:cs="Times New Roman"/>
          <w:b/>
          <w:bCs/>
          <w:sz w:val="28"/>
          <w:szCs w:val="28"/>
          <w:lang w:val="vi-VN"/>
        </w:rPr>
        <w:t>Về việc thu hồi ……….</w:t>
      </w:r>
      <w:r w:rsidRPr="004E1D1E">
        <w:rPr>
          <w:rFonts w:ascii="Times New Roman" w:hAnsi="Times New Roman" w:cs="Times New Roman"/>
          <w:b/>
          <w:bCs/>
          <w:sz w:val="28"/>
          <w:szCs w:val="28"/>
          <w:vertAlign w:val="superscript"/>
          <w:lang w:val="vi-VN"/>
        </w:rPr>
        <w:t>(4)</w:t>
      </w:r>
      <w:r w:rsidRPr="004E1D1E">
        <w:rPr>
          <w:rFonts w:ascii="Times New Roman" w:hAnsi="Times New Roman" w:cs="Times New Roman"/>
          <w:b/>
          <w:bCs/>
          <w:sz w:val="28"/>
          <w:szCs w:val="28"/>
          <w:lang w:val="vi-VN"/>
        </w:rPr>
        <w:t>……………</w:t>
      </w:r>
      <w:bookmarkEnd w:id="123"/>
    </w:p>
    <w:p w14:paraId="4050E56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rPr>
        <w:t>…………….</w:t>
      </w:r>
      <w:r w:rsidRPr="004E1D1E">
        <w:rPr>
          <w:rFonts w:ascii="Times New Roman" w:hAnsi="Times New Roman" w:cs="Times New Roman"/>
          <w:b/>
          <w:bCs/>
          <w:sz w:val="28"/>
          <w:szCs w:val="28"/>
          <w:vertAlign w:val="superscript"/>
          <w:lang w:val="vi-VN"/>
        </w:rPr>
        <w:t>(5)</w:t>
      </w:r>
      <w:r w:rsidRPr="004E1D1E">
        <w:rPr>
          <w:rFonts w:ascii="Times New Roman" w:hAnsi="Times New Roman" w:cs="Times New Roman"/>
          <w:b/>
          <w:bCs/>
          <w:sz w:val="28"/>
          <w:szCs w:val="28"/>
        </w:rPr>
        <w:t>…………………..</w:t>
      </w:r>
    </w:p>
    <w:p w14:paraId="7A7D6559"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Căn cứ </w:t>
      </w:r>
      <w:bookmarkStart w:id="124" w:name="tvpllink_slkxoxphdd_6"/>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24"/>
      <w:r w:rsidRPr="004E1D1E">
        <w:rPr>
          <w:rFonts w:ascii="Times New Roman" w:hAnsi="Times New Roman" w:cs="Times New Roman"/>
          <w:sz w:val="28"/>
          <w:szCs w:val="28"/>
          <w:lang w:val="vi-VN"/>
        </w:rPr>
        <w:t> ngày 29 tháng 6 năm 2024;</w:t>
      </w:r>
    </w:p>
    <w:p w14:paraId="37A60BB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Căn cứ Nghị định số ..../2024/NĐ-CP ngày .... tháng ... năm 2024 của Chính phủ quy định chi tiết một số điều của </w:t>
      </w:r>
      <w:bookmarkStart w:id="125" w:name="tvpllink_slkxoxphdd_7"/>
      <w:r w:rsidRPr="004E1D1E">
        <w:rPr>
          <w:rFonts w:ascii="Times New Roman" w:hAnsi="Times New Roman" w:cs="Times New Roman"/>
          <w:sz w:val="28"/>
          <w:szCs w:val="28"/>
          <w:lang w:val="vi-VN"/>
        </w:rPr>
        <w:fldChar w:fldCharType="begin"/>
      </w:r>
      <w:r w:rsidRPr="004E1D1E">
        <w:rPr>
          <w:rFonts w:ascii="Times New Roman" w:hAnsi="Times New Roman" w:cs="Times New Roman"/>
          <w:sz w:val="28"/>
          <w:szCs w:val="28"/>
          <w:lang w:val="vi-VN"/>
        </w:rPr>
        <w:instrText>HYPERLINK "https://thuvienphapluat.vn/van-ban/Bo-may-hanh-chinh/Luat-Quan-ly-su-dung-vu-khi-vat-lieu-no-cong-cu-ho-tro-2024-603979.aspx" \t "_blank"</w:instrText>
      </w:r>
      <w:r w:rsidRPr="004E1D1E">
        <w:rPr>
          <w:rFonts w:ascii="Times New Roman" w:hAnsi="Times New Roman" w:cs="Times New Roman"/>
          <w:sz w:val="28"/>
          <w:szCs w:val="28"/>
          <w:lang w:val="vi-VN"/>
        </w:rPr>
      </w:r>
      <w:r w:rsidRPr="004E1D1E">
        <w:rPr>
          <w:rFonts w:ascii="Times New Roman" w:hAnsi="Times New Roman" w:cs="Times New Roman"/>
          <w:sz w:val="28"/>
          <w:szCs w:val="28"/>
          <w:lang w:val="vi-VN"/>
        </w:rPr>
        <w:fldChar w:fldCharType="separate"/>
      </w:r>
      <w:r w:rsidRPr="004E1D1E">
        <w:rPr>
          <w:rStyle w:val="Hyperlink"/>
          <w:rFonts w:ascii="Times New Roman" w:hAnsi="Times New Roman" w:cs="Times New Roman"/>
          <w:sz w:val="28"/>
          <w:szCs w:val="28"/>
          <w:lang w:val="vi-VN"/>
        </w:rPr>
        <w:t>Luật Quản lý, sử dụng vũ khí, vật liệu nổ và công cụ hỗ trợ</w:t>
      </w:r>
      <w:r w:rsidRPr="004E1D1E">
        <w:rPr>
          <w:rFonts w:ascii="Times New Roman" w:hAnsi="Times New Roman" w:cs="Times New Roman"/>
          <w:sz w:val="28"/>
          <w:szCs w:val="28"/>
        </w:rPr>
        <w:fldChar w:fldCharType="end"/>
      </w:r>
      <w:bookmarkEnd w:id="125"/>
      <w:r w:rsidRPr="004E1D1E">
        <w:rPr>
          <w:rFonts w:ascii="Times New Roman" w:hAnsi="Times New Roman" w:cs="Times New Roman"/>
          <w:sz w:val="28"/>
          <w:szCs w:val="28"/>
          <w:lang w:val="vi-VN"/>
        </w:rPr>
        <w:t> về vật liệu nổ công nghiệp và tiền chất thuốc nổ;</w:t>
      </w:r>
    </w:p>
    <w:p w14:paraId="781CDD4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Căn cứ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(6)</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w:t>
      </w:r>
    </w:p>
    <w:p w14:paraId="0661A63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lang w:val="vi-VN"/>
        </w:rPr>
        <w:t>Xét đề nghị của ...</w:t>
      </w:r>
      <w:r w:rsidRPr="004E1D1E">
        <w:rPr>
          <w:rFonts w:ascii="Times New Roman" w:hAnsi="Times New Roman" w:cs="Times New Roman"/>
          <w:sz w:val="28"/>
          <w:szCs w:val="28"/>
          <w:vertAlign w:val="superscript"/>
        </w:rPr>
        <w:t>(</w:t>
      </w:r>
      <w:r w:rsidRPr="004E1D1E">
        <w:rPr>
          <w:rFonts w:ascii="Times New Roman" w:hAnsi="Times New Roman" w:cs="Times New Roman"/>
          <w:sz w:val="28"/>
          <w:szCs w:val="28"/>
          <w:vertAlign w:val="superscript"/>
          <w:lang w:val="vi-VN"/>
        </w:rPr>
        <w:t>7)</w:t>
      </w:r>
      <w:r w:rsidRPr="004E1D1E">
        <w:rPr>
          <w:rFonts w:ascii="Times New Roman" w:hAnsi="Times New Roman" w:cs="Times New Roman"/>
          <w:sz w:val="28"/>
          <w:szCs w:val="28"/>
          <w:lang w:val="vi-VN"/>
        </w:rPr>
        <w:t>... về việc thu hồi ...</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đã cấp cho ...</w:t>
      </w:r>
      <w:r w:rsidRPr="004E1D1E">
        <w:rPr>
          <w:rFonts w:ascii="Times New Roman" w:hAnsi="Times New Roman" w:cs="Times New Roman"/>
          <w:sz w:val="28"/>
          <w:szCs w:val="28"/>
          <w:vertAlign w:val="superscript"/>
          <w:lang w:val="vi-VN"/>
        </w:rPr>
        <w:t>(8)</w:t>
      </w:r>
      <w:r w:rsidRPr="004E1D1E">
        <w:rPr>
          <w:rFonts w:ascii="Times New Roman" w:hAnsi="Times New Roman" w:cs="Times New Roman"/>
          <w:sz w:val="28"/>
          <w:szCs w:val="28"/>
          <w:lang w:val="vi-VN"/>
        </w:rPr>
        <w:t>... trên cơ sở ...</w:t>
      </w:r>
      <w:r w:rsidRPr="004E1D1E">
        <w:rPr>
          <w:rFonts w:ascii="Times New Roman" w:hAnsi="Times New Roman" w:cs="Times New Roman"/>
          <w:sz w:val="28"/>
          <w:szCs w:val="28"/>
          <w:vertAlign w:val="superscript"/>
          <w:lang w:val="vi-VN"/>
        </w:rPr>
        <w:t>(9)</w:t>
      </w:r>
      <w:r w:rsidRPr="004E1D1E">
        <w:rPr>
          <w:rFonts w:ascii="Times New Roman" w:hAnsi="Times New Roman" w:cs="Times New Roman"/>
          <w:sz w:val="28"/>
          <w:szCs w:val="28"/>
          <w:lang w:val="vi-VN"/>
        </w:rPr>
        <w:t>....</w:t>
      </w:r>
    </w:p>
    <w:p w14:paraId="6B315EA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QUYẾT ĐỊNH:</w:t>
      </w:r>
    </w:p>
    <w:p w14:paraId="6009C127"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Điều 1.</w:t>
      </w:r>
      <w:r w:rsidRPr="004E1D1E">
        <w:rPr>
          <w:rFonts w:ascii="Times New Roman" w:hAnsi="Times New Roman" w:cs="Times New Roman"/>
          <w:sz w:val="28"/>
          <w:szCs w:val="28"/>
          <w:lang w:val="vi-VN"/>
        </w:rPr>
        <w:t> Thu hồi ...</w:t>
      </w:r>
      <w:r w:rsidRPr="004E1D1E">
        <w:rPr>
          <w:rFonts w:ascii="Times New Roman" w:hAnsi="Times New Roman" w:cs="Times New Roman"/>
          <w:sz w:val="28"/>
          <w:szCs w:val="28"/>
          <w:vertAlign w:val="superscript"/>
          <w:lang w:val="vi-VN"/>
        </w:rPr>
        <w:t>(10)</w:t>
      </w:r>
      <w:r w:rsidRPr="004E1D1E">
        <w:rPr>
          <w:rFonts w:ascii="Times New Roman" w:hAnsi="Times New Roman" w:cs="Times New Roman"/>
          <w:sz w:val="28"/>
          <w:szCs w:val="28"/>
        </w:rPr>
        <w:t>…. …..</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đã cấp cho ...</w:t>
      </w:r>
      <w:r w:rsidRPr="004E1D1E">
        <w:rPr>
          <w:rFonts w:ascii="Times New Roman" w:hAnsi="Times New Roman" w:cs="Times New Roman"/>
          <w:sz w:val="28"/>
          <w:szCs w:val="28"/>
          <w:vertAlign w:val="superscript"/>
          <w:lang w:val="vi-VN"/>
        </w:rPr>
        <w:t>(8)</w:t>
      </w:r>
      <w:r w:rsidRPr="004E1D1E">
        <w:rPr>
          <w:rFonts w:ascii="Times New Roman" w:hAnsi="Times New Roman" w:cs="Times New Roman"/>
          <w:sz w:val="28"/>
          <w:szCs w:val="28"/>
        </w:rPr>
        <w:t>…. …..</w:t>
      </w: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w:t>
      </w:r>
    </w:p>
    <w:p w14:paraId="7143D8E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Điều 2.</w:t>
      </w:r>
      <w:r w:rsidRPr="004E1D1E">
        <w:rPr>
          <w:rFonts w:ascii="Times New Roman" w:hAnsi="Times New Roman" w:cs="Times New Roman"/>
          <w:sz w:val="28"/>
          <w:szCs w:val="28"/>
          <w:lang w:val="vi-VN"/>
        </w:rPr>
        <w:t> Quyết định này có hiệu lực từ ngày...tháng...năm... và các quy định tại </w:t>
      </w:r>
      <w:r w:rsidRPr="004E1D1E">
        <w:rPr>
          <w:rFonts w:ascii="Times New Roman" w:hAnsi="Times New Roman" w:cs="Times New Roman"/>
          <w:sz w:val="28"/>
          <w:szCs w:val="28"/>
        </w:rPr>
        <w:t>….</w:t>
      </w:r>
      <w:r w:rsidRPr="004E1D1E">
        <w:rPr>
          <w:rFonts w:ascii="Times New Roman" w:hAnsi="Times New Roman" w:cs="Times New Roman"/>
          <w:sz w:val="28"/>
          <w:szCs w:val="28"/>
          <w:vertAlign w:val="superscript"/>
          <w:lang w:val="vi-VN"/>
        </w:rPr>
        <w:t>(12)</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hết hiệu lực kể từ ngày...tháng...năm ...</w:t>
      </w:r>
    </w:p>
    <w:p w14:paraId="52E4C054"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lang w:val="vi-VN"/>
        </w:rPr>
        <w:t>Điều 3</w:t>
      </w:r>
      <w:r w:rsidRPr="004E1D1E">
        <w:rPr>
          <w:rFonts w:ascii="Times New Roman" w:hAnsi="Times New Roman" w:cs="Times New Roman"/>
          <w:b/>
          <w:bCs/>
          <w:sz w:val="28"/>
          <w:szCs w:val="28"/>
        </w:rPr>
        <w:t>.</w:t>
      </w:r>
      <w:r w:rsidRPr="004E1D1E">
        <w:rPr>
          <w:rFonts w:ascii="Times New Roman" w:hAnsi="Times New Roman" w:cs="Times New Roman"/>
          <w:sz w:val="28"/>
          <w:szCs w:val="28"/>
        </w:rPr>
        <w:t> ……….. </w:t>
      </w:r>
      <w:r w:rsidRPr="004E1D1E">
        <w:rPr>
          <w:rFonts w:ascii="Times New Roman" w:hAnsi="Times New Roman" w:cs="Times New Roman"/>
          <w:sz w:val="28"/>
          <w:szCs w:val="28"/>
          <w:vertAlign w:val="superscript"/>
          <w:lang w:val="vi-VN"/>
        </w:rPr>
        <w:t>(8)</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 và tổ chức,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E1D1E" w:rsidRPr="004E1D1E" w14:paraId="39B5FDD2" w14:textId="77777777" w:rsidTr="004E1D1E">
        <w:trPr>
          <w:tblCellSpacing w:w="0" w:type="dxa"/>
        </w:trPr>
        <w:tc>
          <w:tcPr>
            <w:tcW w:w="4428" w:type="dxa"/>
            <w:shd w:val="clear" w:color="auto" w:fill="FFFFFF"/>
            <w:tcMar>
              <w:top w:w="0" w:type="dxa"/>
              <w:left w:w="108" w:type="dxa"/>
              <w:bottom w:w="0" w:type="dxa"/>
              <w:right w:w="108" w:type="dxa"/>
            </w:tcMar>
            <w:hideMark/>
          </w:tcPr>
          <w:p w14:paraId="2CB3292A"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lastRenderedPageBreak/>
              <w:br/>
              <w:t>Nơi nhận:</w:t>
            </w:r>
            <w:r w:rsidRPr="004E1D1E">
              <w:rPr>
                <w:rFonts w:ascii="Times New Roman" w:hAnsi="Times New Roman" w:cs="Times New Roman"/>
                <w:b/>
                <w:bCs/>
                <w:i/>
                <w:iCs/>
                <w:sz w:val="28"/>
                <w:szCs w:val="28"/>
                <w:lang w:val="vi-VN"/>
              </w:rPr>
              <w:br/>
            </w:r>
            <w:r w:rsidRPr="004E1D1E">
              <w:rPr>
                <w:rFonts w:ascii="Times New Roman" w:hAnsi="Times New Roman" w:cs="Times New Roman"/>
                <w:sz w:val="28"/>
                <w:szCs w:val="28"/>
                <w:lang w:val="vi-VN"/>
              </w:rPr>
              <w:t>- Như Điều 3;</w:t>
            </w:r>
            <w:r w:rsidRPr="004E1D1E">
              <w:rPr>
                <w:rFonts w:ascii="Times New Roman" w:hAnsi="Times New Roman" w:cs="Times New Roman"/>
                <w:sz w:val="28"/>
                <w:szCs w:val="28"/>
              </w:rPr>
              <w:br/>
              <w:t>- …</w:t>
            </w:r>
            <w:r w:rsidRPr="004E1D1E">
              <w:rPr>
                <w:rFonts w:ascii="Times New Roman" w:hAnsi="Times New Roman" w:cs="Times New Roman"/>
                <w:sz w:val="28"/>
                <w:szCs w:val="28"/>
                <w:vertAlign w:val="superscript"/>
                <w:lang w:val="vi-VN"/>
              </w:rPr>
              <w:t>(14)</w:t>
            </w:r>
            <w:r w:rsidRPr="004E1D1E">
              <w:rPr>
                <w:rFonts w:ascii="Times New Roman" w:hAnsi="Times New Roman" w:cs="Times New Roman"/>
                <w:sz w:val="28"/>
                <w:szCs w:val="28"/>
              </w:rPr>
              <w:t>..</w:t>
            </w:r>
            <w:r w:rsidRPr="004E1D1E">
              <w:rPr>
                <w:rFonts w:ascii="Times New Roman" w:hAnsi="Times New Roman" w:cs="Times New Roman"/>
                <w:sz w:val="28"/>
                <w:szCs w:val="28"/>
                <w:lang w:val="vi-VN"/>
              </w:rPr>
              <w:t>.</w:t>
            </w:r>
            <w:r w:rsidRPr="004E1D1E">
              <w:rPr>
                <w:rFonts w:ascii="Times New Roman" w:hAnsi="Times New Roman" w:cs="Times New Roman"/>
                <w:sz w:val="28"/>
                <w:szCs w:val="28"/>
              </w:rPr>
              <w:t>;</w:t>
            </w:r>
            <w:r w:rsidRPr="004E1D1E">
              <w:rPr>
                <w:rFonts w:ascii="Times New Roman" w:hAnsi="Times New Roman" w:cs="Times New Roman"/>
                <w:sz w:val="28"/>
                <w:szCs w:val="28"/>
              </w:rPr>
              <w:br/>
            </w:r>
            <w:r w:rsidRPr="004E1D1E">
              <w:rPr>
                <w:rFonts w:ascii="Times New Roman" w:hAnsi="Times New Roman" w:cs="Times New Roman"/>
                <w:sz w:val="28"/>
                <w:szCs w:val="28"/>
                <w:lang w:val="vi-VN"/>
              </w:rPr>
              <w:t>- Lưu:</w:t>
            </w:r>
            <w:r w:rsidRPr="004E1D1E">
              <w:rPr>
                <w:rFonts w:ascii="Times New Roman" w:hAnsi="Times New Roman" w:cs="Times New Roman"/>
                <w:sz w:val="28"/>
                <w:szCs w:val="28"/>
              </w:rPr>
              <w:t> …</w:t>
            </w:r>
            <w:r w:rsidRPr="004E1D1E">
              <w:rPr>
                <w:rFonts w:ascii="Times New Roman" w:hAnsi="Times New Roman" w:cs="Times New Roman"/>
                <w:sz w:val="28"/>
                <w:szCs w:val="28"/>
                <w:vertAlign w:val="superscript"/>
              </w:rPr>
              <w:t>(15)</w:t>
            </w:r>
            <w:r w:rsidRPr="004E1D1E">
              <w:rPr>
                <w:rFonts w:ascii="Times New Roman" w:hAnsi="Times New Roman" w:cs="Times New Roman"/>
                <w:sz w:val="28"/>
                <w:szCs w:val="28"/>
              </w:rPr>
              <w:t>…</w:t>
            </w:r>
          </w:p>
        </w:tc>
        <w:tc>
          <w:tcPr>
            <w:tcW w:w="4428" w:type="dxa"/>
            <w:shd w:val="clear" w:color="auto" w:fill="FFFFFF"/>
            <w:tcMar>
              <w:top w:w="0" w:type="dxa"/>
              <w:left w:w="108" w:type="dxa"/>
              <w:bottom w:w="0" w:type="dxa"/>
              <w:right w:w="108" w:type="dxa"/>
            </w:tcMar>
            <w:hideMark/>
          </w:tcPr>
          <w:p w14:paraId="703EF12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sz w:val="28"/>
                <w:szCs w:val="28"/>
              </w:rPr>
              <w:t>………</w:t>
            </w:r>
            <w:r w:rsidRPr="004E1D1E">
              <w:rPr>
                <w:rFonts w:ascii="Times New Roman" w:hAnsi="Times New Roman" w:cs="Times New Roman"/>
                <w:b/>
                <w:bCs/>
                <w:sz w:val="28"/>
                <w:szCs w:val="28"/>
                <w:vertAlign w:val="superscript"/>
              </w:rPr>
              <w:t>(13)</w:t>
            </w:r>
            <w:r w:rsidRPr="004E1D1E">
              <w:rPr>
                <w:rFonts w:ascii="Times New Roman" w:hAnsi="Times New Roman" w:cs="Times New Roman"/>
                <w:b/>
                <w:bCs/>
                <w:sz w:val="28"/>
                <w:szCs w:val="28"/>
              </w:rPr>
              <w:t>………</w:t>
            </w:r>
            <w:r w:rsidRPr="004E1D1E">
              <w:rPr>
                <w:rFonts w:ascii="Times New Roman" w:hAnsi="Times New Roman" w:cs="Times New Roman"/>
                <w:b/>
                <w:bCs/>
                <w:sz w:val="28"/>
                <w:szCs w:val="28"/>
              </w:rPr>
              <w:br/>
            </w:r>
            <w:r w:rsidRPr="004E1D1E">
              <w:rPr>
                <w:rFonts w:ascii="Times New Roman" w:hAnsi="Times New Roman" w:cs="Times New Roman"/>
                <w:i/>
                <w:iCs/>
                <w:sz w:val="28"/>
                <w:szCs w:val="28"/>
                <w:lang w:val="vi-VN"/>
              </w:rPr>
              <w:t>(Chữ ký, dấu)</w:t>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i/>
                <w:iCs/>
                <w:sz w:val="28"/>
                <w:szCs w:val="28"/>
              </w:rPr>
              <w:br/>
            </w:r>
            <w:r w:rsidRPr="004E1D1E">
              <w:rPr>
                <w:rFonts w:ascii="Times New Roman" w:hAnsi="Times New Roman" w:cs="Times New Roman"/>
                <w:b/>
                <w:bCs/>
                <w:sz w:val="28"/>
                <w:szCs w:val="28"/>
                <w:lang w:val="vi-VN"/>
              </w:rPr>
              <w:t>Nguyễn Văn A</w:t>
            </w:r>
          </w:p>
        </w:tc>
      </w:tr>
    </w:tbl>
    <w:p w14:paraId="15D731F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b/>
          <w:bCs/>
          <w:i/>
          <w:iCs/>
          <w:sz w:val="28"/>
          <w:szCs w:val="28"/>
          <w:lang w:val="vi-VN"/>
        </w:rPr>
        <w:t>Chú thích:</w:t>
      </w:r>
    </w:p>
    <w:p w14:paraId="7BA5826F"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w:t>
      </w:r>
      <w:r w:rsidRPr="004E1D1E">
        <w:rPr>
          <w:rFonts w:ascii="Times New Roman" w:hAnsi="Times New Roman" w:cs="Times New Roman"/>
          <w:sz w:val="28"/>
          <w:szCs w:val="28"/>
          <w:lang w:val="vi-VN"/>
        </w:rPr>
        <w:t> Tên cơ quan thu hồi giấy phép, giấy chứng nhận về quản lý, sử dụng vật liệu nổ công nghiệp, tiền chất thuốc nổ (Ví dụ: Sở Công Thương A);</w:t>
      </w:r>
    </w:p>
    <w:p w14:paraId="1789E02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(2)</w:t>
      </w:r>
      <w:r w:rsidRPr="004E1D1E">
        <w:rPr>
          <w:rFonts w:ascii="Times New Roman" w:hAnsi="Times New Roman" w:cs="Times New Roman"/>
          <w:sz w:val="28"/>
          <w:szCs w:val="28"/>
          <w:lang w:val="vi-VN"/>
        </w:rPr>
        <w:t> Tên viết </w:t>
      </w:r>
      <w:r w:rsidRPr="004E1D1E">
        <w:rPr>
          <w:rFonts w:ascii="Times New Roman" w:hAnsi="Times New Roman" w:cs="Times New Roman"/>
          <w:sz w:val="28"/>
          <w:szCs w:val="28"/>
        </w:rPr>
        <w:t>tắt</w:t>
      </w:r>
      <w:r w:rsidRPr="004E1D1E">
        <w:rPr>
          <w:rFonts w:ascii="Times New Roman" w:hAnsi="Times New Roman" w:cs="Times New Roman"/>
          <w:sz w:val="28"/>
          <w:szCs w:val="28"/>
          <w:lang w:val="vi-VN"/>
        </w:rPr>
        <w:t> của cơ quan thu hồi giấy phép, giấy chứng nhận về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1F67F296"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(3)</w:t>
      </w:r>
      <w:r w:rsidRPr="004E1D1E">
        <w:rPr>
          <w:rFonts w:ascii="Times New Roman" w:hAnsi="Times New Roman" w:cs="Times New Roman"/>
          <w:sz w:val="28"/>
          <w:szCs w:val="28"/>
          <w:lang w:val="vi-VN"/>
        </w:rPr>
        <w:t> Tên tỉnh, thành phố trực thuộc trung ương nơi cơ quan thu hồi giấy phép, giấy chứng nhận về quản lý, sử dụng vật liệu nổ công nghiệp, tiền chất thuốc nổ đóng trụ sở chính;</w:t>
      </w:r>
    </w:p>
    <w:p w14:paraId="71D2187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Tên loại giấy phép, giấy chứng nhận về quản lý, sử dụng vật liệu nổ công nghiệp, tiền chất thuốc </w:t>
      </w:r>
      <w:r w:rsidRPr="004E1D1E">
        <w:rPr>
          <w:rFonts w:ascii="Times New Roman" w:hAnsi="Times New Roman" w:cs="Times New Roman"/>
          <w:sz w:val="28"/>
          <w:szCs w:val="28"/>
        </w:rPr>
        <w:t>nổ</w:t>
      </w:r>
      <w:r w:rsidRPr="004E1D1E">
        <w:rPr>
          <w:rFonts w:ascii="Times New Roman" w:hAnsi="Times New Roman" w:cs="Times New Roman"/>
          <w:sz w:val="28"/>
          <w:szCs w:val="28"/>
          <w:lang w:val="vi-VN"/>
        </w:rPr>
        <w:t>;</w:t>
      </w:r>
    </w:p>
    <w:p w14:paraId="240275D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(5)</w:t>
      </w:r>
      <w:r w:rsidRPr="004E1D1E">
        <w:rPr>
          <w:rFonts w:ascii="Times New Roman" w:hAnsi="Times New Roman" w:cs="Times New Roman"/>
          <w:sz w:val="28"/>
          <w:szCs w:val="28"/>
          <w:lang w:val="vi-VN"/>
        </w:rPr>
        <w:t> Thủ trưởng cơ quan thu hồi giấy phép, giấy chứng nhận về quản lý, sử dụng vật liệu nổ công nghiệp, tiền chất thuốc nổ;</w:t>
      </w:r>
    </w:p>
    <w:p w14:paraId="0D705BE8"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rPr>
        <w:t>(6)</w:t>
      </w:r>
      <w:r w:rsidRPr="004E1D1E">
        <w:rPr>
          <w:rFonts w:ascii="Times New Roman" w:hAnsi="Times New Roman" w:cs="Times New Roman"/>
          <w:sz w:val="28"/>
          <w:szCs w:val="28"/>
          <w:lang w:val="vi-VN"/>
        </w:rPr>
        <w:t> Văn bản quy định chức năng, nhiệm vụ quyền hạn của cơ quan thu hồi giấy phép, giấy chứng nhận về quản lý, sử dụng vật liệu nổ công nghiệp, tiền chất thuốc nổ;</w:t>
      </w:r>
    </w:p>
    <w:p w14:paraId="2A8284B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(7)</w:t>
      </w:r>
      <w:r w:rsidRPr="004E1D1E">
        <w:rPr>
          <w:rFonts w:ascii="Times New Roman" w:hAnsi="Times New Roman" w:cs="Times New Roman"/>
          <w:sz w:val="28"/>
          <w:szCs w:val="28"/>
          <w:lang w:val="vi-VN"/>
        </w:rPr>
        <w:t> Thủ trưởng bộ phận đề nghị thu hồi giấy phép, giấy chứng nhận về quản lý, sử dụng vật liệu nổ công nghiệp, tiền chất thuốc nổ;</w:t>
      </w:r>
    </w:p>
    <w:p w14:paraId="6C2AF5A3"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rPr>
        <w:t>(8)</w:t>
      </w:r>
      <w:r w:rsidRPr="004E1D1E">
        <w:rPr>
          <w:rFonts w:ascii="Times New Roman" w:hAnsi="Times New Roman" w:cs="Times New Roman"/>
          <w:sz w:val="28"/>
          <w:szCs w:val="28"/>
          <w:lang w:val="vi-VN"/>
        </w:rPr>
        <w:t> Tên tổ chức được thu hồi giấy phép, giấy chứng nhận về quản lý, sử dụng vật liệu nổ công nghiệp, tiền chất thuốc nổ;</w:t>
      </w:r>
    </w:p>
    <w:p w14:paraId="471E6A25"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(9)</w:t>
      </w:r>
      <w:r w:rsidRPr="004E1D1E">
        <w:rPr>
          <w:rFonts w:ascii="Times New Roman" w:hAnsi="Times New Roman" w:cs="Times New Roman"/>
          <w:sz w:val="28"/>
          <w:szCs w:val="28"/>
          <w:lang w:val="vi-VN"/>
        </w:rPr>
        <w:t> Cơ sở đ</w:t>
      </w:r>
      <w:r w:rsidRPr="004E1D1E">
        <w:rPr>
          <w:rFonts w:ascii="Times New Roman" w:hAnsi="Times New Roman" w:cs="Times New Roman"/>
          <w:sz w:val="28"/>
          <w:szCs w:val="28"/>
        </w:rPr>
        <w:t>ể</w:t>
      </w:r>
      <w:r w:rsidRPr="004E1D1E">
        <w:rPr>
          <w:rFonts w:ascii="Times New Roman" w:hAnsi="Times New Roman" w:cs="Times New Roman"/>
          <w:sz w:val="28"/>
          <w:szCs w:val="28"/>
          <w:lang w:val="vi-VN"/>
        </w:rPr>
        <w:t> thu hồi (đề nghị của tổ chức hoặc biên bản kiểm tra có phát hiện sai phạm);</w:t>
      </w:r>
    </w:p>
    <w:p w14:paraId="74DAF810"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(10)</w:t>
      </w:r>
      <w:r w:rsidRPr="004E1D1E">
        <w:rPr>
          <w:rFonts w:ascii="Times New Roman" w:hAnsi="Times New Roman" w:cs="Times New Roman"/>
          <w:sz w:val="28"/>
          <w:szCs w:val="28"/>
          <w:lang w:val="vi-VN"/>
        </w:rPr>
        <w:t> Số lượng giấy phép, giấy chứng nhận về </w:t>
      </w:r>
      <w:r w:rsidRPr="004E1D1E">
        <w:rPr>
          <w:rFonts w:ascii="Times New Roman" w:hAnsi="Times New Roman" w:cs="Times New Roman"/>
          <w:sz w:val="28"/>
          <w:szCs w:val="28"/>
        </w:rPr>
        <w:t>quản</w:t>
      </w:r>
      <w:r w:rsidRPr="004E1D1E">
        <w:rPr>
          <w:rFonts w:ascii="Times New Roman" w:hAnsi="Times New Roman" w:cs="Times New Roman"/>
          <w:sz w:val="28"/>
          <w:szCs w:val="28"/>
          <w:lang w:val="vi-VN"/>
        </w:rPr>
        <w:t> lý, </w:t>
      </w:r>
      <w:r w:rsidRPr="004E1D1E">
        <w:rPr>
          <w:rFonts w:ascii="Times New Roman" w:hAnsi="Times New Roman" w:cs="Times New Roman"/>
          <w:sz w:val="28"/>
          <w:szCs w:val="28"/>
        </w:rPr>
        <w:t>sử</w:t>
      </w:r>
      <w:r w:rsidRPr="004E1D1E">
        <w:rPr>
          <w:rFonts w:ascii="Times New Roman" w:hAnsi="Times New Roman" w:cs="Times New Roman"/>
          <w:sz w:val="28"/>
          <w:szCs w:val="28"/>
          <w:lang w:val="vi-VN"/>
        </w:rPr>
        <w:t> dụng vật liệu nổ công nghiệp, tiền chất thuốc nổ;</w:t>
      </w:r>
    </w:p>
    <w:p w14:paraId="0F6B69DD"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rPr>
        <w:lastRenderedPageBreak/>
        <w:t>(11)</w:t>
      </w:r>
      <w:r w:rsidRPr="004E1D1E">
        <w:rPr>
          <w:rFonts w:ascii="Times New Roman" w:hAnsi="Times New Roman" w:cs="Times New Roman"/>
          <w:sz w:val="28"/>
          <w:szCs w:val="28"/>
          <w:lang w:val="vi-VN"/>
        </w:rPr>
        <w:t> Lý do thu hồi (Ví dụ: Chấm dứt hoạt động về vật liệu nổ công nghiệp, tiền chất thuốc nổ);</w:t>
      </w:r>
    </w:p>
    <w:p w14:paraId="26C8F411"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(12)</w:t>
      </w:r>
      <w:r w:rsidRPr="004E1D1E">
        <w:rPr>
          <w:rFonts w:ascii="Times New Roman" w:hAnsi="Times New Roman" w:cs="Times New Roman"/>
          <w:sz w:val="28"/>
          <w:szCs w:val="28"/>
          <w:lang w:val="vi-VN"/>
        </w:rPr>
        <w:t> Ghi đầy đủ tên giấy phép, giấy </w:t>
      </w:r>
      <w:r w:rsidRPr="004E1D1E">
        <w:rPr>
          <w:rFonts w:ascii="Times New Roman" w:hAnsi="Times New Roman" w:cs="Times New Roman"/>
          <w:sz w:val="28"/>
          <w:szCs w:val="28"/>
        </w:rPr>
        <w:t>chứng</w:t>
      </w:r>
      <w:r w:rsidRPr="004E1D1E">
        <w:rPr>
          <w:rFonts w:ascii="Times New Roman" w:hAnsi="Times New Roman" w:cs="Times New Roman"/>
          <w:sz w:val="28"/>
          <w:szCs w:val="28"/>
          <w:lang w:val="vi-VN"/>
        </w:rPr>
        <w:t> nhận được thu hồi (Ví dụ: Giấy phép sử dụng vật liệu nổ công nghiệp số .... ngày ... tháng ... năm ... của Sở Công Thương A);</w:t>
      </w:r>
    </w:p>
    <w:p w14:paraId="0647ED2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(13)</w:t>
      </w:r>
      <w:r w:rsidRPr="004E1D1E">
        <w:rPr>
          <w:rFonts w:ascii="Times New Roman" w:hAnsi="Times New Roman" w:cs="Times New Roman"/>
          <w:sz w:val="28"/>
          <w:szCs w:val="28"/>
          <w:lang w:val="vi-VN"/>
        </w:rPr>
        <w:t> Ghi quyền hạn, chức vụ của người ký;</w:t>
      </w:r>
    </w:p>
    <w:p w14:paraId="10625EEB"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w:t>
      </w:r>
      <w:r w:rsidRPr="004E1D1E">
        <w:rPr>
          <w:rFonts w:ascii="Times New Roman" w:hAnsi="Times New Roman" w:cs="Times New Roman"/>
          <w:sz w:val="28"/>
          <w:szCs w:val="28"/>
          <w:vertAlign w:val="superscript"/>
        </w:rPr>
        <w:t>1</w:t>
      </w:r>
      <w:r w:rsidRPr="004E1D1E">
        <w:rPr>
          <w:rFonts w:ascii="Times New Roman" w:hAnsi="Times New Roman" w:cs="Times New Roman"/>
          <w:sz w:val="28"/>
          <w:szCs w:val="28"/>
          <w:vertAlign w:val="superscript"/>
          <w:lang w:val="vi-VN"/>
        </w:rPr>
        <w:t>4)</w:t>
      </w:r>
      <w:r w:rsidRPr="004E1D1E">
        <w:rPr>
          <w:rFonts w:ascii="Times New Roman" w:hAnsi="Times New Roman" w:cs="Times New Roman"/>
          <w:sz w:val="28"/>
          <w:szCs w:val="28"/>
          <w:lang w:val="vi-VN"/>
        </w:rPr>
        <w:t> Tên của các tổ chức liên quan;</w:t>
      </w:r>
    </w:p>
    <w:p w14:paraId="28E01E1C" w14:textId="77777777" w:rsidR="004E1D1E" w:rsidRPr="004E1D1E" w:rsidRDefault="004E1D1E" w:rsidP="004E1D1E">
      <w:pPr>
        <w:rPr>
          <w:rFonts w:ascii="Times New Roman" w:hAnsi="Times New Roman" w:cs="Times New Roman"/>
          <w:sz w:val="28"/>
          <w:szCs w:val="28"/>
        </w:rPr>
      </w:pPr>
      <w:r w:rsidRPr="004E1D1E">
        <w:rPr>
          <w:rFonts w:ascii="Times New Roman" w:hAnsi="Times New Roman" w:cs="Times New Roman"/>
          <w:sz w:val="28"/>
          <w:szCs w:val="28"/>
          <w:vertAlign w:val="superscript"/>
          <w:lang w:val="vi-VN"/>
        </w:rPr>
        <w:t>(15)</w:t>
      </w:r>
      <w:r w:rsidRPr="004E1D1E">
        <w:rPr>
          <w:rFonts w:ascii="Times New Roman" w:hAnsi="Times New Roman" w:cs="Times New Roman"/>
          <w:sz w:val="28"/>
          <w:szCs w:val="28"/>
          <w:lang w:val="vi-VN"/>
        </w:rPr>
        <w:t> Tên viết </w:t>
      </w:r>
      <w:r w:rsidRPr="004E1D1E">
        <w:rPr>
          <w:rFonts w:ascii="Times New Roman" w:hAnsi="Times New Roman" w:cs="Times New Roman"/>
          <w:sz w:val="28"/>
          <w:szCs w:val="28"/>
        </w:rPr>
        <w:t>tắt</w:t>
      </w:r>
      <w:r w:rsidRPr="004E1D1E">
        <w:rPr>
          <w:rFonts w:ascii="Times New Roman" w:hAnsi="Times New Roman" w:cs="Times New Roman"/>
          <w:sz w:val="28"/>
          <w:szCs w:val="28"/>
          <w:lang w:val="vi-VN"/>
        </w:rPr>
        <w:t> của bộ phận đề nghị thu hồi giấy phép, giấy chứng nhận về quản lý, sử dụng vật liệu nổ công nghiệp, tiền chất thuốc nổ.</w:t>
      </w:r>
    </w:p>
    <w:p w14:paraId="19678382" w14:textId="77777777" w:rsidR="004837F1" w:rsidRPr="004E1D1E" w:rsidRDefault="004837F1">
      <w:pPr>
        <w:rPr>
          <w:rFonts w:ascii="Times New Roman" w:hAnsi="Times New Roman" w:cs="Times New Roman"/>
          <w:sz w:val="28"/>
          <w:szCs w:val="28"/>
        </w:rPr>
      </w:pPr>
    </w:p>
    <w:sectPr w:rsidR="004837F1" w:rsidRPr="004E1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1E"/>
    <w:rsid w:val="000737B1"/>
    <w:rsid w:val="000F342E"/>
    <w:rsid w:val="002B6B0D"/>
    <w:rsid w:val="003A0A9E"/>
    <w:rsid w:val="00421C3A"/>
    <w:rsid w:val="00437A53"/>
    <w:rsid w:val="004837F1"/>
    <w:rsid w:val="004E1D1E"/>
    <w:rsid w:val="00A36FD9"/>
    <w:rsid w:val="00BB700A"/>
    <w:rsid w:val="00C1411C"/>
    <w:rsid w:val="00DF37F7"/>
    <w:rsid w:val="00F8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1A94"/>
  <w15:chartTrackingRefBased/>
  <w15:docId w15:val="{3981A85E-1257-4CEB-BCA8-EB5794EE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1E"/>
    <w:rPr>
      <w:rFonts w:eastAsiaTheme="majorEastAsia" w:cstheme="majorBidi"/>
      <w:color w:val="272727" w:themeColor="text1" w:themeTint="D8"/>
    </w:rPr>
  </w:style>
  <w:style w:type="paragraph" w:styleId="Title">
    <w:name w:val="Title"/>
    <w:basedOn w:val="Normal"/>
    <w:next w:val="Normal"/>
    <w:link w:val="TitleChar"/>
    <w:uiPriority w:val="10"/>
    <w:qFormat/>
    <w:rsid w:val="004E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1E"/>
    <w:pPr>
      <w:spacing w:before="160"/>
      <w:jc w:val="center"/>
    </w:pPr>
    <w:rPr>
      <w:i/>
      <w:iCs/>
      <w:color w:val="404040" w:themeColor="text1" w:themeTint="BF"/>
    </w:rPr>
  </w:style>
  <w:style w:type="character" w:customStyle="1" w:styleId="QuoteChar">
    <w:name w:val="Quote Char"/>
    <w:basedOn w:val="DefaultParagraphFont"/>
    <w:link w:val="Quote"/>
    <w:uiPriority w:val="29"/>
    <w:rsid w:val="004E1D1E"/>
    <w:rPr>
      <w:i/>
      <w:iCs/>
      <w:color w:val="404040" w:themeColor="text1" w:themeTint="BF"/>
    </w:rPr>
  </w:style>
  <w:style w:type="paragraph" w:styleId="ListParagraph">
    <w:name w:val="List Paragraph"/>
    <w:basedOn w:val="Normal"/>
    <w:uiPriority w:val="34"/>
    <w:qFormat/>
    <w:rsid w:val="004E1D1E"/>
    <w:pPr>
      <w:ind w:left="720"/>
      <w:contextualSpacing/>
    </w:pPr>
  </w:style>
  <w:style w:type="character" w:styleId="IntenseEmphasis">
    <w:name w:val="Intense Emphasis"/>
    <w:basedOn w:val="DefaultParagraphFont"/>
    <w:uiPriority w:val="21"/>
    <w:qFormat/>
    <w:rsid w:val="004E1D1E"/>
    <w:rPr>
      <w:i/>
      <w:iCs/>
      <w:color w:val="2F5496" w:themeColor="accent1" w:themeShade="BF"/>
    </w:rPr>
  </w:style>
  <w:style w:type="paragraph" w:styleId="IntenseQuote">
    <w:name w:val="Intense Quote"/>
    <w:basedOn w:val="Normal"/>
    <w:next w:val="Normal"/>
    <w:link w:val="IntenseQuoteChar"/>
    <w:uiPriority w:val="30"/>
    <w:qFormat/>
    <w:rsid w:val="004E1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1E"/>
    <w:rPr>
      <w:i/>
      <w:iCs/>
      <w:color w:val="2F5496" w:themeColor="accent1" w:themeShade="BF"/>
    </w:rPr>
  </w:style>
  <w:style w:type="character" w:styleId="IntenseReference">
    <w:name w:val="Intense Reference"/>
    <w:basedOn w:val="DefaultParagraphFont"/>
    <w:uiPriority w:val="32"/>
    <w:qFormat/>
    <w:rsid w:val="004E1D1E"/>
    <w:rPr>
      <w:b/>
      <w:bCs/>
      <w:smallCaps/>
      <w:color w:val="2F5496" w:themeColor="accent1" w:themeShade="BF"/>
      <w:spacing w:val="5"/>
    </w:rPr>
  </w:style>
  <w:style w:type="paragraph" w:customStyle="1" w:styleId="msonormal0">
    <w:name w:val="msonormal"/>
    <w:basedOn w:val="Normal"/>
    <w:rsid w:val="004E1D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E1D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E1D1E"/>
    <w:rPr>
      <w:color w:val="0000FF"/>
      <w:u w:val="single"/>
    </w:rPr>
  </w:style>
  <w:style w:type="character" w:styleId="FollowedHyperlink">
    <w:name w:val="FollowedHyperlink"/>
    <w:basedOn w:val="DefaultParagraphFont"/>
    <w:uiPriority w:val="99"/>
    <w:semiHidden/>
    <w:unhideWhenUsed/>
    <w:rsid w:val="004E1D1E"/>
    <w:rPr>
      <w:color w:val="800080"/>
      <w:u w:val="single"/>
    </w:rPr>
  </w:style>
  <w:style w:type="character" w:styleId="UnresolvedMention">
    <w:name w:val="Unresolved Mention"/>
    <w:basedOn w:val="DefaultParagraphFont"/>
    <w:uiPriority w:val="99"/>
    <w:semiHidden/>
    <w:unhideWhenUsed/>
    <w:rsid w:val="004E1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528156">
      <w:bodyDiv w:val="1"/>
      <w:marLeft w:val="0"/>
      <w:marRight w:val="0"/>
      <w:marTop w:val="0"/>
      <w:marBottom w:val="0"/>
      <w:divBdr>
        <w:top w:val="none" w:sz="0" w:space="0" w:color="auto"/>
        <w:left w:val="none" w:sz="0" w:space="0" w:color="auto"/>
        <w:bottom w:val="none" w:sz="0" w:space="0" w:color="auto"/>
        <w:right w:val="none" w:sz="0" w:space="0" w:color="auto"/>
      </w:divBdr>
    </w:div>
    <w:div w:id="152825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7887</Words>
  <Characters>44957</Characters>
  <Application>Microsoft Office Word</Application>
  <DocSecurity>0</DocSecurity>
  <Lines>374</Lines>
  <Paragraphs>105</Paragraphs>
  <ScaleCrop>false</ScaleCrop>
  <Company/>
  <LinksUpToDate>false</LinksUpToDate>
  <CharactersWithSpaces>52739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2</cp:revision>
  <dcterms:created xsi:type="dcterms:W3CDTF">2025-07-10T02:11:00Z</dcterms:created>
  <dcterms:modified xsi:type="dcterms:W3CDTF">2025-07-10T02:18:00Z</dcterms:modified>
</cp:coreProperties>
</file>