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08" w:type="dxa"/>
        <w:tblLayout w:type="fixed"/>
        <w:tblLook w:val="01E0" w:firstRow="1" w:lastRow="1" w:firstColumn="1" w:lastColumn="1" w:noHBand="0" w:noVBand="0"/>
      </w:tblPr>
      <w:tblGrid>
        <w:gridCol w:w="3402"/>
        <w:gridCol w:w="5954"/>
      </w:tblGrid>
      <w:tr w:rsidR="006B3812" w:rsidRPr="00370764" w14:paraId="676C498E" w14:textId="77777777" w:rsidTr="00072170">
        <w:trPr>
          <w:cantSplit/>
        </w:trPr>
        <w:tc>
          <w:tcPr>
            <w:tcW w:w="3402"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954"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HOÀ XÃ HỘI CHỦ NGHĨA VIỆT NAM</w:t>
            </w:r>
          </w:p>
        </w:tc>
      </w:tr>
      <w:tr w:rsidR="006B3812" w:rsidRPr="00370764" w14:paraId="57E888B2" w14:textId="77777777" w:rsidTr="00072170">
        <w:trPr>
          <w:cantSplit/>
        </w:trPr>
        <w:tc>
          <w:tcPr>
            <w:tcW w:w="3402"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954"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072170">
        <w:trPr>
          <w:cantSplit/>
        </w:trPr>
        <w:tc>
          <w:tcPr>
            <w:tcW w:w="3402"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6"/>
                <w:lang w:val="en-SG" w:eastAsia="en-SG"/>
                <w:szCs w:val="26"/>
              </w:rPr>
              <mc:AlternateContent>
                <mc:Choice Requires="wps">
                  <w:drawing>
                    <wp:anchor distT="0" distB="0" distL="114300" distR="114300" simplePos="0" relativeHeight="251657216"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516E869"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PaKx7jYAAAABAEAAA8AAABkcnMvZG93bnJldi54bWxMjsFOwzAQ&#10;RO9I/IO1SFyq1mkiUAlxKgTkxoUC4rqNlyQiXqex2wa+nu2pHJ9mNPOK9eR6daAxdJ4NLBcJKOLa&#10;244bA+9v1XwFKkRki71nMvBDAdbl5UWBufVHfqXDJjZKRjjkaKCNcci1DnVLDsPCD8SSffnRYRQc&#10;G21HPMq463WaJLfaYcfy0OJAjy3V35u9MxCqD9pVv7N6lnxmjad09/TyjMZcX00P96AiTfFchpO+&#10;qEMpTlu/ZxtUb+BumUrTQAZK0jS7EdyeUJeF/i9f/gEAAP//AwBQSwECLQAUAAYACAAAACEAtoM4&#10;kv4AAADhAQAAEwAAAAAAAAAAAAAAAAAAAAAAW0NvbnRlbnRfVHlwZXNdLnhtbFBLAQItABQABgAI&#10;AAAAIQA4/SH/1gAAAJQBAAALAAAAAAAAAAAAAAAAAC8BAABfcmVscy8ucmVsc1BLAQItABQABgAI&#10;AAAAIQBjrP1zrQEAAEcDAAAOAAAAAAAAAAAAAAAAAC4CAABkcnMvZTJvRG9jLnhtbFBLAQItABQA&#10;BgAIAAAAIQD2ise42AAAAAQBAAAPAAAAAAAAAAAAAAAAAAcEAABkcnMvZG93bnJldi54bWxQSwUG&#10;AAAAAAQABADzAAAADAUAAAAA&#10;"/>
                  </w:pict>
                </mc:Fallback>
              </mc:AlternateContent>
            </w:r>
            <w:r w:rsidR="006D09E8" w:rsidRPr="00370764">
              <w:rPr>
                <w:rFonts w:ascii="Times New Roman" w:hAnsi="Times New Roman"/>
                <w:szCs w:val="26"/>
                <w:sz w:val="26"/>
              </w:rPr>
              <w:t xml:space="preserve">Số:       </w:t>
            </w:r>
            <w:r w:rsidR="00F37B2B">
              <w:rPr>
                <w:rFonts w:ascii="Times New Roman" w:hAnsi="Times New Roman"/>
                <w:szCs w:val="26"/>
                <w:sz w:val="26"/>
              </w:rPr>
              <w:t xml:space="preserve"> </w:t>
            </w:r>
            <w:r w:rsidR="006D09E8" w:rsidRPr="00370764">
              <w:rPr>
                <w:rFonts w:ascii="Times New Roman" w:hAnsi="Times New Roman"/>
                <w:szCs w:val="26"/>
                <w:sz w:val="26"/>
              </w:rPr>
              <w:t xml:space="preserve"> </w:t>
            </w:r>
            <w:r w:rsidR="00F03188" w:rsidRPr="00370764">
              <w:rPr>
                <w:rFonts w:ascii="Times New Roman" w:hAnsi="Times New Roman"/>
                <w:szCs w:val="26"/>
                <w:sz w:val="26"/>
              </w:rPr>
              <w:t xml:space="preserve"> </w:t>
            </w:r>
            <w:r w:rsidR="006D09E8" w:rsidRPr="00370764">
              <w:rPr>
                <w:rFonts w:ascii="Times New Roman" w:hAnsi="Times New Roman"/>
                <w:szCs w:val="26"/>
                <w:sz w:val="26"/>
              </w:rPr>
              <w:t xml:space="preserve"> </w:t>
            </w:r>
            <w:r w:rsidR="006B3812" w:rsidRPr="00370764">
              <w:rPr>
                <w:rFonts w:ascii="Times New Roman" w:hAnsi="Times New Roman"/>
                <w:szCs w:val="26"/>
                <w:sz w:val="26"/>
              </w:rPr>
              <w:t>/SCT-</w:t>
            </w:r>
            <w:r w:rsidR="00325672" w:rsidRPr="00370764">
              <w:rPr>
                <w:rFonts w:ascii="Times New Roman" w:hAnsi="Times New Roman"/>
                <w:szCs w:val="26"/>
                <w:sz w:val="26"/>
              </w:rPr>
              <w:t>CN</w:t>
            </w:r>
          </w:p>
        </w:tc>
        <w:tc>
          <w:tcPr>
            <w:tcW w:w="5954"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noProof/>
                <w:sz w:val="26"/>
                <w:lang w:val="en-SG" w:eastAsia="en-SG"/>
                <w:szCs w:val="26"/>
              </w:rPr>
              <mc:AlternateContent>
                <mc:Choice Requires="wps">
                  <w:drawing>
                    <wp:anchor distT="0" distB="0" distL="114300" distR="114300" simplePos="0" relativeHeight="251658240" behindDoc="0" locked="0" layoutInCell="1" allowOverlap="1" wp14:anchorId="2DD88C89" wp14:editId="3081675A">
                      <wp:simplePos x="0" y="0"/>
                      <wp:positionH relativeFrom="column">
                        <wp:posOffset>746911</wp:posOffset>
                      </wp:positionH>
                      <wp:positionV relativeFrom="paragraph">
                        <wp:posOffset>29977</wp:posOffset>
                      </wp:positionV>
                      <wp:extent cx="2159779"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69C75F9"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35pt" to="22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rAsAEAAEgDAAAOAAAAZHJzL2Uyb0RvYy54bWysU8Fu2zAMvQ/YPwi6L04CZF2MOD2k6y7d&#10;FqDdBzCSbAuTRYFUYufvJ6lJVmy3YT4Iokg+vfdEb+6nwYmTIbboG7mYzaUwXqG2vmvkj5fHD5+k&#10;4Aheg0NvGnk2LO+3799txlCbJfbotCGRQDzXY2hkH2Ooq4pVbwbgGQbjU7JFGiCmkLpKE4wJfXDV&#10;cj7/WI1IOhAqw5xOH16Tclvw29ao+L1t2UThGpm4xbJSWQ95rbYbqDuC0Ft1oQH/wGIA69OlN6gH&#10;iCCOZP+CGqwiZGzjTOFQYdtaZYqGpGYx/0PNcw/BFC3JHA43m/j/wapvp53fU6auJv8cnlD9ZOFx&#10;14PvTCHwcg7p4RbZqmoMXN9acsBhT+IwfkWdauAYsbgwtTRkyKRPTMXs881sM0Wh0uFysVrf3a2l&#10;UNdcBfW1MRDHLwYHkTeNdNZnH6CG0xPHTATqa0k+9vhonStv6bwYG7leLVelgdFZnZO5jKk77ByJ&#10;E+RpKF9RlTJvywiPXhew3oD+fNlHsO51ny53/mJG1p+HjesD6vOerial5yosL6OV5+FtXLp//wDb&#10;XwAAAP//AwBQSwMEFAAGAAgAAAAhAPuHZFzbAAAABwEAAA8AAABkcnMvZG93bnJldi54bWxMjsFO&#10;wzAQRO9I/IO1SFwq6rSUBoU4FQJy40IBcd3GSxIRr9PYbUO/nqUXuO3TjGZfvhpdp/Y0hNazgdk0&#10;AUVcedtybeDttby6BRUissXOMxn4pgCr4vwsx8z6A7/Qfh1rJSMcMjTQxNhnWoeqIYdh6ntiyT79&#10;4DAKDrW2Ax5k3HV6niRL7bBl+dBgTw8NVV/rnTMQynfalsdJNUk+rmtP8+3j8xMac3kx3t+BijTG&#10;vzL86os6FOK08Tu2QXXCs3QpVQOLFJTki5tUjs2JdZHr//7FDwAAAP//AwBQSwECLQAUAAYACAAA&#10;ACEAtoM4kv4AAADhAQAAEwAAAAAAAAAAAAAAAAAAAAAAW0NvbnRlbnRfVHlwZXNdLnhtbFBLAQIt&#10;ABQABgAIAAAAIQA4/SH/1gAAAJQBAAALAAAAAAAAAAAAAAAAAC8BAABfcmVscy8ucmVsc1BLAQIt&#10;ABQABgAIAAAAIQBaIarAsAEAAEgDAAAOAAAAAAAAAAAAAAAAAC4CAABkcnMvZTJvRG9jLnhtbFBL&#10;AQItABQABgAIAAAAIQD7h2Rc2wAAAAcBAAAPAAAAAAAAAAAAAAAAAAoEAABkcnMvZG93bnJldi54&#10;bWxQSwUGAAAAAAQABADzAAAAEgUAAAAA&#10;"/>
                  </w:pict>
                </mc:Fallback>
              </mc:AlternateContent>
            </w:r>
            <w:r w:rsidR="00F772F7" w:rsidRPr="00370764">
              <w:rPr>
                <w:rFonts w:ascii="Times New Roman" w:hAnsi="Times New Roman"/>
                <w:i/>
                <w:szCs w:val="26"/>
                <w:sz w:val="26"/>
              </w:rPr>
              <w:t>Lào Cai</w:t>
            </w:r>
            <w:r w:rsidR="006B3812" w:rsidRPr="00370764">
              <w:rPr>
                <w:rFonts w:ascii="Times New Roman" w:hAnsi="Times New Roman"/>
                <w:i/>
                <w:szCs w:val="26"/>
                <w:sz w:val="26"/>
              </w:rPr>
              <w:t xml:space="preserve">, ngày  </w:t>
            </w:r>
            <w:r w:rsidR="006D09E8" w:rsidRPr="00370764">
              <w:rPr>
                <w:rFonts w:ascii="Times New Roman" w:hAnsi="Times New Roman"/>
                <w:i/>
                <w:szCs w:val="26"/>
                <w:sz w:val="26"/>
              </w:rPr>
              <w:t xml:space="preserve">  </w:t>
            </w:r>
            <w:r w:rsidR="00EC7AA6" w:rsidRPr="00370764">
              <w:rPr>
                <w:rFonts w:ascii="Times New Roman" w:hAnsi="Times New Roman"/>
                <w:i/>
                <w:szCs w:val="26"/>
                <w:sz w:val="26"/>
              </w:rPr>
              <w:t xml:space="preserve"> </w:t>
            </w:r>
            <w:r w:rsidR="006B3812" w:rsidRPr="00370764">
              <w:rPr>
                <w:rFonts w:ascii="Times New Roman" w:hAnsi="Times New Roman"/>
                <w:i/>
                <w:szCs w:val="26"/>
                <w:sz w:val="26"/>
              </w:rPr>
              <w:t xml:space="preserve"> tháng</w:t>
            </w:r>
            <w:r w:rsidR="006D09E8" w:rsidRPr="00370764">
              <w:rPr>
                <w:rFonts w:ascii="Times New Roman" w:hAnsi="Times New Roman"/>
                <w:i/>
                <w:szCs w:val="26"/>
                <w:lang w:val="vi-VN"/>
                <w:sz w:val="26"/>
              </w:rPr>
              <w:t xml:space="preserve"> </w:t>
            </w:r>
            <w:r w:rsidR="00E10C49" w:rsidRPr="00370764">
              <w:rPr>
                <w:rFonts w:ascii="Times New Roman" w:hAnsi="Times New Roman"/>
                <w:i/>
                <w:szCs w:val="26"/>
                <w:sz w:val="26"/>
              </w:rPr>
              <w:t>7</w:t>
            </w:r>
            <w:r w:rsidR="006B3812" w:rsidRPr="00370764">
              <w:rPr>
                <w:rFonts w:ascii="Times New Roman" w:hAnsi="Times New Roman"/>
                <w:i/>
                <w:szCs w:val="26"/>
                <w:lang w:val="vi-VN"/>
                <w:sz w:val="26"/>
              </w:rPr>
              <w:t xml:space="preserve"> </w:t>
            </w:r>
            <w:r w:rsidR="006B3812" w:rsidRPr="00370764">
              <w:rPr>
                <w:rFonts w:ascii="Times New Roman" w:hAnsi="Times New Roman"/>
                <w:i/>
                <w:szCs w:val="26"/>
                <w:sz w:val="26"/>
              </w:rPr>
              <w:t>năm 202</w:t>
            </w:r>
            <w:r w:rsidR="00E10C49" w:rsidRPr="00370764">
              <w:rPr>
                <w:rFonts w:ascii="Times New Roman" w:hAnsi="Times New Roman"/>
                <w:i/>
                <w:szCs w:val="26"/>
                <w:sz w:val="26"/>
              </w:rPr>
              <w:t>6</w:t>
            </w:r>
          </w:p>
        </w:tc>
      </w:tr>
      <w:tr w:rsidR="006B3812" w:rsidRPr="00370764" w14:paraId="2588D1D5" w14:textId="77777777" w:rsidTr="00072170">
        <w:trPr>
          <w:cantSplit/>
        </w:trPr>
        <w:tc>
          <w:tcPr>
            <w:tcW w:w="3402" w:type="dxa"/>
          </w:tcPr>
          <w:p w14:paraId="154C2DBF" w14:textId="77777777" w:rsidR="006B3812" w:rsidRPr="00370764" w:rsidRDefault="006B3812" w:rsidP="001378E5">
            <w:pPr>
              <w:tabs>
                <w:tab w:val="left" w:pos="7296"/>
              </w:tabs>
              <w:spacing w:before="120"/>
              <w:jc w:val="center"/>
              <w:rPr>
                <w:rFonts w:ascii="Times New Roman" w:hAnsi="Times New Roman"/>
                <w:sz w:val="24"/>
                <w:lang w:val="vi-VN"/>
              </w:rPr>
            </w:pPr>
            <w:r w:rsidRPr="00370764">
              <w:rPr>
                <w:rFonts w:ascii="Times New Roman" w:hAnsi="Times New Roman"/>
                <w:sz w:val="24"/>
              </w:rPr>
              <w:t>V/v hoàn thiện, bổ sung hồ sơ đề nghị cấp Giấy phép vận chuyển hàng hóa nguy hiểm</w:t>
            </w:r>
            <w:r w:rsidRPr="00370764">
              <w:rPr>
                <w:rFonts w:ascii="Times New Roman" w:hAnsi="Times New Roman"/>
                <w:sz w:val="24"/>
                <w:lang w:val="vi-VN"/>
              </w:rPr>
            </w:r>
            <w:r w:rsidR="00F772F7" w:rsidRPr="00370764">
              <w:rPr>
                <w:rFonts w:ascii="Times New Roman" w:hAnsi="Times New Roman"/>
                <w:sz w:val="24"/>
              </w:rPr>
            </w:r>
            <w:r w:rsidR="001378E5" w:rsidRPr="00370764">
              <w:rPr>
                <w:rFonts w:ascii="Times New Roman" w:hAnsi="Times New Roman"/>
                <w:sz w:val="24"/>
              </w:rPr>
            </w:r>
            <w:r w:rsidR="00325672" w:rsidRPr="00370764">
              <w:rPr>
                <w:rFonts w:ascii="Times New Roman" w:hAnsi="Times New Roman"/>
                <w:sz w:val="24"/>
              </w:rPr>
            </w:r>
            <w:r w:rsidR="00596355" w:rsidRPr="00370764">
              <w:rPr>
                <w:rFonts w:ascii="Times New Roman" w:hAnsi="Times New Roman"/>
                <w:sz w:val="24"/>
                <w:lang w:val="vi-VN"/>
              </w:rPr>
            </w:r>
            <w:r w:rsidR="00670C87" w:rsidRPr="00370764">
              <w:rPr>
                <w:rFonts w:ascii="Times New Roman" w:hAnsi="Times New Roman"/>
                <w:sz w:val="24"/>
              </w:rPr>
            </w:r>
            <w:r w:rsidR="000B265B" w:rsidRPr="00370764">
              <w:rPr>
                <w:rFonts w:ascii="Times New Roman" w:hAnsi="Times New Roman"/>
                <w:sz w:val="24"/>
              </w:rPr>
            </w:r>
          </w:p>
        </w:tc>
        <w:tc>
          <w:tcPr>
            <w:tcW w:w="5954" w:type="dxa"/>
          </w:tcPr>
          <w:p w14:paraId="2683B378" w14:textId="77777777" w:rsidR="006B3812" w:rsidRPr="00370764" w:rsidRDefault="006B3812" w:rsidP="00F36855">
            <w:pPr>
              <w:jc w:val="center"/>
              <w:rPr>
                <w:rFonts w:ascii="Times New Roman" w:hAnsi="Times New Roman"/>
                <w:i/>
                <w:iCs/>
                <w:szCs w:val="28"/>
              </w:rPr>
            </w:pPr>
          </w:p>
        </w:tc>
      </w:tr>
    </w:tbl>
    <w:p w14:paraId="0CE6A24D" w14:textId="77777777" w:rsidR="00EC7AA6" w:rsidRPr="00370764" w:rsidRDefault="00EC7AA6" w:rsidP="00EC7AA6">
      <w:pPr>
        <w:spacing w:before="40"/>
        <w:rPr>
          <w:rFonts w:ascii="Times New Roman" w:hAnsi="Times New Roman"/>
          <w:bCs/>
          <w:sz w:val="44"/>
          <w:szCs w:val="40"/>
        </w:rPr>
      </w:pPr>
    </w:p>
    <w:p w14:paraId="06ED0B80" w14:textId="77777777" w:rsidR="009E7FD3" w:rsidRPr="00370764" w:rsidRDefault="009E7FD3" w:rsidP="009E7FD3">
      <w:pPr>
        <w:spacing w:before="40" w:line="288" w:lineRule="auto"/>
        <w:jc w:val="center"/>
        <w:rPr>
          <w:rFonts w:ascii="Times New Roman" w:hAnsi="Times New Roman"/>
          <w:bCs/>
        </w:rPr>
      </w:pPr>
      <w:r w:rsidRPr="00370764">
        <w:rPr>
          <w:rFonts w:ascii="Times New Roman" w:hAnsi="Times New Roman"/>
          <w:bCs/>
        </w:rPr>
        <w:t>Kính gửi: Công ty cổ phần thương mại vận tải và tư vấn kỹ thuật.</w:t>
      </w:r>
    </w:p>
    <w:p w14:paraId="4EDEED13" w14:textId="77777777" w:rsidR="009E7FD3" w:rsidRPr="00370764" w:rsidRDefault="009E7FD3" w:rsidP="00EC7AA6">
      <w:pPr>
        <w:spacing w:before="40"/>
        <w:rPr>
          <w:rFonts w:ascii="Times New Roman" w:hAnsi="Times New Roman"/>
          <w:bCs/>
          <w:sz w:val="20"/>
          <w:szCs w:val="36"/>
        </w:rPr>
      </w:pPr>
    </w:p>
    <w:p w14:paraId="5939E39B" w14:textId="61DF73AD" w:rsidR="00E10C49" w:rsidRPr="00370764" w:rsidRDefault="00E10C49" w:rsidP="00072170">
      <w:pPr>
        <w:spacing w:after="60" w:line="380" w:lineRule="exact"/>
        <w:ind w:firstLine="697"/>
        <w:jc w:val="both"/>
        <w:rPr>
          <w:rFonts w:ascii="Times New Roman" w:hAnsi="Times New Roman"/>
          <w:lang w:val="nl-NL"/>
        </w:rPr>
      </w:pPr>
      <w:r w:rsidRPr="00370764">
        <w:rPr>
          <w:rFonts w:ascii="Times New Roman" w:hAnsi="Times New Roman"/>
          <w:szCs w:val="28"/>
          <w:lang w:val="de-DE"/>
        </w:rPr>
        <w:t>Sở Công Thương tỉnh Lào Cai nhận được hồ sơ đề nghị cấp Giấy phép vận chuyển hàng hóa nguy hiểm bằng phương tiện giao thông cơ giới đường bộ đối với Amoniac (NH3) hàm lượng lớn hơn 98% (số UN 1005, loại 2) của Công ty cổ phần thương mại vận tải và tư vấn kỹ thuật (sau đây gọi tắt là Công ty), kèm theo Giấy đề nghị số 01.2026/GPVC ngày 23/7/2026.</w:t>
      </w:r>
    </w:p>
    <w:p w14:paraId="1CDD9078" w14:textId="77777777" w:rsidR="00072170" w:rsidRDefault="00B66904" w:rsidP="00072170">
      <w:pPr>
        <w:spacing w:after="60" w:line="380" w:lineRule="exact"/>
        <w:ind w:firstLine="720"/>
        <w:jc w:val="both"/>
        <w:rPr>
          <w:rFonts w:ascii="Times New Roman" w:hAnsi="Times New Roman"/>
          <w:color w:val="000000"/>
          <w:szCs w:val="28"/>
        </w:rPr>
      </w:pPr>
      <w:r w:rsidRPr="000F7836">
        <w:rPr>
          <w:rFonts w:ascii="Times New Roman" w:hAnsi="Times New Roman"/>
          <w:color w:val="000000"/>
          <w:szCs w:val="28"/>
        </w:rPr>
        <w:t>Sau khi nghiên cứu, đối chiếu với quy định tại Điều 15 Nghị định số 161/2024/NĐ-CP ngày 18/12/2024 của Chính phủ quy định về Danh mục hàng hóa nguy hiểm, vận chuyển hàng hóa nguy hiểm và trình tự, thủ tục cấp giấy phép, cấp giấy chứng nhận hoàn thành chương trình tập huấn cho người lái xe hoặc người áp tải, Sở Công Thương nhận thấy hồ sơ còn một số nội dung chưa đầy đủ, chưa thống nhất, đề nghị Công ty rà soát, hoàn thiện, cụ thể như sau:</w:t>
      </w:r>
    </w:p>
    <w:p w14:paraId="7AFC194B"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1. Về thiết bị chứa hàng hóa và phương tiện vận chuyển</w:t>
      </w:r>
    </w:p>
    <w:p w14:paraId="346339F3"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 Theo Giấy chứng nhận kiểm định an toàn kỹ thuật và bảo vệ môi trường kèm theo hồ sơ, loại phương tiện của cả 05 sơ mi rơ moóc (24R-003.55; 24R-001.83; 24R-003.60; 24R-003.66; 24R-002.10) là "Sơ mi rơ moóc tải chở container". Đề nghị Công ty nêu rõ Amoniac khan được chứa và vận chuyển bằng thiết bị nào trên từng phương tiện (bồn chuyên dùng lắp cố định, bồn chứa di động hoặc công-ten-nơ bồn) và bổ sung tài liệu kiểm định của thiết bị chứa tương ứng với từng phương tiện đã kê tại Bảng kê.</w:t>
      </w:r>
    </w:p>
    <w:p w14:paraId="346339F3"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 Hồ sơ hiện chỉ có 01 Giấy chứng nhận kiểm tra xuất xưởng bồn chứa mã số SSY(2025)-CCJY-10013 ngày 11/10/2025 (bản dịch được chứng thực chữ ký người dịch ngày 21/7/2026), ghi rõ: bồn chứa áp suất thường theo tiêu chuẩn GB 18564.1-2019, áp suất làm việc nhỏ hơn 0,067 MPa, môi chất phù hợp là axit nitric đậm đặc (số UN 2031), ngày kiểm tra tiếp theo 10/10/2026 - chưa phù hợp với Amoniac khan là khí hóa lỏng dưới áp suất (số UN 1005, loại 2). Đề nghị Công ty bổ sung tài liệu kiểm định của thiết bị chứa phù hợp với Amoniac khan, còn hiệu lực và đủ cho các phương tiện đề nghị cấp phép.</w:t>
      </w:r>
    </w:p>
    <w:p w14:paraId="7AFC194B"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2. Về Phương án tổ chức vận chuyển hàng hóa nguy hiểm</w:t>
      </w:r>
    </w:p>
    <w:p w14:paraId="346339F3"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 Tuyến 1 ghi hành trình đi Nhà máy Z113, tỉnh Tuyên Quang qua "Quốc lộ 7". Đề nghị Công ty rà soát, ghi đúng tên tuyến quốc lộ trên hành trình từ Cửa khẩu quốc tế đường bộ số II Kim Thành đi Nhà máy Z113.</w:t>
      </w:r>
    </w:p>
    <w:p w14:paraId="346339F3"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 Rà soát, ghi chính xác tên khu công nghiệp nơi đặt Nhà máy sản xuất phân bón của Công ty Đạm Ninh Bình theo tên gọi và đơn vị hành chính hiện hành.</w:t>
      </w:r>
    </w:p>
    <w:p w14:paraId="346339F3"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 Khối lượng vận chuyển tại Giấy đề nghị và Phương án tổ chức vận chuyển mới ghi "theo lệnh vận chuyển". Đề nghị ghi rõ khối lượng tối đa mỗi chuyến theo thiết kế của thiết bị chứa.</w:t>
      </w:r>
    </w:p>
    <w:p w14:paraId="7AFC194B"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3. Về Bảng kê danh sách người điều khiển phương tiện và người áp tải</w:t>
      </w:r>
    </w:p>
    <w:p w14:paraId="346339F3"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 Bảng kê ghi hạng giấy phép lái xe của ông Nguyễn Văn Khánh là "EC". Đề nghị Công ty đối chiếu, ghi đúng hạng giấy phép lái xe đã được cơ quan có thẩm quyền cấp.</w:t>
      </w:r>
    </w:p>
    <w:p w14:paraId="7AFC194B"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4. Về thời hạn của Giấy phép</w:t>
      </w:r>
    </w:p>
    <w:p w14:paraId="346339F3"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 Theo quy định tại khoản 3 Điều 13 Nghị định số 161/2024/NĐ-CP, thời hạn của Giấy phép được cấp theo đề nghị của người vận tải nhưng tối đa không quá 24 tháng và không quá niên hạn sử dụng của phương tiện.</w:t>
      </w:r>
    </w:p>
    <w:p w14:paraId="346339F3" w14:textId="77777777" w:rsidR="00072170" w:rsidRDefault="00072170" w:rsidP="00072170">
      <w:pPr>
        <w:spacing w:after="60" w:line="380" w:lineRule="exact"/>
        <w:ind w:firstLine="720"/>
        <w:jc w:val="both"/>
        <w:rPr>
          <w:rFonts w:ascii="Times New Roman" w:hAnsi="Times New Roman"/>
          <w:color w:val="000000"/>
          <w:szCs w:val="28"/>
        </w:rPr>
      </w:pPr>
      <w:r>
        <w:rPr>
          <w:rFonts w:ascii="Times New Roman" w:hAnsi="Times New Roman"/>
          <w:color w:val="000000"/>
          <w:szCs w:val="28"/>
        </w:rPr>
        <w:t>- Trong suốt thời hạn của Giấy phép, phương tiện phải bảo đảm còn thời hạn kiểm định (gồm kiểm định phương tiện và thiết bị chứa); Giấy phép lái xe, Giấy chứng nhận hoàn thành chương trình tập huấn an toàn hàng hóa nguy hiểm của người lái xe, người áp tải phải còn hiệu lực. Đề nghị Công ty căn cứ các thời hạn nêu trên để đề xuất thời hạn Giấy phép cho phù hợp.</w:t>
      </w:r>
    </w:p>
    <w:p w14:paraId="201713B3" w14:textId="77777777" w:rsidR="00072170" w:rsidRPr="00072170" w:rsidRDefault="00072170" w:rsidP="00072170">
      <w:pPr>
        <w:spacing w:after="60" w:line="380" w:lineRule="exact"/>
        <w:ind w:firstLine="720"/>
        <w:jc w:val="both"/>
        <w:rPr>
          <w:rFonts w:ascii="Times New Roman" w:hAnsi="Times New Roman"/>
          <w:color w:val="000000"/>
          <w:spacing w:val="-2"/>
          <w:szCs w:val="28"/>
        </w:rPr>
      </w:pPr>
      <w:r w:rsidRPr="00072170">
        <w:rPr>
          <w:rFonts w:ascii="Times New Roman" w:hAnsi="Times New Roman" w:hint="eastAsia"/>
          <w:color w:val="000000"/>
          <w:spacing w:val="-2"/>
          <w:szCs w:val="28"/>
        </w:rPr>
        <w:t>Đề nghị Công ty cổ phần thương mại vận tải và tư vấn kỹ thuật rà soát, hoàn thiện các nội dung nêu trên và gửi hồ sơ về Sở Công Thương tỉnh Lào Cai (qua Trung tâm Phục vụ hành chính công tỉnh) để được xem xét, giải quyết theo quy định./.</w:t>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p w14:paraId="1E6E58FE" w14:textId="77777777" w:rsidR="006B3812" w:rsidRPr="00370764" w:rsidRDefault="006B3812" w:rsidP="006B3812">
      <w:pPr>
        <w:tabs>
          <w:tab w:val="left" w:pos="7296"/>
        </w:tabs>
        <w:jc w:val="both"/>
        <w:rPr>
          <w:rFonts w:ascii="Times New Roman" w:hAnsi="Times New Roman"/>
          <w:sz w:val="14"/>
          <w:szCs w:val="28"/>
        </w:rPr>
      </w:pPr>
      <w:r w:rsidRPr="00370764">
        <w:rPr>
          <w:rFonts w:ascii="Times New Roman" w:hAnsi="Times New Roman"/>
          <w:sz w:val="26"/>
          <w:szCs w:val="28"/>
        </w:rPr>
        <w:t xml:space="preserve">                                                                     </w:t>
      </w: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rPr>
          <w:cantSplit/>
        </w:trPr>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5FADD221" w14:textId="77777777" w:rsidR="00551B31" w:rsidRPr="00072170" w:rsidRDefault="00551B31"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rPr>
              <w:t xml:space="preserve">- </w:t>
            </w:r>
            <w:r w:rsidR="0002336E" w:rsidRPr="00072170">
              <w:rPr>
                <w:rFonts w:ascii="Times New Roman" w:hAnsi="Times New Roman"/>
                <w:color w:val="000000"/>
                <w:sz w:val="24"/>
                <w:szCs w:val="28"/>
              </w:rPr>
              <w:t>Ban Giám đốc Sở</w:t>
            </w:r>
            <w:r w:rsidRPr="00072170">
              <w:rPr>
                <w:rFonts w:ascii="Times New Roman" w:hAnsi="Times New Roman"/>
                <w:color w:val="000000"/>
                <w:sz w:val="24"/>
                <w:szCs w:val="28"/>
              </w:rPr>
              <w:t>;</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w:t>
            </w:r>
            <w:r w:rsidR="00426AE1" w:rsidRPr="00072170">
              <w:rPr>
                <w:rFonts w:ascii="Times New Roman" w:hAnsi="Times New Roman"/>
                <w:color w:val="000000"/>
                <w:sz w:val="24"/>
                <w:szCs w:val="28"/>
              </w:rPr>
              <w:t>,</w:t>
            </w:r>
            <w:r w:rsidR="0002336E" w:rsidRPr="00072170">
              <w:rPr>
                <w:rFonts w:ascii="Times New Roman" w:hAnsi="Times New Roman"/>
                <w:color w:val="000000"/>
                <w:sz w:val="24"/>
                <w:szCs w:val="28"/>
              </w:rPr>
              <w:t xml:space="preserve"> </w:t>
            </w:r>
            <w:r w:rsidR="00426AE1" w:rsidRPr="00072170">
              <w:rPr>
                <w:rFonts w:ascii="Times New Roman" w:hAnsi="Times New Roman"/>
                <w:color w:val="000000"/>
                <w:sz w:val="24"/>
                <w:szCs w:val="28"/>
              </w:rPr>
              <w:t>CN</w:t>
            </w:r>
            <w:r w:rsidR="00426AE1" w:rsidRPr="00072170">
              <w:rPr>
                <w:rFonts w:ascii="Times New Roman" w:hAnsi="Times New Roman"/>
                <w:color w:val="000000"/>
                <w:sz w:val="24"/>
                <w:szCs w:val="28"/>
                <w:vertAlign w:val="subscript"/>
              </w:rPr>
              <w:t>(</w:t>
            </w:r>
            <w:r w:rsidR="003F6FD7" w:rsidRPr="00072170">
              <w:rPr>
                <w:rFonts w:ascii="Times New Roman" w:hAnsi="Times New Roman"/>
                <w:color w:val="000000"/>
                <w:sz w:val="24"/>
                <w:szCs w:val="28"/>
                <w:vertAlign w:val="subscript"/>
              </w:rPr>
              <w:t>Linh</w:t>
            </w:r>
            <w:r w:rsidR="00551B31" w:rsidRPr="00072170">
              <w:rPr>
                <w:rFonts w:ascii="Times New Roman" w:hAnsi="Times New Roman"/>
                <w:color w:val="000000"/>
                <w:sz w:val="24"/>
                <w:szCs w:val="28"/>
                <w:vertAlign w:val="subscript"/>
              </w:rPr>
              <w:t>)</w:t>
            </w:r>
            <w:r w:rsidRPr="00072170">
              <w:rPr>
                <w:rFonts w:ascii="Times New Roman" w:hAnsi="Times New Roman"/>
                <w:color w:val="000000"/>
                <w:sz w:val="24"/>
                <w:szCs w:val="28"/>
                <w:vertAlign w:val="subscript"/>
              </w:rPr>
              <w:t>.</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608B5E9F" w14:textId="77777777" w:rsidR="006B3812" w:rsidRPr="00370764" w:rsidRDefault="006B3812" w:rsidP="00F36855">
            <w:pPr>
              <w:tabs>
                <w:tab w:val="left" w:pos="7296"/>
              </w:tabs>
              <w:jc w:val="center"/>
              <w:rPr>
                <w:rFonts w:ascii="Times New Roman" w:hAnsi="Times New Roman"/>
                <w:b/>
                <w:bCs/>
                <w:szCs w:val="28"/>
              </w:rPr>
            </w:pPr>
          </w:p>
          <w:p w14:paraId="5DB9D27A" w14:textId="77777777" w:rsidR="006B3812" w:rsidRPr="00370764" w:rsidRDefault="006B3812" w:rsidP="00F36855">
            <w:pPr>
              <w:tabs>
                <w:tab w:val="left" w:pos="7296"/>
              </w:tabs>
              <w:jc w:val="center"/>
              <w:rPr>
                <w:rFonts w:ascii="Times New Roman" w:hAnsi="Times New Roman"/>
                <w:b/>
                <w:bCs/>
                <w:szCs w:val="28"/>
              </w:rPr>
            </w:pP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77777777" w:rsidR="00E75749" w:rsidRPr="00370764" w:rsidRDefault="00E75749"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072170" w:rsidP="00F36855">
            <w:pPr>
              <w:tabs>
                <w:tab w:val="left" w:pos="7296"/>
              </w:tabs>
              <w:jc w:val="center"/>
              <w:rPr>
                <w:rFonts w:ascii="Times New Roman" w:hAnsi="Times New Roman"/>
                <w:b/>
                <w:bCs/>
                <w:szCs w:val="28"/>
                <w:lang w:val="vi-VN"/>
              </w:rPr>
            </w:pPr>
            <w:r>
              <w:rPr>
                <w:rFonts w:ascii="Times New Roman" w:hAnsi="Times New Roman"/>
                <w:b/>
                <w:bCs/>
                <w:szCs w:val="28"/>
              </w:rPr>
              <w:t xml:space="preserve"> </w:t>
            </w:r>
            <w:r w:rsidR="00C71BE8" w:rsidRPr="00370764">
              <w:rPr>
                <w:rFonts w:ascii="Times New Roman" w:hAnsi="Times New Roman"/>
                <w:b/>
                <w:bCs/>
                <w:szCs w:val="28"/>
              </w:rPr>
              <w:t>Hoàng Văn Thuân</w:t>
            </w:r>
          </w:p>
        </w:tc>
      </w:tr>
    </w:tbl>
    <w:p w14:paraId="738FED30" w14:textId="77777777" w:rsidR="00F36855" w:rsidRPr="00370764" w:rsidRDefault="00F36855">
      <w:pPr>
        <w:rPr>
          <w:rFonts w:ascii="Times New Roman" w:hAnsi="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A6182" w14:textId="77777777" w:rsidR="004F0B43" w:rsidRDefault="004F0B43" w:rsidP="00135085">
      <w:r>
        <w:separator/>
      </w:r>
    </w:p>
  </w:endnote>
  <w:endnote w:type="continuationSeparator" w:id="0">
    <w:p w14:paraId="55F5F096" w14:textId="77777777" w:rsidR="004F0B43" w:rsidRDefault="004F0B43"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F7FB5B" w14:textId="77777777" w:rsidR="004F0B43" w:rsidRDefault="004F0B43" w:rsidP="00135085">
      <w:r>
        <w:separator/>
      </w:r>
    </w:p>
  </w:footnote>
  <w:footnote w:type="continuationSeparator" w:id="0">
    <w:p w14:paraId="61026EAC" w14:textId="77777777" w:rsidR="004F0B43" w:rsidRDefault="004F0B43" w:rsidP="0013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56B72" w14:textId="77777777" w:rsidR="00135085" w:rsidRDefault="00135085">
    <w:pPr>
      <w:pStyle w:val="Header"/>
      <w:jc w:val="center"/>
    </w:pPr>
    <w:r>
      <w:fldChar w:fldCharType="begin"/>
    </w:r>
    <w:r>
      <w:instrText xml:space="preserve"> PAGE   \* MERGEFORMAT </w:instrText>
    </w:r>
    <w:r>
      <w:fldChar w:fldCharType="separate"/>
    </w:r>
    <w:r w:rsidR="00B81A67">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70290"/>
    <w:rsid w:val="004A4A8C"/>
    <w:rsid w:val="004B295B"/>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41F25"/>
    <w:rsid w:val="00644155"/>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8225C1"/>
    <w:rsid w:val="00834577"/>
    <w:rsid w:val="0083606C"/>
    <w:rsid w:val="0085101C"/>
    <w:rsid w:val="008604B0"/>
    <w:rsid w:val="00870876"/>
    <w:rsid w:val="008809EA"/>
    <w:rsid w:val="00896291"/>
    <w:rsid w:val="008C3B9D"/>
    <w:rsid w:val="008D1250"/>
    <w:rsid w:val="008D4B4F"/>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3D4F"/>
    <w:rsid w:val="00A41FF7"/>
    <w:rsid w:val="00A446F1"/>
    <w:rsid w:val="00A55C38"/>
    <w:rsid w:val="00A62035"/>
    <w:rsid w:val="00A874E3"/>
    <w:rsid w:val="00A908E2"/>
    <w:rsid w:val="00AF660F"/>
    <w:rsid w:val="00B35383"/>
    <w:rsid w:val="00B435A1"/>
    <w:rsid w:val="00B51751"/>
    <w:rsid w:val="00B53CA3"/>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602</Words>
  <Characters>2302</Characters>
  <Application>Microsoft Office Word</Application>
  <DocSecurity>0</DocSecurity>
  <Lines>76</Lines>
  <Paragraphs>45</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John Scott</cp:lastModifiedBy>
  <cp:revision>8</cp:revision>
  <cp:lastPrinted>2023-06-01T01:17:00Z</cp:lastPrinted>
  <dcterms:created xsi:type="dcterms:W3CDTF">2026-06-16T01:39:00Z</dcterms:created>
  <dcterms:modified xsi:type="dcterms:W3CDTF">2026-06-16T08:02:00Z</dcterms:modified>
</cp:coreProperties>
</file>