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ook w:val="04A0" w:firstRow="1" w:lastRow="0" w:firstColumn="1" w:lastColumn="0" w:noHBand="0" w:noVBand="1"/>
      </w:tblPr>
      <w:tblGrid>
        <w:gridCol w:w="9180"/>
        <w:gridCol w:w="221"/>
      </w:tblGrid>
      <w:tr w:rsidR="009378FA" w:rsidRPr="001B3C6A" w14:paraId="7C6574FB" w14:textId="77777777" w:rsidTr="00003B17">
        <w:trPr>
          <w:jc w:val="center"/>
        </w:trPr>
        <w:tc>
          <w:tcPr>
            <w:tcW w:w="4759" w:type="dxa"/>
          </w:tcPr>
          <w:tbl>
            <w:tblPr>
              <w:tblW w:w="9749" w:type="dxa"/>
              <w:tblLook w:val="01E0" w:firstRow="1" w:lastRow="1" w:firstColumn="1" w:lastColumn="1" w:noHBand="0" w:noVBand="0"/>
            </w:tblPr>
            <w:tblGrid>
              <w:gridCol w:w="3010"/>
              <w:gridCol w:w="6739"/>
            </w:tblGrid>
            <w:tr w:rsidR="001B3C6A" w:rsidRPr="001B3C6A" w14:paraId="39E8BCBC" w14:textId="77777777" w:rsidTr="00280FDD">
              <w:trPr>
                <w:trHeight w:val="721"/>
              </w:trPr>
              <w:tc>
                <w:tcPr>
                  <w:tcW w:w="3010" w:type="dxa"/>
                </w:tcPr>
                <w:p w14:paraId="45487F24" w14:textId="77777777" w:rsidR="00003B17" w:rsidRPr="001B3C6A" w:rsidRDefault="00003B17" w:rsidP="00003B17">
                  <w:pPr>
                    <w:spacing w:after="0" w:line="240" w:lineRule="auto"/>
                    <w:jc w:val="center"/>
                    <w:rPr>
                      <w:bCs/>
                      <w:szCs w:val="28"/>
                    </w:rPr>
                  </w:pPr>
                  <w:r w:rsidRPr="001B3C6A">
                    <w:rPr>
                      <w:bCs/>
                      <w:szCs w:val="28"/>
                    </w:rPr>
                    <w:t>SỞ CÔNG THƯƠNG</w:t>
                  </w:r>
                </w:p>
                <w:p w14:paraId="094264FE" w14:textId="77777777" w:rsidR="00003B17" w:rsidRPr="001B3C6A" w:rsidRDefault="00003B17" w:rsidP="00003B17">
                  <w:pPr>
                    <w:spacing w:after="0" w:line="240" w:lineRule="auto"/>
                    <w:jc w:val="center"/>
                    <w:rPr>
                      <w:b/>
                      <w:bCs/>
                      <w:szCs w:val="28"/>
                    </w:rPr>
                  </w:pPr>
                  <w:r w:rsidRPr="001B3C6A">
                    <w:rPr>
                      <w:b/>
                      <w:bCs/>
                      <w:szCs w:val="28"/>
                    </w:rPr>
                    <w:t>PHÒNG QLCN</w:t>
                  </w:r>
                </w:p>
                <w:p w14:paraId="532920BD" w14:textId="77777777" w:rsidR="00003B17" w:rsidRPr="001B3C6A" w:rsidRDefault="00003B17" w:rsidP="00003B17">
                  <w:pPr>
                    <w:spacing w:after="0" w:line="240" w:lineRule="auto"/>
                    <w:jc w:val="center"/>
                    <w:rPr>
                      <w:b/>
                      <w:szCs w:val="28"/>
                    </w:rPr>
                  </w:pPr>
                  <w:r w:rsidRPr="001B3C6A">
                    <w:rPr>
                      <w:b/>
                      <w:noProof/>
                      <w:szCs w:val="28"/>
                    </w:rPr>
                    <mc:AlternateContent>
                      <mc:Choice Requires="wps">
                        <w:drawing>
                          <wp:anchor distT="0" distB="0" distL="114300" distR="114300" simplePos="0" relativeHeight="251656192" behindDoc="0" locked="0" layoutInCell="1" allowOverlap="1" wp14:anchorId="309D51C3" wp14:editId="60F0FE5E">
                            <wp:simplePos x="0" y="0"/>
                            <wp:positionH relativeFrom="column">
                              <wp:posOffset>404231</wp:posOffset>
                            </wp:positionH>
                            <wp:positionV relativeFrom="paragraph">
                              <wp:posOffset>29845</wp:posOffset>
                            </wp:positionV>
                            <wp:extent cx="949960" cy="0"/>
                            <wp:effectExtent l="0" t="0" r="0" b="0"/>
                            <wp:wrapNone/>
                            <wp:docPr id="169206503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9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6741CEBF"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85pt,2.35pt" to="106.6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"/>
                        </w:pict>
                      </mc:Fallback>
                    </mc:AlternateContent>
                  </w:r>
                </w:p>
                <w:p w14:paraId="6BD9E2E6" w14:textId="77777777" w:rsidR="00003B17" w:rsidRPr="006D4CBB" w:rsidRDefault="00003B17" w:rsidP="00003B17">
                  <w:pPr>
                    <w:spacing w:after="0" w:line="240" w:lineRule="auto"/>
                    <w:jc w:val="center"/>
                    <w:rPr>
                      <w:spacing w:val="-6"/>
                      <w:sz w:val="22"/>
                    </w:rPr>
                  </w:pPr>
                </w:p>
              </w:tc>
              <w:tc>
                <w:tcPr>
                  <w:tcW w:w="6739" w:type="dxa"/>
                </w:tcPr>
                <w:p w14:paraId="20E29581" w14:textId="77777777" w:rsidR="00003B17" w:rsidRPr="001B3C6A" w:rsidRDefault="00003B17" w:rsidP="00003B17">
                  <w:pPr>
                    <w:spacing w:after="0" w:line="240" w:lineRule="auto"/>
                    <w:jc w:val="center"/>
                    <w:rPr>
                      <w:rFonts w:ascii="Times New Roman Bold" w:hAnsi="Times New Roman Bold"/>
                      <w:b/>
                      <w:spacing w:val="-6"/>
                      <w:szCs w:val="28"/>
                    </w:rPr>
                  </w:pPr>
                  <w:r w:rsidRPr="001B3C6A">
                    <w:rPr>
                      <w:rFonts w:ascii="Times New Roman Bold" w:hAnsi="Times New Roman Bold"/>
                      <w:b/>
                      <w:spacing w:val="-6"/>
                      <w:szCs w:val="28"/>
                    </w:rPr>
                    <w:t xml:space="preserve">CỘNG HÒA XÃ HỘI CHỦ NGHĨA VIỆT </w:t>
                  </w:r>
                  <w:smartTag w:uri="urn:schemas-microsoft-com:office:smarttags" w:element="country-region">
                    <w:smartTag w:uri="urn:schemas-microsoft-com:office:smarttags" w:element="place">
                      <w:r w:rsidRPr="001B3C6A">
                        <w:rPr>
                          <w:rFonts w:ascii="Times New Roman Bold" w:hAnsi="Times New Roman Bold"/>
                          <w:b/>
                          <w:spacing w:val="-6"/>
                          <w:szCs w:val="28"/>
                        </w:rPr>
                        <w:t>NAM</w:t>
                      </w:r>
                    </w:smartTag>
                  </w:smartTag>
                </w:p>
                <w:p w14:paraId="2F8E4AC2" w14:textId="77777777" w:rsidR="00003B17" w:rsidRPr="001B3C6A" w:rsidRDefault="00003B17" w:rsidP="00003B17">
                  <w:pPr>
                    <w:spacing w:after="0" w:line="240" w:lineRule="auto"/>
                    <w:jc w:val="center"/>
                    <w:rPr>
                      <w:b/>
                      <w:szCs w:val="28"/>
                    </w:rPr>
                  </w:pPr>
                  <w:r w:rsidRPr="001B3C6A">
                    <w:rPr>
                      <w:b/>
                      <w:szCs w:val="28"/>
                    </w:rPr>
                    <w:t>Độc lập – Tự do – Hạnh phúc</w:t>
                  </w:r>
                </w:p>
                <w:p w14:paraId="00D6C69A" w14:textId="77777777" w:rsidR="00003B17" w:rsidRPr="001B3C6A" w:rsidRDefault="00003B17" w:rsidP="00003B17">
                  <w:pPr>
                    <w:spacing w:after="0" w:line="240" w:lineRule="auto"/>
                    <w:jc w:val="center"/>
                    <w:rPr>
                      <w:b/>
                      <w:szCs w:val="28"/>
                    </w:rPr>
                  </w:pPr>
                  <w:r w:rsidRPr="001B3C6A">
                    <w:rPr>
                      <w:b/>
                      <w:noProof/>
                      <w:szCs w:val="28"/>
                    </w:rPr>
                    <mc:AlternateContent>
                      <mc:Choice Requires="wps">
                        <w:drawing>
                          <wp:anchor distT="0" distB="0" distL="114300" distR="114300" simplePos="0" relativeHeight="251661312" behindDoc="0" locked="0" layoutInCell="1" allowOverlap="1" wp14:anchorId="76BACFE6" wp14:editId="35A30B48">
                            <wp:simplePos x="0" y="0"/>
                            <wp:positionH relativeFrom="column">
                              <wp:posOffset>1434836</wp:posOffset>
                            </wp:positionH>
                            <wp:positionV relativeFrom="paragraph">
                              <wp:posOffset>60325</wp:posOffset>
                            </wp:positionV>
                            <wp:extent cx="1187450" cy="0"/>
                            <wp:effectExtent l="0" t="0" r="0" b="0"/>
                            <wp:wrapNone/>
                            <wp:docPr id="107353038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7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39B7BDA3"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pt,4.75pt" to="206.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"/>
                        </w:pict>
                      </mc:Fallback>
                    </mc:AlternateContent>
                  </w:r>
                </w:p>
                <w:p w14:paraId="4A8DB86B" w14:textId="77777777" w:rsidR="00003B17" w:rsidRPr="001B3C6A" w:rsidRDefault="00003B17" w:rsidP="00003B17">
                  <w:pPr>
                    <w:spacing w:after="0" w:line="240" w:lineRule="auto"/>
                    <w:jc w:val="center"/>
                    <w:rPr>
                      <w:i/>
                      <w:sz w:val="14"/>
                      <w:szCs w:val="14"/>
                    </w:rPr>
                  </w:pPr>
                </w:p>
              </w:tc>
            </w:tr>
          </w:tbl>
          <w:p w14:paraId="5E36236F" w14:textId="69EAB60F" w:rsidR="00E633FF" w:rsidRPr="001B3C6A" w:rsidRDefault="00E633FF">
            <w:pPr>
              <w:jc w:val="center"/>
            </w:pPr>
          </w:p>
        </w:tc>
        <w:tc>
          <w:tcPr>
            <w:tcW w:w="4759" w:type="dxa"/>
          </w:tcPr>
          <w:p w14:paraId="64C88A10" w14:textId="6D121634" w:rsidR="00E633FF" w:rsidRPr="001B3C6A" w:rsidRDefault="00E633FF">
            <w:pPr>
              <w:jc w:val="center"/>
            </w:pPr>
          </w:p>
        </w:tc>
      </w:tr>
    </w:tbl>
    <w:p w14:paraId="1C163BCA" w14:textId="77777777" w:rsidR="00E633FF" w:rsidRPr="001B3C6A" w:rsidRDefault="0004230E">
      <w:pPr>
        <w:spacing w:after="60" w:line="240" w:lineRule="auto"/>
        <w:jc w:val="center"/>
      </w:pPr>
      <w:r w:rsidRPr="001B3C6A">
        <w:rPr>
          <w:b/>
        </w:rPr>
        <w:t>PHIẾU TRÌNH GIẢI QUYẾT CÔNG VIỆC</w:t>
      </w:r>
    </w:p>
    <w:p w14:paraId="4BC742F1" w14:textId="77777777" w:rsidR="001B3C6A" w:rsidRPr="00717B28" w:rsidRDefault="001B3C6A">
      <w:pPr>
        <w:spacing w:after="60" w:line="240" w:lineRule="auto"/>
        <w:jc w:val="center"/>
        <w:rPr>
          <w:b/>
          <w:sz w:val="2"/>
          <w:szCs w:val="2"/>
        </w:rPr>
      </w:pPr>
    </w:p>
    <w:p w14:paraId="1C00702E" w14:textId="2E7F36F4" w:rsidR="00E633FF" w:rsidRPr="001B3C6A" w:rsidRDefault="00412B84">
      <w:pPr>
        <w:spacing w:after="60" w:line="240" w:lineRule="auto"/>
        <w:jc w:val="center"/>
      </w:pPr>
      <w:r>
        <w:rPr>
          <w:b/>
          <w:bCs/>
          <w:spacing w:val="-6"/>
        </w:rPr>
        <w:t>Kính gửi: Đồng chí Hoàng Văn Thuân, Phó Giám đốc Sở Công Thương.</w:t>
      </w:r>
    </w:p>
    <w:p w14:paraId="62169D3E" w14:textId="77777777" w:rsidR="002E2F7A" w:rsidRPr="00717B28" w:rsidRDefault="002E2F7A" w:rsidP="002E2F7A">
      <w:pPr>
        <w:spacing w:before="120" w:after="40" w:line="240" w:lineRule="auto"/>
        <w:ind w:firstLine="720"/>
        <w:jc w:val="both"/>
        <w:rPr>
          <w:b/>
          <w:sz w:val="8"/>
          <w:szCs w:val="4"/>
        </w:rPr>
      </w:pPr>
    </w:p>
    <w:p w14:paraId="57DC463D" w14:textId="7894087D" w:rsidR="00E633FF" w:rsidRPr="001B3C6A" w:rsidRDefault="0004230E" w:rsidP="009378FA">
      <w:pPr>
        <w:spacing w:before="80" w:after="60" w:line="252" w:lineRule="auto"/>
        <w:ind w:firstLine="720"/>
        <w:jc w:val="both"/>
      </w:pPr>
      <w:r w:rsidRPr="001B3C6A">
        <w:rPr>
          <w:b/>
          <w:bCs/>
        </w:rPr>
        <w:t>I. VỀ NỘI DUNG TRÌNH DUYỆT CỦA ĐƠN VỊ</w:t>
      </w:r>
    </w:p>
    <w:p w14:paraId="387F6E79" w14:textId="364BC032" w:rsidR="00E633FF" w:rsidRPr="0004230E" w:rsidRDefault="0004230E" w:rsidP="00717B28">
      <w:pPr>
        <w:spacing w:before="80" w:after="60" w:line="240" w:lineRule="auto"/>
        <w:ind w:firstLine="720"/>
        <w:jc w:val="both"/>
        <w:rPr>
          <w:bCs/>
        </w:rPr>
      </w:pPr>
      <w:r w:rsidRPr="001B3C6A">
        <w:t>1. Cơ quan trình duyệt: Phòng Quản lý công nghiệp.</w:t>
      </w:r>
    </w:p>
    <w:p w14:paraId="474DFA95" w14:textId="77777777" w:rsidR="00E633FF" w:rsidRPr="0004230E" w:rsidRDefault="0004230E" w:rsidP="00717B28">
      <w:pPr>
        <w:spacing w:before="80" w:after="60" w:line="240" w:lineRule="auto"/>
        <w:ind w:firstLine="720"/>
        <w:jc w:val="both"/>
        <w:rPr>
          <w:bCs/>
        </w:rPr>
      </w:pPr>
      <w:r w:rsidRPr="001B3C6A">
        <w:t>2. Vấn đề trình: Về việc ký ban hành Giấy phép sử dụng vật liệu nổ công nghiệp (VLNCN) cho Công ty cổ phần Kim Thành để khai thác quặng chì - kẽm bằng phương pháp hầm lò tại mỏ chì - kẽm khu vực xã Cao Phạ, huyện Mù Cang Chải, tỉnh Yên Bái (nay là xã Tú Lệ, tỉnh Lào Cai).</w:t>
      </w:r>
    </w:p>
    <w:p w14:paraId="38F05FB2" w14:textId="35F99A53" w:rsidR="002E2F7A" w:rsidRPr="001B3C6A" w:rsidRDefault="0004230E" w:rsidP="00717B28">
      <w:pPr>
        <w:spacing w:before="80" w:after="60" w:line="240" w:lineRule="auto"/>
        <w:ind w:firstLine="720"/>
        <w:jc w:val="both"/>
      </w:pPr>
      <w:r w:rsidRPr="001B3C6A">
        <w:t>3. Hồ sơ, văn bản có liên quan:</w:t>
      </w:r>
    </w:p>
    <w:p w14:paraId="73E5E06B" w14:textId="0FDF2985" w:rsidR="00E41090" w:rsidRDefault="00E41090" w:rsidP="00717B28">
      <w:pPr>
        <w:spacing w:before="80" w:after="60" w:line="240" w:lineRule="auto"/>
        <w:ind w:firstLine="720"/>
        <w:jc w:val="both"/>
      </w:pPr>
      <w:r>
        <w:t>- Luật Quản lý, sử dụng vũ khí, vật liệu nổ và công cụ hỗ trợ ngày 29/6/2024 (Điều 38, Điều 39); Nghị định số 181/2024/NĐ-CP ngày 31/12/2024 của Chính phủ; Thông tư số 23/2024/TT-BCT ngày 07/11/2024 và Thông tư số 26/2026/TT-BCT ngày 20/5/2026 của Bộ trưởng Bộ Công Thương;</w:t>
      </w:r>
    </w:p>
    <w:p w14:paraId="1592F8ED" w14:textId="77777777" w:rsidR="00E41090" w:rsidRDefault="00E41090" w:rsidP="00717B28">
      <w:pPr>
        <w:spacing w:before="80" w:after="60" w:line="240" w:lineRule="auto"/>
        <w:ind w:firstLine="720"/>
        <w:jc w:val="both"/>
      </w:pPr>
      <w:r>
        <w:t>- Quyết định số 2867/QĐ-UBND ngày 17/8/2026 của UBND tỉnh Lào Cai về việc ủy quyền cho Giám đốc Sở Công Thương thực hiện một số nhiệm vụ, quyền hạn của UBND tỉnh trong lĩnh vực VLNCN trên địa bàn tỉnh (hiệu lực từ ngày 20/8/2026);</w:t>
      </w:r>
    </w:p>
    <w:p w14:paraId="42646AEC" w14:textId="77777777" w:rsidR="00E41090" w:rsidRDefault="00E41090" w:rsidP="00717B28">
      <w:pPr>
        <w:spacing w:before="80" w:after="60" w:line="240" w:lineRule="auto"/>
        <w:ind w:firstLine="720"/>
        <w:jc w:val="both"/>
      </w:pPr>
      <w:r>
        <w:t>- Giấy phép khai thác khoáng sản số 680/GP-UBND ngày 07/4/2020 của UBND tỉnh Yên Bái cấp cho Công ty cổ phần Kim Thành (mỏ chì - kẽm khu vực xã Cao Phạ, huyện Mù Cang Chải, tỉnh Yên Bái, nay là xã Tú Lệ, tỉnh Lào Cai; phương pháp hầm lò; thời hạn 8,5 năm, đến hết ngày 07/10/2028);</w:t>
      </w:r>
    </w:p>
    <w:p w14:paraId="2166BCDF" w14:textId="77777777" w:rsidR="00E41090" w:rsidRDefault="00E41090" w:rsidP="00717B28">
      <w:pPr>
        <w:spacing w:before="80" w:after="60" w:line="240" w:lineRule="auto"/>
        <w:ind w:firstLine="720"/>
        <w:jc w:val="both"/>
      </w:pPr>
      <w:r>
        <w:t>- Hồ sơ đề nghị cấp Giấy phép sử dụng VLNCN của Công ty cổ phần Kim Thành tại Giấy đề nghị số 68/ĐN-KT ngày 21/8/2026 (kèm theo các tài liệu quy định tại khoản 1 Điều 39 Luật Quản lý, sử dụng vũ khí, vật liệu nổ và công cụ hỗ trợ);</w:t>
      </w:r>
    </w:p>
    <w:p w14:paraId="7D688861" w14:textId="1691C621" w:rsidR="00E41090" w:rsidRDefault="00E41090" w:rsidP="00717B28">
      <w:pPr>
        <w:spacing w:before="80" w:after="60" w:line="240" w:lineRule="auto"/>
        <w:ind w:firstLine="720"/>
        <w:jc w:val="both"/>
      </w:pPr>
      <w:r>
        <w:t xml:space="preserve">- Hồ sơ thiết kế mỏ: Thiết kế bản vẽ thi công (thiết kế gốc) và các bản thiết kế điều chỉnh lập tháng 5/2021, tháng 5/2026; Quyết định phê duyệt thiết kế </w:t>
      </w:r>
      <w:r w:rsidR="00FD00F8">
        <w:t>tháng 5/2021</w:t>
      </w:r>
      <w:r>
        <w:t xml:space="preserve"> và </w:t>
      </w:r>
      <w:r w:rsidR="00FD00F8">
        <w:t xml:space="preserve">quyết định </w:t>
      </w:r>
      <w:r>
        <w:t>số 26.5/QĐ-KT ngày 20/6/2026 của Giám đốc Công ty cổ phần Kim Thành; Phương án nổ mìn khai thác quặng chì - kẽm bằng phương pháp hầm lò do Giám đốc Công ty phê duyệt;</w:t>
      </w:r>
    </w:p>
    <w:p w14:paraId="2E44FB7B" w14:textId="77777777" w:rsidR="00E41090" w:rsidRDefault="00E41090" w:rsidP="00717B28">
      <w:pPr>
        <w:spacing w:before="80" w:after="60" w:line="240" w:lineRule="auto"/>
        <w:ind w:firstLine="720"/>
        <w:jc w:val="both"/>
      </w:pPr>
      <w:r>
        <w:t>- Dự thảo Giấy phép sử dụng VLNCN của Sở Công Thương.</w:t>
      </w:r>
    </w:p>
    <w:p w14:paraId="27707C78" w14:textId="77777777" w:rsidR="002E2F7A" w:rsidRPr="001B3C6A" w:rsidRDefault="0004230E" w:rsidP="00717B28">
      <w:pPr>
        <w:spacing w:before="80" w:after="60" w:line="240" w:lineRule="auto"/>
        <w:ind w:firstLine="720"/>
        <w:jc w:val="both"/>
      </w:pPr>
      <w:r w:rsidRPr="001B3C6A">
        <w:t>4. Nội dung trình:</w:t>
      </w:r>
    </w:p>
    <w:p w14:paraId="335A72B2" w14:textId="77777777" w:rsidR="0022446C" w:rsidRDefault="001D5487" w:rsidP="00717B28">
      <w:pPr>
        <w:spacing w:before="80" w:after="60" w:line="240" w:lineRule="auto"/>
        <w:ind w:firstLine="720"/>
        <w:jc w:val="both"/>
      </w:pPr>
      <w:r w:rsidRPr="00255D19">
        <w:t>Ngày 21/8/2026, Công ty cổ phần Kim Thành nộp hồ sơ đề nghị cấp Giấy phép sử dụng VLNCN để khai thác quặng chì - kẽm bằng phương pháp hầm lò tại mỏ chì - kẽm nêu trên, do Giấy phép sử dụng VLNCN số 34/GP-SCT ngày 06/8/2021 của Sở Công Thương tỉnh Yên Bái đã hết thời hạn.</w:t>
      </w:r>
    </w:p>
    <w:p w14:paraId="1E54872C" w14:textId="2FEED920" w:rsidR="00ED08F7" w:rsidRPr="00255D19" w:rsidRDefault="001D5487" w:rsidP="00717B28">
      <w:pPr>
        <w:spacing w:before="80" w:after="60" w:line="240" w:lineRule="auto"/>
        <w:ind w:firstLine="720"/>
        <w:jc w:val="both"/>
      </w:pPr>
      <w:r w:rsidRPr="00255D19">
        <w:lastRenderedPageBreak/>
        <w:t>Khối lượng đề nghị sử dụng trong 01 năm: thuốc nổ các loại 48.580 kg; kíp nổ các loại 57.116 cái; không sử dụng dây nổ, dây cháy chậm; thời hạn đề nghị kể từ ngày ký đến hết ngày 07/10/2028 (theo thời hạn Giấy phép khai thác khoáng sản).</w:t>
      </w:r>
    </w:p>
    <w:p w14:paraId="2163D8D1" w14:textId="24BAFF89" w:rsidR="00ED08F7" w:rsidRPr="00255D19" w:rsidRDefault="00E54079" w:rsidP="00717B28">
      <w:pPr>
        <w:spacing w:before="80" w:after="60" w:line="240" w:lineRule="auto"/>
        <w:ind w:firstLine="720"/>
        <w:jc w:val="both"/>
      </w:pPr>
      <w:r>
        <w:t xml:space="preserve">- </w:t>
      </w:r>
      <w:r w:rsidR="001D5487" w:rsidRPr="00255D19">
        <w:t>Về thẩm quyền: Từ ngày 20/8/2026, Giám đốc Sở Công Thương cấp Giấy phép sử dụng VLNCN trên địa bàn tỉnh theo ủy quyền tại Quyết định số 2867/QĐ-UBND ngày 17/8/2026 của UBND tỉnh, sử dụng hình thức văn bản và con dấu của Sở Công Thương.</w:t>
      </w:r>
    </w:p>
    <w:p w14:paraId="0E819FDF" w14:textId="34E9F83F" w:rsidR="00ED08F7" w:rsidRPr="00255D19" w:rsidRDefault="00E54079" w:rsidP="00717B28">
      <w:pPr>
        <w:spacing w:before="80" w:after="60" w:line="240" w:lineRule="auto"/>
        <w:ind w:firstLine="720"/>
        <w:jc w:val="both"/>
      </w:pPr>
      <w:r>
        <w:t xml:space="preserve">- </w:t>
      </w:r>
      <w:r w:rsidR="001D5487" w:rsidRPr="00255D19">
        <w:t>Về kết quả thẩm định: Hồ sơ có đầy đủ tài liệu theo khoản 1 Điều 39; Công ty đang khai thác khoáng sản hợp pháp theo Giấy phép số 680/GP-UBND (hiệu lực đến hết ngày 07/10/2028); có Giấy chứng nhận đủ điều kiện về an ninh, trật tự số 19/GCN-CĐ5 ngày 10/6/2024; hồ sơ đất đai đầy đủ (Quyết định gia hạn sử dụng đất số 1345/QĐ-UBND ngày 02/7/2020, Hợp đồng thuê đất số 67/2020/HĐTĐ ngày 21/8/2020); kho VLNCN cố định, cấp II, sức chứa 4.900 kg đã được thẩm duyệt thiết kế về phòng cháy và chữa cháy (số 28/TD-PCCC ngày 24/01/2024), chấp thuận kết quả nghiệm thu về phòng cháy và chữa cháy (số 31/NT-PCCC ngày 29/3/2024), Sở Công Thương tỉnh Yên Bái thông báo kết quả kiểm tra công tác nghiệm thu (số 945/TB-SCT ngày 25/4/2024); 12 người liên quan đến VLNCN đều có Giấy chứng nhận huấn luyện kỹ thuật an toàn VLNCN do Sở Công Thương cấp còn hiệu lực. Phương án nổ mìn do chỉ huy nổ mìn lập, Giám đốc Công ty phê duyệt; toàn bộ công tác nổ mìn thực hiện trong hầm lò, trong bán kính 300 m tính từ cửa lò và từ hình chiếu bằng của các gương nổ mìn không có nhà ở, công trình không thuộc sở hữu của Công ty nên không thuộc trường hợp phải được Chủ tịch UBND tỉnh phê duyệt phương án nổ mìn theo điểm d khoản 2 Điều 38.</w:t>
      </w:r>
    </w:p>
    <w:p w14:paraId="1DDEEE9A" w14:textId="73B76144" w:rsidR="00ED08F7" w:rsidRPr="00255D19" w:rsidRDefault="00E54079" w:rsidP="00717B28">
      <w:pPr>
        <w:spacing w:before="80" w:after="60" w:line="240" w:lineRule="auto"/>
        <w:ind w:firstLine="720"/>
        <w:jc w:val="both"/>
      </w:pPr>
      <w:r>
        <w:t xml:space="preserve">- </w:t>
      </w:r>
      <w:r w:rsidR="001D5487" w:rsidRPr="00255D19">
        <w:t xml:space="preserve">Về hồ sơ thiết kế mỏ: Công trình có đủ các bước thiết kế theo điểm c khoản 1 Điều 39, gồm Thiết kế bản vẽ thi công (thiết kế gốc) được Sở Công Thương tỉnh Yên Bái thẩm định tại Văn bản số 738/SCT-KTATMT ngày 07/5/2020, Giám đốc Công ty phê duyệt tại Quyết định số 10.5/QĐ-KT ngày 10/5/2020; Thiết kế bản vẽ thi công điều chỉnh lần thứ nhất lập tháng 5/2021, được thẩm tra tại Văn bản số 28/BCTT-AH ngày 06/5/2021 của Công ty TNHH Thương mại và Tư vấn Khoáng sản Anh Huy, </w:t>
      </w:r>
      <w:r w:rsidR="0022446C" w:rsidRPr="00B92B85">
        <w:rPr>
          <w:color w:val="FF0000"/>
        </w:rPr>
        <w:t xml:space="preserve">Sở Công Thương </w:t>
      </w:r>
      <w:r w:rsidR="002452A8">
        <w:rPr>
          <w:color w:val="FF0000"/>
        </w:rPr>
        <w:t>thẩm định</w:t>
      </w:r>
      <w:r w:rsidR="0022446C" w:rsidRPr="00B92B85">
        <w:rPr>
          <w:color w:val="FF0000"/>
        </w:rPr>
        <w:t xml:space="preserve"> tại </w:t>
      </w:r>
      <w:r w:rsidR="002452A8">
        <w:rPr>
          <w:color w:val="FF0000"/>
        </w:rPr>
        <w:t>văn bản</w:t>
      </w:r>
      <w:r w:rsidR="0022446C" w:rsidRPr="00B92B85">
        <w:rPr>
          <w:color w:val="FF0000"/>
        </w:rPr>
        <w:t xml:space="preserve"> số </w:t>
      </w:r>
      <w:r w:rsidR="00305E17" w:rsidRPr="00B92B85">
        <w:rPr>
          <w:color w:val="FF0000"/>
        </w:rPr>
        <w:t>897/SCT-KTATMT ngày 18/5/2021</w:t>
      </w:r>
      <w:r w:rsidR="00305E17">
        <w:t>;</w:t>
      </w:r>
      <w:r w:rsidR="001D5487" w:rsidRPr="00255D19">
        <w:t xml:space="preserve"> Thiết kế bản vẽ thi công điều chỉnh lần thứ hai lập tháng 5/2026 do Công ty TNHH MTV Tư vấn Đầu tư Xây dựng Công nghiệp Mỏ Luyện kim lập, được thẩm tra ngày 19/5/2026, Giám đốc Công ty phê duyệt tại Quyết định số 26.5/QĐ-KT ngày 20/6/2026 theo thẩm</w:t>
      </w:r>
      <w:r w:rsidR="0034749B">
        <w:t xml:space="preserve"> quyền phê duyệt của chủ đầu tư.</w:t>
      </w:r>
    </w:p>
    <w:p w14:paraId="199979E7" w14:textId="2991E0EF" w:rsidR="00FE6948" w:rsidRDefault="00E54079" w:rsidP="00406387">
      <w:pPr>
        <w:spacing w:before="80" w:after="60" w:line="240" w:lineRule="auto"/>
        <w:ind w:firstLine="720"/>
        <w:jc w:val="both"/>
      </w:pPr>
      <w:r>
        <w:t xml:space="preserve">- </w:t>
      </w:r>
      <w:r w:rsidR="0034749B">
        <w:t xml:space="preserve">Về </w:t>
      </w:r>
      <w:r>
        <w:t>khối lượng vật liệu nổ công nghiệp</w:t>
      </w:r>
      <w:r w:rsidR="00272F86">
        <w:t>:</w:t>
      </w:r>
      <w:r w:rsidR="002452A8">
        <w:t xml:space="preserve"> được xác định trên cơ sở thông số khoan nổ mìn theo </w:t>
      </w:r>
      <w:r w:rsidR="002452A8" w:rsidRPr="00255D19">
        <w:t>Thiết kế bản vẽ thi công</w:t>
      </w:r>
      <w:r w:rsidR="00406387">
        <w:t xml:space="preserve"> được Công ty Cổ phần Kim Thành phê duyệt </w:t>
      </w:r>
      <w:r w:rsidR="00726C70">
        <w:rPr>
          <w:color w:val="FF0000"/>
        </w:rPr>
        <w:t>đồng thời giảm khối lượng thuốc nổ phát sinh trong quá trình đào các đường lò khai thông, mở vỉa và chuẩn bị thời điểm ban đầu (do</w:t>
      </w:r>
      <w:r w:rsidR="002A539D">
        <w:rPr>
          <w:color w:val="FF0000"/>
        </w:rPr>
        <w:t xml:space="preserve"> mỏ</w:t>
      </w:r>
      <w:r w:rsidR="00726C70">
        <w:rPr>
          <w:color w:val="FF0000"/>
        </w:rPr>
        <w:t xml:space="preserve"> </w:t>
      </w:r>
      <w:r w:rsidR="005B39E6">
        <w:rPr>
          <w:color w:val="FF0000"/>
        </w:rPr>
        <w:t xml:space="preserve">đã đi vào hoạt động từ giai đoạn trước, </w:t>
      </w:r>
      <w:r w:rsidR="00AB5885">
        <w:rPr>
          <w:color w:val="FF0000"/>
        </w:rPr>
        <w:t xml:space="preserve">hiện </w:t>
      </w:r>
      <w:r w:rsidR="005B39E6">
        <w:rPr>
          <w:color w:val="FF0000"/>
        </w:rPr>
        <w:t xml:space="preserve">đã hoàn thành </w:t>
      </w:r>
      <w:r w:rsidR="002A539D">
        <w:rPr>
          <w:color w:val="FF0000"/>
        </w:rPr>
        <w:t>xong công tác xây dựng cơ bản</w:t>
      </w:r>
      <w:r w:rsidR="005B39E6">
        <w:rPr>
          <w:color w:val="FF0000"/>
        </w:rPr>
        <w:t>)</w:t>
      </w:r>
      <w:r w:rsidR="00870AA1">
        <w:rPr>
          <w:color w:val="FF0000"/>
        </w:rPr>
        <w:t>. C</w:t>
      </w:r>
      <w:r w:rsidR="001D5487" w:rsidRPr="00255D19">
        <w:t>ụ thể: khối lượng VLNCN sử dụng trong 01 năm là 4</w:t>
      </w:r>
      <w:r w:rsidR="00CD08B4">
        <w:t>0.480</w:t>
      </w:r>
      <w:r w:rsidR="001D5487" w:rsidRPr="00255D19">
        <w:t xml:space="preserve"> kg thuốc nổ và </w:t>
      </w:r>
      <w:r w:rsidR="00FE6948">
        <w:t>42.835</w:t>
      </w:r>
      <w:r w:rsidR="001D5487" w:rsidRPr="00255D19">
        <w:t xml:space="preserve"> cái kíp nổ</w:t>
      </w:r>
      <w:r w:rsidR="00A9217B">
        <w:t xml:space="preserve"> các loại.</w:t>
      </w:r>
    </w:p>
    <w:p w14:paraId="3118D780" w14:textId="77777777" w:rsidR="00FE6948" w:rsidRDefault="00FE6948" w:rsidP="00717B28">
      <w:pPr>
        <w:spacing w:before="80" w:after="60" w:line="240" w:lineRule="auto"/>
        <w:ind w:firstLine="720"/>
        <w:jc w:val="both"/>
      </w:pPr>
    </w:p>
    <w:p w14:paraId="65B243E2" w14:textId="77777777" w:rsidR="00ED08F7" w:rsidRPr="00255D19" w:rsidRDefault="001D5487" w:rsidP="00717B28">
      <w:pPr>
        <w:spacing w:before="80" w:after="60" w:line="240" w:lineRule="auto"/>
        <w:ind w:firstLine="720"/>
        <w:jc w:val="both"/>
      </w:pPr>
      <w:r w:rsidRPr="00255D19">
        <w:t>Hồ sơ bảo đảm đủ điều kiện theo quy định tại Điều 38, Điều 39 Luật Quản lý, sử dụng vũ khí, vật liệu nổ và công cụ hỗ trợ. Phòng Quản lý công nghiệp kính trình đồng chí Phó Giám đốc Sở xem xét, ký ban hành Giấy phép sử dụng VLNCN cho Công ty cổ phần Kim Thành (dự thảo kèm theo).</w:t>
      </w:r>
    </w:p>
    <w:p w14:paraId="02E31E88" w14:textId="77777777" w:rsidR="002E2F7A" w:rsidRPr="001B3C6A" w:rsidRDefault="0004230E" w:rsidP="00717B28">
      <w:pPr>
        <w:spacing w:before="80" w:after="60" w:line="240" w:lineRule="auto"/>
        <w:ind w:firstLine="720"/>
        <w:jc w:val="both"/>
      </w:pPr>
      <w:r w:rsidRPr="001B3C6A">
        <w:rPr>
          <w:b/>
          <w:bCs/>
        </w:rPr>
        <w:t>II. Ý KIẾN CỦA TRƯỞNG PHÒNG QUẢN LÝ CÔNG NGHIỆP</w:t>
      </w:r>
    </w:p>
    <w:p w14:paraId="626AE292" w14:textId="021FB538" w:rsidR="001303FE" w:rsidRDefault="001D5487" w:rsidP="00717B28">
      <w:pPr>
        <w:spacing w:before="80" w:after="60" w:line="240" w:lineRule="auto"/>
        <w:ind w:firstLine="720"/>
        <w:jc w:val="both"/>
        <w:rPr>
          <w:color w:val="FF0000"/>
        </w:rPr>
      </w:pPr>
      <w:r w:rsidRPr="00255D19">
        <w:t xml:space="preserve">Nội dung trình của chuyên viên bám sát quy định tại Điều 38, Điều 39 Luật Quản lý, sử dụng vũ khí, vật liệu nổ và công cụ hỗ trợ, Thông tư số 23/2024/TT-BCT (sửa đổi tại Thông tư số 26/2026/TT-BCT) và phạm vi ủy quyền tại Quyết định số 2867/QĐ-UBND; hồ sơ đầy đủ, các thông số ghi tại dự thảo Giấy phép </w:t>
      </w:r>
      <w:r w:rsidR="00C03D35">
        <w:t>được</w:t>
      </w:r>
      <w:r w:rsidR="00C03D35" w:rsidRPr="00C03D35">
        <w:t xml:space="preserve"> </w:t>
      </w:r>
      <w:r w:rsidR="00C03D35">
        <w:t xml:space="preserve">xác định trên cơ sở các thông số khoan nổ mìn theo </w:t>
      </w:r>
      <w:r w:rsidR="00C03D35" w:rsidRPr="00255D19">
        <w:t>Thiết kế bản vẽ thi công điều chỉnh lần thứ nhất lập tháng 5/2021</w:t>
      </w:r>
      <w:r w:rsidR="00C03D35">
        <w:t>, được</w:t>
      </w:r>
      <w:r w:rsidR="00C03D35" w:rsidRPr="0024516A">
        <w:rPr>
          <w:color w:val="FF0000"/>
        </w:rPr>
        <w:t xml:space="preserve"> </w:t>
      </w:r>
      <w:r w:rsidR="00DD0A26">
        <w:t xml:space="preserve">Công ty Cổ phần Kim Thành phê duyệt </w:t>
      </w:r>
      <w:r w:rsidR="00DD0A26">
        <w:rPr>
          <w:color w:val="FF0000"/>
        </w:rPr>
        <w:t xml:space="preserve">đồng thời giảm khối lượng thuốc nổ phát sinh trong quá trình đào các đường lò khai thông, mở vỉa và chuẩn bị </w:t>
      </w:r>
      <w:r w:rsidR="002759A7">
        <w:rPr>
          <w:color w:val="FF0000"/>
        </w:rPr>
        <w:t xml:space="preserve">tại </w:t>
      </w:r>
      <w:r w:rsidR="00DD0A26">
        <w:rPr>
          <w:color w:val="FF0000"/>
        </w:rPr>
        <w:t xml:space="preserve">thời điểm ban đầu (do </w:t>
      </w:r>
      <w:r w:rsidR="00A87615">
        <w:rPr>
          <w:color w:val="FF0000"/>
        </w:rPr>
        <w:t>mỏ</w:t>
      </w:r>
      <w:r w:rsidR="00DD0A26">
        <w:rPr>
          <w:color w:val="FF0000"/>
        </w:rPr>
        <w:t xml:space="preserve"> đã đi vào hoạt động từ giai đoạn trước, hiện đã hoàn thành </w:t>
      </w:r>
      <w:r w:rsidR="009A6044">
        <w:rPr>
          <w:color w:val="FF0000"/>
        </w:rPr>
        <w:t>xong công tác xây dựng cơ bản</w:t>
      </w:r>
      <w:r w:rsidR="00DD0A26">
        <w:rPr>
          <w:color w:val="FF0000"/>
        </w:rPr>
        <w:t>)</w:t>
      </w:r>
      <w:r w:rsidR="001303FE">
        <w:rPr>
          <w:color w:val="FF0000"/>
        </w:rPr>
        <w:t>.</w:t>
      </w:r>
    </w:p>
    <w:p w14:paraId="30283E5C" w14:textId="3982E8A9" w:rsidR="00ED08F7" w:rsidRPr="00255D19" w:rsidRDefault="001D5487" w:rsidP="00717B28">
      <w:pPr>
        <w:spacing w:before="80" w:after="60" w:line="240" w:lineRule="auto"/>
        <w:ind w:firstLine="720"/>
        <w:jc w:val="both"/>
      </w:pPr>
      <w:r w:rsidRPr="00255D19">
        <w:t>Phòng Quản lý công nghiệp thống nhất với kết quả thẩm định của chuyên viên; kính đề nghị đồng chí Phó Giám đốc Sở xem xét, ký ban hành Giấy phép sử dụng VLNCN (dự thảo kèm theo)./.</w:t>
      </w:r>
    </w:p>
    <w:p w14:paraId="3C078AB4" w14:textId="77777777" w:rsidR="00012B35" w:rsidRPr="00255D19" w:rsidRDefault="00012B35">
      <w:pPr>
        <w:spacing w:after="0" w:line="240" w:lineRule="auto"/>
        <w:jc w:val="both"/>
        <w:rPr>
          <w:sz w:val="16"/>
          <w:szCs w:val="12"/>
        </w:rPr>
      </w:pPr>
    </w:p>
    <w:tbl>
      <w:tblPr>
        <w:tblW w:w="0" w:type="auto"/>
        <w:jc w:val="center"/>
        <w:tblLook w:val="04A0" w:firstRow="1" w:lastRow="0" w:firstColumn="1" w:lastColumn="0" w:noHBand="0" w:noVBand="1"/>
      </w:tblPr>
      <w:tblGrid>
        <w:gridCol w:w="4701"/>
        <w:gridCol w:w="4700"/>
      </w:tblGrid>
      <w:tr w:rsidR="009378FA" w:rsidRPr="00255D19" w14:paraId="50DEB663" w14:textId="77777777" w:rsidTr="0076145C">
        <w:trPr>
          <w:cantSplit/>
          <w:jc w:val="center"/>
        </w:trPr>
        <w:tc>
          <w:tcPr>
            <w:tcW w:w="4759" w:type="dxa"/>
          </w:tcPr>
          <w:p w14:paraId="045EE15C" w14:textId="4C2CD48D" w:rsidR="00E633FF" w:rsidRPr="00255D19" w:rsidRDefault="0004230E">
            <w:pPr>
              <w:spacing w:after="0"/>
              <w:jc w:val="center"/>
              <w:rPr>
                <w:i/>
                <w:iCs/>
              </w:rPr>
            </w:pPr>
            <w:r w:rsidRPr="00255D19">
              <w:rPr>
                <w:i/>
                <w:iCs/>
              </w:rPr>
              <w:t>Ngày      tháng 8 năm 2026</w:t>
            </w:r>
          </w:p>
          <w:p w14:paraId="46F83374" w14:textId="77777777" w:rsidR="00E633FF" w:rsidRPr="00EC2B77" w:rsidRDefault="0004230E">
            <w:pPr>
              <w:spacing w:after="0"/>
              <w:jc w:val="center"/>
              <w:rPr>
                <w:sz w:val="26"/>
              </w:rPr>
            </w:pPr>
            <w:r w:rsidRPr="00EC2B77">
              <w:rPr>
                <w:b/>
                <w:bCs/>
                <w:sz w:val="26"/>
              </w:rPr>
              <w:t>TRƯỞNG PHÒNG</w:t>
            </w:r>
          </w:p>
          <w:p w14:paraId="3ADAC959" w14:textId="77777777" w:rsidR="00E633FF" w:rsidRPr="00255D19" w:rsidRDefault="00E633FF">
            <w:pPr>
              <w:spacing w:after="0"/>
            </w:pPr>
          </w:p>
          <w:p w14:paraId="75FEC3E2" w14:textId="266F4AA8" w:rsidR="00E633FF" w:rsidRDefault="00E633FF">
            <w:pPr>
              <w:spacing w:after="0"/>
              <w:rPr>
                <w:sz w:val="40"/>
                <w:szCs w:val="32"/>
              </w:rPr>
            </w:pPr>
          </w:p>
          <w:p w14:paraId="168FDF5B" w14:textId="77777777" w:rsidR="00EC2B77" w:rsidRPr="00255D19" w:rsidRDefault="00EC2B77">
            <w:pPr>
              <w:spacing w:after="0"/>
              <w:rPr>
                <w:sz w:val="40"/>
                <w:szCs w:val="32"/>
              </w:rPr>
            </w:pPr>
          </w:p>
          <w:p w14:paraId="51F93E2A" w14:textId="77777777" w:rsidR="00E633FF" w:rsidRDefault="0004230E">
            <w:pPr>
              <w:spacing w:after="0"/>
              <w:jc w:val="center"/>
              <w:rPr>
                <w:b/>
                <w:bCs/>
              </w:rPr>
            </w:pPr>
            <w:r w:rsidRPr="00255D19">
              <w:rPr>
                <w:b/>
                <w:bCs/>
              </w:rPr>
              <w:t>Nguyễn Hữu Long</w:t>
            </w:r>
          </w:p>
          <w:p w14:paraId="292DD65B" w14:textId="5FD6E417" w:rsidR="0076145C" w:rsidRPr="00255D19" w:rsidRDefault="0076145C">
            <w:pPr>
              <w:spacing w:after="0"/>
              <w:jc w:val="center"/>
            </w:pPr>
          </w:p>
        </w:tc>
        <w:tc>
          <w:tcPr>
            <w:tcW w:w="4759" w:type="dxa"/>
          </w:tcPr>
          <w:p w14:paraId="5E853008" w14:textId="0701B4D7" w:rsidR="00E633FF" w:rsidRPr="00255D19" w:rsidRDefault="00EC2B77">
            <w:pPr>
              <w:spacing w:after="0"/>
              <w:jc w:val="center"/>
              <w:rPr>
                <w:i/>
                <w:iCs/>
              </w:rPr>
            </w:pPr>
            <w:r>
              <w:rPr>
                <w:i/>
                <w:iCs/>
              </w:rPr>
              <w:t>Ngày 24</w:t>
            </w:r>
            <w:r w:rsidR="0004230E" w:rsidRPr="00255D19">
              <w:rPr>
                <w:i/>
                <w:iCs/>
              </w:rPr>
              <w:t xml:space="preserve"> tháng 8 năm 2026</w:t>
            </w:r>
          </w:p>
          <w:p w14:paraId="36908DFB" w14:textId="77777777" w:rsidR="00E633FF" w:rsidRPr="00EC2B77" w:rsidRDefault="0004230E">
            <w:pPr>
              <w:spacing w:after="0"/>
              <w:jc w:val="center"/>
              <w:rPr>
                <w:sz w:val="26"/>
              </w:rPr>
            </w:pPr>
            <w:r w:rsidRPr="00EC2B77">
              <w:rPr>
                <w:b/>
                <w:bCs/>
                <w:sz w:val="26"/>
              </w:rPr>
              <w:t>CHUYÊN VIÊN THAM MƯU</w:t>
            </w:r>
          </w:p>
          <w:p w14:paraId="62A39F50" w14:textId="77777777" w:rsidR="00E633FF" w:rsidRPr="00255D19" w:rsidRDefault="00E633FF">
            <w:pPr>
              <w:spacing w:after="0"/>
            </w:pPr>
          </w:p>
          <w:p w14:paraId="516DD24F" w14:textId="294B8C77" w:rsidR="00E633FF" w:rsidRDefault="00E633FF">
            <w:pPr>
              <w:spacing w:after="0"/>
              <w:rPr>
                <w:sz w:val="40"/>
                <w:szCs w:val="36"/>
              </w:rPr>
            </w:pPr>
          </w:p>
          <w:p w14:paraId="52587437" w14:textId="77777777" w:rsidR="00EC2B77" w:rsidRPr="00255D19" w:rsidRDefault="00EC2B77">
            <w:pPr>
              <w:spacing w:after="0"/>
              <w:rPr>
                <w:sz w:val="40"/>
                <w:szCs w:val="36"/>
              </w:rPr>
            </w:pPr>
          </w:p>
          <w:p w14:paraId="7D2A0A6B" w14:textId="77777777" w:rsidR="00E633FF" w:rsidRPr="00255D19" w:rsidRDefault="0004230E">
            <w:pPr>
              <w:spacing w:after="0"/>
              <w:jc w:val="center"/>
            </w:pPr>
            <w:r w:rsidRPr="00255D19">
              <w:rPr>
                <w:b/>
                <w:bCs/>
              </w:rPr>
              <w:t>Trần Đăng Khôi</w:t>
            </w:r>
          </w:p>
        </w:tc>
      </w:tr>
      <w:tr w:rsidR="0076145C" w:rsidRPr="00255D19" w14:paraId="66AF5463" w14:textId="77777777" w:rsidTr="0076145C">
        <w:trPr>
          <w:cantSplit/>
          <w:jc w:val="center"/>
        </w:trPr>
        <w:tc>
          <w:tcPr>
            <w:tcW w:w="4759" w:type="dxa"/>
          </w:tcPr>
          <w:p w14:paraId="1C0A3528" w14:textId="477102E4" w:rsidR="0076145C" w:rsidRDefault="0076145C" w:rsidP="0076145C">
            <w:pPr>
              <w:widowControl w:val="0"/>
              <w:spacing w:after="0" w:line="240" w:lineRule="auto"/>
              <w:jc w:val="center"/>
              <w:rPr>
                <w:b/>
                <w:bCs/>
                <w:sz w:val="26"/>
              </w:rPr>
            </w:pPr>
            <w:r w:rsidRPr="001C6EED">
              <w:rPr>
                <w:b/>
                <w:bCs/>
                <w:sz w:val="26"/>
              </w:rPr>
              <w:t xml:space="preserve">CHUYÊN VIÊN </w:t>
            </w:r>
            <w:r w:rsidR="004F47AC">
              <w:rPr>
                <w:b/>
                <w:bCs/>
                <w:sz w:val="26"/>
              </w:rPr>
              <w:t>PHỐI HỢP</w:t>
            </w:r>
            <w:bookmarkStart w:id="0" w:name="_GoBack"/>
            <w:bookmarkEnd w:id="0"/>
          </w:p>
          <w:p w14:paraId="4EA5EDC3" w14:textId="77777777" w:rsidR="0076145C" w:rsidRDefault="0076145C" w:rsidP="0076145C">
            <w:pPr>
              <w:widowControl w:val="0"/>
              <w:spacing w:after="0" w:line="240" w:lineRule="auto"/>
              <w:jc w:val="center"/>
              <w:rPr>
                <w:b/>
                <w:bCs/>
                <w:sz w:val="26"/>
              </w:rPr>
            </w:pPr>
          </w:p>
          <w:p w14:paraId="4E9F2E73" w14:textId="77777777" w:rsidR="0076145C" w:rsidRDefault="0076145C" w:rsidP="0076145C">
            <w:pPr>
              <w:widowControl w:val="0"/>
              <w:spacing w:after="0" w:line="240" w:lineRule="auto"/>
              <w:jc w:val="center"/>
              <w:rPr>
                <w:b/>
                <w:bCs/>
                <w:sz w:val="26"/>
              </w:rPr>
            </w:pPr>
          </w:p>
          <w:p w14:paraId="4BC5DF19" w14:textId="77777777" w:rsidR="0076145C" w:rsidRDefault="0076145C" w:rsidP="0076145C">
            <w:pPr>
              <w:widowControl w:val="0"/>
              <w:spacing w:after="0" w:line="240" w:lineRule="auto"/>
              <w:jc w:val="center"/>
              <w:rPr>
                <w:b/>
                <w:bCs/>
                <w:sz w:val="26"/>
              </w:rPr>
            </w:pPr>
          </w:p>
          <w:p w14:paraId="010C9C73" w14:textId="77777777" w:rsidR="0076145C" w:rsidRDefault="0076145C" w:rsidP="0076145C">
            <w:pPr>
              <w:widowControl w:val="0"/>
              <w:spacing w:after="0" w:line="240" w:lineRule="auto"/>
              <w:jc w:val="center"/>
              <w:rPr>
                <w:iCs/>
              </w:rPr>
            </w:pPr>
          </w:p>
          <w:p w14:paraId="5BDA9D80" w14:textId="77777777" w:rsidR="0076145C" w:rsidRDefault="0076145C" w:rsidP="0076145C">
            <w:pPr>
              <w:widowControl w:val="0"/>
              <w:spacing w:after="0" w:line="240" w:lineRule="auto"/>
              <w:jc w:val="center"/>
              <w:rPr>
                <w:iCs/>
              </w:rPr>
            </w:pPr>
          </w:p>
          <w:p w14:paraId="60E920F4" w14:textId="6CD91A67" w:rsidR="0076145C" w:rsidRPr="00255D19" w:rsidRDefault="0076145C" w:rsidP="0076145C">
            <w:pPr>
              <w:spacing w:after="0"/>
              <w:jc w:val="center"/>
              <w:rPr>
                <w:i/>
                <w:iCs/>
              </w:rPr>
            </w:pPr>
            <w:r w:rsidRPr="001C6EED">
              <w:rPr>
                <w:b/>
                <w:iCs/>
              </w:rPr>
              <w:t>Lê Minh Long</w:t>
            </w:r>
          </w:p>
        </w:tc>
        <w:tc>
          <w:tcPr>
            <w:tcW w:w="4759" w:type="dxa"/>
          </w:tcPr>
          <w:p w14:paraId="6AA21292" w14:textId="77777777" w:rsidR="0076145C" w:rsidRDefault="0076145C">
            <w:pPr>
              <w:spacing w:after="0"/>
              <w:jc w:val="center"/>
              <w:rPr>
                <w:i/>
                <w:iCs/>
              </w:rPr>
            </w:pPr>
          </w:p>
        </w:tc>
      </w:tr>
    </w:tbl>
    <w:p w14:paraId="6C2FE4BE" w14:textId="77777777" w:rsidR="00177277" w:rsidRDefault="00177277"/>
    <w:sectPr w:rsidR="00177277" w:rsidSect="009378FA">
      <w:pgSz w:w="11907" w:h="16840" w:code="9"/>
      <w:pgMar w:top="1134" w:right="102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Euclid Symbol"/>
    <w:panose1 w:val="05050102010706020507"/>
    <w:charset w:val="02"/>
    <w:family w:val="roman"/>
    <w:notTrueType/>
    <w:pitch w:val="default"/>
    <w:sig w:usb0="00000000" w:usb1="10000000" w:usb2="00000000" w:usb3="00000000" w:csb0="80000000" w:csb1="00000000"/>
  </w:font>
  <w:font w:name="Times New Roman">
    <w:panose1 w:val="02020603050405020304"/>
    <w:charset w:val="A3"/>
    <w:family w:val="roman"/>
    <w:pitch w:val="variable"/>
    <w:sig w:usb0="20002A87" w:usb1="80000000" w:usb2="00000008" w:usb3="00000000" w:csb0="000001FF" w:csb1="00000000"/>
  </w:font>
  <w:font w:name="Cambria">
    <w:panose1 w:val="02040503050406030204"/>
    <w:charset w:val="A3"/>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A3"/>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imes New Roman Bold">
    <w:altName w:val="Dutch801 XBd BT"/>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2B97775C"/>
    <w:multiLevelType w:val="hybridMultilevel"/>
    <w:tmpl w:val="E3EA2F6A"/>
    <w:lvl w:ilvl="0" w:tplc="FF3EB14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3B17"/>
    <w:rsid w:val="00005816"/>
    <w:rsid w:val="00012B35"/>
    <w:rsid w:val="00034616"/>
    <w:rsid w:val="0004230E"/>
    <w:rsid w:val="00045986"/>
    <w:rsid w:val="0006063C"/>
    <w:rsid w:val="0007779B"/>
    <w:rsid w:val="0009750A"/>
    <w:rsid w:val="000A20EE"/>
    <w:rsid w:val="0010301B"/>
    <w:rsid w:val="00120B79"/>
    <w:rsid w:val="001303FE"/>
    <w:rsid w:val="0015074B"/>
    <w:rsid w:val="001675FD"/>
    <w:rsid w:val="00177277"/>
    <w:rsid w:val="0018663F"/>
    <w:rsid w:val="001A2A56"/>
    <w:rsid w:val="001A5527"/>
    <w:rsid w:val="001B3C6A"/>
    <w:rsid w:val="001D5487"/>
    <w:rsid w:val="0022446C"/>
    <w:rsid w:val="00232A7F"/>
    <w:rsid w:val="0024516A"/>
    <w:rsid w:val="002452A8"/>
    <w:rsid w:val="00255D19"/>
    <w:rsid w:val="00272F86"/>
    <w:rsid w:val="002752FC"/>
    <w:rsid w:val="002759A7"/>
    <w:rsid w:val="00280FDD"/>
    <w:rsid w:val="00292418"/>
    <w:rsid w:val="0029639D"/>
    <w:rsid w:val="002A539D"/>
    <w:rsid w:val="002E2F7A"/>
    <w:rsid w:val="00305E17"/>
    <w:rsid w:val="00326F90"/>
    <w:rsid w:val="0034749B"/>
    <w:rsid w:val="003A141D"/>
    <w:rsid w:val="003B142F"/>
    <w:rsid w:val="003C1B59"/>
    <w:rsid w:val="00406387"/>
    <w:rsid w:val="00412B84"/>
    <w:rsid w:val="00415E27"/>
    <w:rsid w:val="00481EF8"/>
    <w:rsid w:val="004A6B49"/>
    <w:rsid w:val="004B36C3"/>
    <w:rsid w:val="004F47AC"/>
    <w:rsid w:val="00504B10"/>
    <w:rsid w:val="005347BD"/>
    <w:rsid w:val="005370B6"/>
    <w:rsid w:val="005433AE"/>
    <w:rsid w:val="005571A1"/>
    <w:rsid w:val="00563BD9"/>
    <w:rsid w:val="005B39E6"/>
    <w:rsid w:val="005E25E5"/>
    <w:rsid w:val="005F084F"/>
    <w:rsid w:val="006157EB"/>
    <w:rsid w:val="00693DCE"/>
    <w:rsid w:val="006B6F87"/>
    <w:rsid w:val="006D4CBB"/>
    <w:rsid w:val="00717B28"/>
    <w:rsid w:val="00726C70"/>
    <w:rsid w:val="0076145C"/>
    <w:rsid w:val="00784223"/>
    <w:rsid w:val="007903F2"/>
    <w:rsid w:val="00791C2B"/>
    <w:rsid w:val="007B5786"/>
    <w:rsid w:val="007F732D"/>
    <w:rsid w:val="008053A6"/>
    <w:rsid w:val="00812A74"/>
    <w:rsid w:val="00834331"/>
    <w:rsid w:val="00870AA1"/>
    <w:rsid w:val="008C6091"/>
    <w:rsid w:val="008C6C84"/>
    <w:rsid w:val="008D5EA3"/>
    <w:rsid w:val="0092585C"/>
    <w:rsid w:val="009378FA"/>
    <w:rsid w:val="0094541F"/>
    <w:rsid w:val="009A6044"/>
    <w:rsid w:val="009C329B"/>
    <w:rsid w:val="009D142A"/>
    <w:rsid w:val="009E676F"/>
    <w:rsid w:val="009F327E"/>
    <w:rsid w:val="00A27619"/>
    <w:rsid w:val="00A31EE7"/>
    <w:rsid w:val="00A43D98"/>
    <w:rsid w:val="00A4484E"/>
    <w:rsid w:val="00A87615"/>
    <w:rsid w:val="00A9217B"/>
    <w:rsid w:val="00AA1D8D"/>
    <w:rsid w:val="00AB5885"/>
    <w:rsid w:val="00AF2B2E"/>
    <w:rsid w:val="00B47730"/>
    <w:rsid w:val="00B5057D"/>
    <w:rsid w:val="00B513C8"/>
    <w:rsid w:val="00B77BDA"/>
    <w:rsid w:val="00B92B85"/>
    <w:rsid w:val="00B951C3"/>
    <w:rsid w:val="00B96B6B"/>
    <w:rsid w:val="00BB33DA"/>
    <w:rsid w:val="00BF67DE"/>
    <w:rsid w:val="00C03D35"/>
    <w:rsid w:val="00C50742"/>
    <w:rsid w:val="00C602E5"/>
    <w:rsid w:val="00C97972"/>
    <w:rsid w:val="00CB0664"/>
    <w:rsid w:val="00CD08B4"/>
    <w:rsid w:val="00CF4B3C"/>
    <w:rsid w:val="00D00D9A"/>
    <w:rsid w:val="00D26A68"/>
    <w:rsid w:val="00D73EAF"/>
    <w:rsid w:val="00D77F1F"/>
    <w:rsid w:val="00D8595F"/>
    <w:rsid w:val="00DB7772"/>
    <w:rsid w:val="00DD0A26"/>
    <w:rsid w:val="00DE4293"/>
    <w:rsid w:val="00E23D10"/>
    <w:rsid w:val="00E41090"/>
    <w:rsid w:val="00E54079"/>
    <w:rsid w:val="00E633FF"/>
    <w:rsid w:val="00E71F95"/>
    <w:rsid w:val="00E9086E"/>
    <w:rsid w:val="00EA0579"/>
    <w:rsid w:val="00EA58D5"/>
    <w:rsid w:val="00EC2B77"/>
    <w:rsid w:val="00EC752A"/>
    <w:rsid w:val="00ED08F7"/>
    <w:rsid w:val="00ED26CC"/>
    <w:rsid w:val="00F1434E"/>
    <w:rsid w:val="00F30764"/>
    <w:rsid w:val="00F55540"/>
    <w:rsid w:val="00FA6ADE"/>
    <w:rsid w:val="00FC693F"/>
    <w:rsid w:val="00FD00F8"/>
    <w:rsid w:val="00FE6350"/>
    <w:rsid w:val="00FE6948"/>
    <w:rsid w:val="00FF2E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1C9F6F35"/>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142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142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402591-79E0-48A2-87DC-2EAE4CA74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3</Pages>
  <Words>996</Words>
  <Characters>5681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6664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48</cp:revision>
  <cp:lastPrinted>2026-06-09T10:02:00Z</cp:lastPrinted>
  <dcterms:created xsi:type="dcterms:W3CDTF">2026-06-23T00:58:00Z</dcterms:created>
  <dcterms:modified xsi:type="dcterms:W3CDTF">2026-08-24T16:06:00Z</dcterms:modified>
  <cp:category/>
</cp:coreProperties>
</file>