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ook w:val="04A0" w:firstRow="1" w:lastRow="0" w:firstColumn="1" w:lastColumn="0" w:noHBand="0" w:noVBand="1"/>
      </w:tblPr>
      <w:tblGrid>
        <w:gridCol w:w="2977"/>
        <w:gridCol w:w="709"/>
        <w:gridCol w:w="5812"/>
      </w:tblGrid>
      <w:tr w:rsidR="009C67B9" w:rsidRPr="00670B14" w14:paraId="096E2ACD" w14:textId="77777777" w:rsidTr="00CB1BA1">
        <w:tc>
          <w:tcPr>
            <w:tcW w:w="2977" w:type="dxa"/>
          </w:tcPr>
          <w:p w14:paraId="2185ACE4" w14:textId="77777777" w:rsidR="009C67B9" w:rsidRPr="00670B14" w:rsidRDefault="009C67B9" w:rsidP="003E55CF">
            <w:pPr>
              <w:spacing w:after="0" w:line="240" w:lineRule="auto"/>
              <w:ind w:right="45"/>
              <w:jc w:val="center"/>
              <w:rPr>
                <w:rFonts w:ascii="Times New Roman" w:hAnsi="Times New Roman" w:cs="Times New Roman"/>
                <w:sz w:val="26"/>
                <w:szCs w:val="26"/>
              </w:rPr>
            </w:pPr>
            <w:r w:rsidRPr="00670B14">
              <w:rPr>
                <w:rFonts w:ascii="Times New Roman" w:hAnsi="Times New Roman" w:cs="Times New Roman"/>
                <w:sz w:val="26"/>
                <w:szCs w:val="26"/>
              </w:rPr>
              <w:t>UBND TỈNH LÀO CAI</w:t>
            </w:r>
          </w:p>
          <w:p w14:paraId="204675CE" w14:textId="7235207A" w:rsidR="009C67B9" w:rsidRPr="00670B14" w:rsidRDefault="00670B14" w:rsidP="003E55CF">
            <w:pPr>
              <w:spacing w:after="0" w:line="240" w:lineRule="auto"/>
              <w:ind w:right="45"/>
              <w:jc w:val="center"/>
              <w:rPr>
                <w:rFonts w:ascii="Times New Roman" w:hAnsi="Times New Roman" w:cs="Times New Roman"/>
                <w:b/>
                <w:sz w:val="26"/>
                <w:szCs w:val="26"/>
              </w:rPr>
            </w:pPr>
            <w:r w:rsidRPr="00670B14">
              <w:rPr>
                <w:rFonts w:ascii="Times New Roman" w:hAnsi="Times New Roman" w:cs="Times New Roman"/>
                <w:b/>
                <w:noProof/>
                <w:sz w:val="26"/>
                <w:szCs w:val="28"/>
              </w:rPr>
              <mc:AlternateContent>
                <mc:Choice Requires="wps">
                  <w:drawing>
                    <wp:anchor distT="0" distB="0" distL="114300" distR="114300" simplePos="0" relativeHeight="251662336" behindDoc="0" locked="0" layoutInCell="1" allowOverlap="1" wp14:anchorId="3EBBB235" wp14:editId="6EC3A1AC">
                      <wp:simplePos x="0" y="0"/>
                      <wp:positionH relativeFrom="column">
                        <wp:posOffset>400685</wp:posOffset>
                      </wp:positionH>
                      <wp:positionV relativeFrom="paragraph">
                        <wp:posOffset>211043</wp:posOffset>
                      </wp:positionV>
                      <wp:extent cx="10001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1982791"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16.6pt" to="110.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IIkS&#10;ld0AAAAIAQAADwAAAGRycy9kb3ducmV2LnhtbEyPT0+DQBDF7yZ+h82YeLNDIaENsjSNf056QPTg&#10;cctOgZSdJewW0E/vGg/2+Oa9vPebfLeYXkw0us6yhPUqAkFcW91xI+Hj/fluC8J5xVr1lknCFznY&#10;FddXucq0nfmNpso3IpSwy5SE1vshQ3R1S0a5lR2Ig3e0o1E+yLFBPao5lJse4yhK0aiOw0KrBnpo&#10;qT5VZyNh8/RSlcP8+Ppd4gbLcrJ+e/qU8vZm2d+D8LT4/zD84gd0KALTwZ5ZO9FLSJN1SEpIkhhE&#10;8OM4SkEc/g5Y5Hj5QPEDAAD//wMAUEsBAi0AFAAGAAgAAAAhALaDOJL+AAAA4QEAABMAAAAAAAAA&#10;AAAAAAAAAAAAAFtDb250ZW50X1R5cGVzXS54bWxQSwECLQAUAAYACAAAACEAOP0h/9YAAACUAQAA&#10;CwAAAAAAAAAAAAAAAAAvAQAAX3JlbHMvLnJlbHNQSwECLQAUAAYACAAAACEAMJBZCZcBAACIAwAA&#10;DgAAAAAAAAAAAAAAAAAuAgAAZHJzL2Uyb0RvYy54bWxQSwECLQAUAAYACAAAACEAIIkSld0AAAAI&#10;AQAADwAAAAAAAAAAAAAAAADxAwAAZHJzL2Rvd25yZXYueG1sUEsFBgAAAAAEAAQA8wAAAPsEAAAA&#10;AA==&#10;" strokecolor="black [3040]"/>
                  </w:pict>
                </mc:Fallback>
              </mc:AlternateContent>
            </w:r>
            <w:r w:rsidR="009C67B9" w:rsidRPr="00670B14">
              <w:rPr>
                <w:rFonts w:ascii="Times New Roman" w:hAnsi="Times New Roman" w:cs="Times New Roman"/>
                <w:b/>
                <w:sz w:val="26"/>
                <w:szCs w:val="26"/>
              </w:rPr>
              <w:t>SỞ CÔNG THƯƠNG</w:t>
            </w:r>
          </w:p>
        </w:tc>
        <w:tc>
          <w:tcPr>
            <w:tcW w:w="709" w:type="dxa"/>
          </w:tcPr>
          <w:p w14:paraId="4A22248B" w14:textId="77777777" w:rsidR="009C67B9" w:rsidRPr="00670B14"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1AE0D7FE" w14:textId="77777777" w:rsidR="009C67B9" w:rsidRPr="00670B14" w:rsidRDefault="009C67B9" w:rsidP="009C67B9">
            <w:pPr>
              <w:spacing w:after="0" w:line="240" w:lineRule="auto"/>
              <w:ind w:right="40"/>
              <w:rPr>
                <w:rFonts w:ascii="Times New Roman" w:hAnsi="Times New Roman" w:cs="Times New Roman"/>
                <w:b/>
                <w:sz w:val="26"/>
                <w:szCs w:val="26"/>
              </w:rPr>
            </w:pPr>
            <w:r w:rsidRPr="00670B14">
              <w:rPr>
                <w:rFonts w:ascii="Times New Roman" w:hAnsi="Times New Roman" w:cs="Times New Roman"/>
                <w:b/>
                <w:sz w:val="26"/>
                <w:szCs w:val="26"/>
              </w:rPr>
              <w:t>CỘNG HÒA XÃ HỘI CHỦ NGHĨA VIỆT NAM</w:t>
            </w:r>
          </w:p>
          <w:p w14:paraId="3ECAE98A" w14:textId="1A864F9F" w:rsidR="009C67B9" w:rsidRPr="00670B14" w:rsidRDefault="002F12DD" w:rsidP="003E55CF">
            <w:pPr>
              <w:spacing w:after="60" w:line="240" w:lineRule="auto"/>
              <w:ind w:right="74"/>
              <w:jc w:val="center"/>
              <w:rPr>
                <w:rFonts w:ascii="Times New Roman" w:hAnsi="Times New Roman" w:cs="Times New Roman"/>
                <w:b/>
                <w:sz w:val="28"/>
                <w:szCs w:val="28"/>
              </w:rPr>
            </w:pPr>
            <w:r w:rsidRPr="00670B14">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80D7C77" wp14:editId="4EE2D109">
                      <wp:simplePos x="0" y="0"/>
                      <wp:positionH relativeFrom="column">
                        <wp:posOffset>734695</wp:posOffset>
                      </wp:positionH>
                      <wp:positionV relativeFrom="paragraph">
                        <wp:posOffset>241523</wp:posOffset>
                      </wp:positionV>
                      <wp:extent cx="200279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3BEB87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19pt" to="21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OXP&#10;ohHdAAAACQEAAA8AAABkcnMvZG93bnJldi54bWxMj81OhEAQhO8mvsOkTby5A64KYRk2xp+THhA9&#10;7HGWaYEs00OYWUCf3jZ70GNVf6muyreL7cWEo+8cKYhXEQik2pmOGgUf789XKQgfNBndO0IFX+hh&#10;W5yf5TozbqY3nKrQCA4hn2kFbQhDJqWvW7Tar9yAxLdPN1odWI6NNKOeOdz28jqK7qTVHfGHVg/4&#10;0GJ9qI5WQfL0UpXD/Pj6XcpEluXkQnrYKXV5sdxvQARcwh8Mv/W5OhTcae+OZLzoWce3CaMK1ilv&#10;YuBmHccg9idDFrn8v6D4AQAA//8DAFBLAQItABQABgAIAAAAIQC2gziS/gAAAOEBAAATAAAAAAAA&#10;AAAAAAAAAAAAAABbQ29udGVudF9UeXBlc10ueG1sUEsBAi0AFAAGAAgAAAAhADj9If/WAAAAlAEA&#10;AAsAAAAAAAAAAAAAAAAALwEAAF9yZWxzLy5yZWxzUEsBAi0AFAAGAAgAAAAhANZV8iGYAQAAiAMA&#10;AA4AAAAAAAAAAAAAAAAALgIAAGRycy9lMm9Eb2MueG1sUEsBAi0AFAAGAAgAAAAhAOXPohHdAAAA&#10;CQEAAA8AAAAAAAAAAAAAAAAA8gMAAGRycy9kb3ducmV2LnhtbFBLBQYAAAAABAAEAPMAAAD8BAAA&#10;AAA=&#10;" strokecolor="black [3040]"/>
                  </w:pict>
                </mc:Fallback>
              </mc:AlternateContent>
            </w:r>
            <w:r w:rsidR="009C67B9" w:rsidRPr="00670B14">
              <w:rPr>
                <w:rFonts w:ascii="Times New Roman" w:hAnsi="Times New Roman" w:cs="Times New Roman"/>
                <w:b/>
                <w:sz w:val="28"/>
                <w:szCs w:val="28"/>
              </w:rPr>
              <w:t>Độc lập - Tự do - Hạnh phúc</w:t>
            </w:r>
            <w:r w:rsidR="009C67B9" w:rsidRPr="00670B14">
              <w:rPr>
                <w:rFonts w:ascii="Times New Roman" w:hAnsi="Times New Roman" w:cs="Times New Roman"/>
                <w:i/>
                <w:sz w:val="28"/>
                <w:szCs w:val="26"/>
              </w:rPr>
              <w:t xml:space="preserve">      </w:t>
            </w:r>
          </w:p>
        </w:tc>
      </w:tr>
      <w:tr w:rsidR="009C67B9" w:rsidRPr="00670B14" w14:paraId="5AC6CF48" w14:textId="77777777" w:rsidTr="00CB1BA1">
        <w:tc>
          <w:tcPr>
            <w:tcW w:w="2977" w:type="dxa"/>
          </w:tcPr>
          <w:p w14:paraId="626CC1E1" w14:textId="4D462769" w:rsidR="009C67B9" w:rsidRPr="00670B14" w:rsidRDefault="009C67B9" w:rsidP="009C67B9">
            <w:pPr>
              <w:spacing w:before="200" w:after="0" w:line="240" w:lineRule="auto"/>
              <w:ind w:right="45"/>
              <w:jc w:val="center"/>
              <w:rPr>
                <w:rFonts w:ascii="Times New Roman" w:hAnsi="Times New Roman" w:cs="Times New Roman"/>
                <w:sz w:val="28"/>
                <w:szCs w:val="28"/>
              </w:rPr>
            </w:pPr>
            <w:r w:rsidRPr="00670B14">
              <w:rPr>
                <w:rFonts w:ascii="Times New Roman" w:hAnsi="Times New Roman" w:cs="Times New Roman"/>
                <w:sz w:val="26"/>
                <w:szCs w:val="28"/>
              </w:rPr>
              <w:t xml:space="preserve">Số:      </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 xml:space="preserve">  </w:t>
            </w:r>
            <w:r w:rsidR="00DD0A75">
              <w:rPr>
                <w:rFonts w:ascii="Times New Roman" w:hAnsi="Times New Roman" w:cs="Times New Roman"/>
                <w:sz w:val="26"/>
                <w:szCs w:val="28"/>
              </w:rPr>
              <w:t xml:space="preserve">  </w:t>
            </w:r>
            <w:r w:rsidRPr="00670B14">
              <w:rPr>
                <w:rFonts w:ascii="Times New Roman" w:hAnsi="Times New Roman" w:cs="Times New Roman"/>
                <w:sz w:val="26"/>
                <w:szCs w:val="28"/>
              </w:rPr>
              <w:t xml:space="preserve">  /GP</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w:t>
            </w:r>
            <w:r w:rsidR="00D66FA6" w:rsidRPr="00670B14">
              <w:rPr>
                <w:rFonts w:ascii="Times New Roman" w:hAnsi="Times New Roman" w:cs="Times New Roman"/>
                <w:sz w:val="26"/>
                <w:szCs w:val="28"/>
              </w:rPr>
              <w:t xml:space="preserve"> </w:t>
            </w:r>
            <w:r w:rsidRPr="00670B14">
              <w:rPr>
                <w:rFonts w:ascii="Times New Roman" w:hAnsi="Times New Roman" w:cs="Times New Roman"/>
                <w:sz w:val="26"/>
                <w:szCs w:val="28"/>
              </w:rPr>
              <w:t>SCT</w:t>
            </w:r>
          </w:p>
        </w:tc>
        <w:tc>
          <w:tcPr>
            <w:tcW w:w="709" w:type="dxa"/>
          </w:tcPr>
          <w:p w14:paraId="0156B28D" w14:textId="77777777" w:rsidR="009C67B9" w:rsidRPr="00670B14"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760C8E95" w14:textId="36E21682" w:rsidR="009C67B9" w:rsidRPr="00670B14" w:rsidRDefault="009C67B9" w:rsidP="00627117">
            <w:pPr>
              <w:spacing w:before="200" w:after="0" w:line="240" w:lineRule="auto"/>
              <w:ind w:right="40"/>
              <w:jc w:val="center"/>
              <w:rPr>
                <w:rFonts w:ascii="Times New Roman" w:hAnsi="Times New Roman" w:cs="Times New Roman"/>
                <w:b/>
                <w:sz w:val="28"/>
                <w:szCs w:val="28"/>
              </w:rPr>
            </w:pPr>
            <w:r w:rsidRPr="00670B14">
              <w:rPr>
                <w:rFonts w:ascii="Times New Roman" w:hAnsi="Times New Roman" w:cs="Times New Roman"/>
                <w:i/>
                <w:sz w:val="26"/>
                <w:szCs w:val="26"/>
              </w:rPr>
              <w:t xml:space="preserve">Lào Cai, ngày       </w:t>
            </w:r>
            <w:r w:rsidR="00CB1BA1" w:rsidRPr="00670B14">
              <w:rPr>
                <w:rFonts w:ascii="Times New Roman" w:hAnsi="Times New Roman" w:cs="Times New Roman"/>
                <w:i/>
                <w:sz w:val="26"/>
                <w:szCs w:val="26"/>
              </w:rPr>
              <w:t xml:space="preserve"> </w:t>
            </w:r>
            <w:r w:rsidRPr="00670B14">
              <w:rPr>
                <w:rFonts w:ascii="Times New Roman" w:hAnsi="Times New Roman" w:cs="Times New Roman"/>
                <w:i/>
                <w:sz w:val="26"/>
                <w:szCs w:val="26"/>
              </w:rPr>
              <w:t xml:space="preserve"> tháng </w:t>
            </w:r>
            <w:r w:rsidR="00627117" w:rsidRPr="00670B14">
              <w:rPr>
                <w:rFonts w:ascii="Times New Roman" w:hAnsi="Times New Roman" w:cs="Times New Roman"/>
                <w:i/>
                <w:sz w:val="26"/>
                <w:szCs w:val="26"/>
              </w:rPr>
              <w:t>8</w:t>
            </w:r>
            <w:r w:rsidRPr="00670B14">
              <w:rPr>
                <w:rFonts w:ascii="Times New Roman" w:hAnsi="Times New Roman" w:cs="Times New Roman"/>
                <w:i/>
                <w:sz w:val="26"/>
                <w:szCs w:val="26"/>
              </w:rPr>
              <w:t xml:space="preserve"> năm 202</w:t>
            </w:r>
            <w:r w:rsidR="00627117" w:rsidRPr="00670B14">
              <w:rPr>
                <w:rFonts w:ascii="Times New Roman" w:hAnsi="Times New Roman" w:cs="Times New Roman"/>
                <w:i/>
                <w:sz w:val="26"/>
                <w:szCs w:val="26"/>
              </w:rPr>
              <w:t>6</w:t>
            </w:r>
          </w:p>
        </w:tc>
      </w:tr>
    </w:tbl>
    <w:p w14:paraId="180AEAC7" w14:textId="77777777" w:rsidR="00FA6E73" w:rsidRPr="00670B14" w:rsidRDefault="00FA6E73" w:rsidP="00A046C3">
      <w:pPr>
        <w:spacing w:before="60" w:after="0" w:line="240" w:lineRule="auto"/>
        <w:ind w:right="-45"/>
        <w:jc w:val="center"/>
        <w:rPr>
          <w:rFonts w:ascii="Times New Roman" w:hAnsi="Times New Roman" w:cs="Times New Roman"/>
          <w:b/>
          <w:sz w:val="28"/>
          <w:szCs w:val="28"/>
        </w:rPr>
      </w:pPr>
    </w:p>
    <w:p w14:paraId="75DDA42A" w14:textId="77777777" w:rsidR="009C67B9" w:rsidRPr="00670B14" w:rsidRDefault="009C67B9" w:rsidP="009C67B9">
      <w:pPr>
        <w:spacing w:after="0" w:line="240" w:lineRule="auto"/>
        <w:ind w:right="-45"/>
        <w:jc w:val="center"/>
        <w:rPr>
          <w:rFonts w:ascii="Times New Roman" w:hAnsi="Times New Roman" w:cs="Times New Roman"/>
          <w:b/>
          <w:sz w:val="28"/>
          <w:szCs w:val="28"/>
        </w:rPr>
      </w:pPr>
      <w:r w:rsidRPr="00670B14">
        <w:rPr>
          <w:rFonts w:ascii="Times New Roman" w:hAnsi="Times New Roman" w:cs="Times New Roman"/>
          <w:b/>
          <w:sz w:val="28"/>
          <w:szCs w:val="28"/>
        </w:rPr>
        <w:t>GIẤY PHÉP SỬ DỤNG VẬT LIỆU NỔ CÔNG NGHIỆP</w:t>
      </w:r>
    </w:p>
    <w:p w14:paraId="52EFD139" w14:textId="3A3FA041" w:rsidR="00FA6E73" w:rsidRPr="00670B14" w:rsidRDefault="009C67B9" w:rsidP="00041FB7">
      <w:pPr>
        <w:spacing w:after="60" w:line="240" w:lineRule="auto"/>
        <w:ind w:left="740" w:right="875"/>
        <w:jc w:val="center"/>
        <w:rPr>
          <w:rFonts w:ascii="Times New Roman" w:hAnsi="Times New Roman" w:cs="Times New Roman"/>
          <w:b/>
          <w:sz w:val="28"/>
          <w:szCs w:val="28"/>
        </w:rPr>
      </w:pP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t>GIÁM ĐỐC SỞ CÔNG THƯƠNG</w:t>
      </w:r>
    </w:p>
    <w:p w14:paraId="533B7707" w14:textId="35F3A40C" w:rsidR="00D66FA6" w:rsidRPr="00670B14" w:rsidRDefault="003622EC"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6988EA4D" wp14:editId="7D71DE72">
                <wp:simplePos x="0" y="0"/>
                <wp:positionH relativeFrom="column">
                  <wp:posOffset>1782445</wp:posOffset>
                </wp:positionH>
                <wp:positionV relativeFrom="paragraph">
                  <wp:posOffset>6985</wp:posOffset>
                </wp:positionV>
                <wp:extent cx="2128058"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805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E1F7036"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0.35pt,.55pt" to="307.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zi3QEAAKsDAAAOAAAAZHJzL2Uyb0RvYy54bWysU8tu2zAQvBfoPxC815KNukgEyznYSC99&#10;GEjyARs+JAJ8gcta9t93Sdlu2t6K+kBzd7nDneFo83Bylh1VQhN8z5eLljPlRZDGDz1/eX78cMcZ&#10;ZvASbPCq52eF/GH7/t1mip1ahTFYqRIjEI/dFHs+5hy7pkExKge4CFF5KuqQHGQK09DIBBOhO9us&#10;2vZTM4UkYwpCIVJ2Pxf5tuJrrUT+rjWqzGzPabZc11TX17I22w10Q4I4GnEZA/5hCgfG06U3qD1k&#10;YD+S+QvKGZECBp0XIrgmaG2EqhyIzbL9g83TCFFVLiQOxptM+P9gxbfjITEj6e0+cubB0Rs95QRm&#10;GDPbBe9JwZAYFUmpKWJHDTt/SJcI4yEV2iedXPknQuxU1T3f1FWnzAQlV8vVXbsmP4hrrfnVGBPm&#10;zyo4VjY9t8YX4tDB8QtmuoyOXo+UtA+Pxtr6eNazqef369WakIEspC1k2rpIpNAPnIEdyJsip4qI&#10;wRpZugsOnnFnEzsC2YNcJcP0TONyZgEzFYhD/c2NI0g1H71fU3r2DkL+GuScXrbXPI07Q9fJf7uy&#10;0NgDjnNLLRUk6rC+jKSqay+si+KzxmX3GuS5St+UiBxR2y7uLZZ7G9P+7Te2/QkAAP//AwBQSwME&#10;FAAGAAgAAAAhAEpNDyvbAAAABwEAAA8AAABkcnMvZG93bnJldi54bWxMj8FOwzAQRO9I/IO1SFwq&#10;aieItgpxKgTkxoVCxXWbLElEvE5jtw18PQsXOI7eaPZtvp5cr440hs6zhWRuQBFXvu64sfD6Ul6t&#10;QIWIXGPvmSx8UoB1cX6WY1b7Ez/TcRMbJSMcMrTQxjhkWoeqJYdh7gdiYe9+dBgljo2uRzzJuOt1&#10;asxCO+xYLrQ40H1L1cfm4CyEckv78mtWzczbdeMp3T88PaK1lxfT3S2oSFP8K8OPvqhDIU47f+A6&#10;qN5CujJLqQpIQAlfJDfyyu436yLX//2LbwAAAP//AwBQSwECLQAUAAYACAAAACEAtoM4kv4AAADh&#10;AQAAEwAAAAAAAAAAAAAAAAAAAAAAW0NvbnRlbnRfVHlwZXNdLnhtbFBLAQItABQABgAIAAAAIQA4&#10;/SH/1gAAAJQBAAALAAAAAAAAAAAAAAAAAC8BAABfcmVscy8ucmVsc1BLAQItABQABgAIAAAAIQBY&#10;X0zi3QEAAKsDAAAOAAAAAAAAAAAAAAAAAC4CAABkcnMvZTJvRG9jLnhtbFBLAQItABQABgAIAAAA&#10;IQBKTQ8r2wAAAAcBAAAPAAAAAAAAAAAAAAAAADcEAABkcnMvZG93bnJldi54bWxQSwUGAAAAAAQA&#10;BADzAAAAPwUAAAAA&#10;"/>
            </w:pict>
          </mc:Fallback>
        </mc:AlternateContent>
      </w:r>
    </w:p>
    <w:p w14:paraId="3AEF672B" w14:textId="5C4B63AB" w:rsidR="009C67B9" w:rsidRPr="00670B14"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Căn cứ Luật Quản lý, sử dụng vũ khí, vật liệu nổ và công cụ hỗ trợ ngày 29/6/2024;</w:t>
      </w:r>
    </w:p>
    <w:p w14:paraId="542D0F26" w14:textId="77777777" w:rsidR="00B4195B"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Nghị định số 181/2024/NĐ-CP ngày 31/12/2024 của Chính phủ quy định chi tiết một số điều của Luật Quản lý, sử dụng vũ khí, vật liệu nổ và công cụ hỗ trợ về vật liệu nổ công nghiệp (VLNCN) và tiền chất thuốc nổ; </w:t>
      </w:r>
    </w:p>
    <w:p w14:paraId="0D55AC46" w14:textId="1AC19734" w:rsidR="009C67B9" w:rsidRPr="00670B14" w:rsidRDefault="00B4195B"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w:t>
      </w:r>
      <w:r w:rsidR="009C67B9" w:rsidRPr="00670B14">
        <w:rPr>
          <w:rFonts w:ascii="Times New Roman" w:hAnsi="Times New Roman" w:cs="Times New Roman"/>
          <w:i/>
          <w:sz w:val="28"/>
          <w:szCs w:val="28"/>
          <w:lang w:val="pt-BR"/>
        </w:rPr>
        <w:t>Nghị định số 146/2025/NĐ-CP ngày 12/6/2025 của Chính phủ quy định về phân quyền, phân cấp trong lĩnh vực công nghiệp và thương mại;</w:t>
      </w:r>
    </w:p>
    <w:p w14:paraId="2ABEB021" w14:textId="77777777" w:rsidR="00A046C3"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23/2024/TT-BCT ngày 07/11/2024 của Bộ trưởng Bộ Công Thương quy định về quản lý, sử dụng VLNCN, tiền chất thuốc nổ thuộc thẩm quyền quản lý của Bộ Công Thương;</w:t>
      </w:r>
    </w:p>
    <w:p w14:paraId="30283633" w14:textId="4EF07EFD" w:rsidR="009C67B9" w:rsidRPr="00670B14" w:rsidRDefault="009C67B9" w:rsidP="00D66FA6">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38/2025/TT-BCT ngày 19/6/2025 của Bộ trưởng Bộ Công Thương sửa đổi, bổ sung một số quy định về phân cấp thực hiện thủ tục hành chính trong các lĩnh vực thuộc phạm vi quản lý của Bộ Công Thương;</w:t>
      </w:r>
    </w:p>
    <w:p w14:paraId="30283633" w14:textId="4EF07EFD" w:rsidR="009C67B9" w:rsidRPr="00670B14" w:rsidRDefault="009C67B9" w:rsidP="00D66FA6">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b w:val="0"/>
          <w:i/>
          <w:iCs/>
          <w:sz w:val="28"/>
          <w:szCs w:val="28"/>
          <w:lang w:val="pt-BR"/>
        </w:rPr>
        <w:t>Căn cứ Thông tư số 26/2026/TT-BCT ngày 20/5/2026 của Bộ trưởng Bộ Công Thương sửa đổi, bổ sung một số quy định về phân cấp, cắt giảm, đơn giản hóa thủ tục hành chính trong các lĩnh vực thuộc phạm vi quản lý của Bộ Công Thương;</w:t>
      </w:r>
    </w:p>
    <w:p w14:paraId="3DA5873D" w14:textId="2260C332"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05/2025/QĐ-UBND ngày 01/7/2025 của Ủy ban nhân dân tỉnh Lào Cai ban hành quy định chức năng, nhiệm vụ, quyền hạn và cơ cấu tổ chức của Sở Công Thương tỉnh Lào Cai;</w:t>
      </w:r>
    </w:p>
    <w:p w14:paraId="1241F9A4"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2867/QĐ-UBND ngày 17/8/2026 của Ủy ban nhân dân tỉnh Lào Cai về việc ủy quyền cho Giám đốc Sở Công Thương thực hiện một số nhiệm vụ, quyền hạn của Ủy ban nhân dân tỉnh trong lĩnh vực vật liệu nổ công nghiệp trên địa bàn tỉnh Lào Cai;</w:t>
      </w:r>
    </w:p>
    <w:p w14:paraId="0812D130"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Xét đề nghị của Công ty cổ phần Mông Sơn tại Giấy đề nghị cấp Giấy phép sử dụng vật liệu nổ công nghiệp ngày 27/8/2026;</w:t>
      </w:r>
    </w:p>
    <w:p w14:paraId="54EFD249"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Theo đề nghị của Trưởng phòng Quản lý công nghiệp,</w:t>
      </w:r>
    </w:p>
    <w:p w14:paraId="3A1D6054" w14:textId="77777777" w:rsidR="0013672F" w:rsidRPr="00670B14" w:rsidRDefault="009C67B9" w:rsidP="00B267A0">
      <w:pPr>
        <w:spacing w:before="240" w:after="120" w:line="317" w:lineRule="exact"/>
        <w:ind w:firstLine="709"/>
        <w:jc w:val="center"/>
        <w:rPr>
          <w:rFonts w:ascii="Times New Roman" w:hAnsi="Times New Roman" w:cs="Times New Roman"/>
          <w:b/>
          <w:iCs/>
          <w:sz w:val="28"/>
          <w:szCs w:val="28"/>
          <w:lang w:val="pt-BR"/>
        </w:rPr>
      </w:pPr>
      <w:r w:rsidRPr="00670B14">
        <w:rPr>
          <w:rFonts w:ascii="Times New Roman" w:hAnsi="Times New Roman" w:cs="Times New Roman"/>
          <w:b/>
          <w:iCs/>
          <w:sz w:val="28"/>
          <w:szCs w:val="28"/>
          <w:lang w:val="pt-BR"/>
        </w:rPr>
        <w:t>QUYẾT ĐỊNH:</w:t>
      </w:r>
    </w:p>
    <w:p w14:paraId="140554DA" w14:textId="77777777" w:rsidR="00820F30" w:rsidRPr="00670B14" w:rsidRDefault="00820F30" w:rsidP="0098511B">
      <w:pPr>
        <w:tabs>
          <w:tab w:val="center" w:pos="3895"/>
        </w:tabs>
        <w:spacing w:after="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sz w:val="28"/>
          <w:szCs w:val="28"/>
          <w:lang w:val="pt-BR"/>
        </w:rPr>
        <w:t>Điều 1.</w:t>
      </w:r>
      <w:r w:rsidRPr="00670B14">
        <w:rPr>
          <w:rFonts w:ascii="Times New Roman" w:hAnsi="Times New Roman" w:cs="Times New Roman"/>
          <w:b w:val="0"/>
          <w:bCs/>
          <w:sz w:val="28"/>
          <w:szCs w:val="28"/>
          <w:lang w:val="pt-BR"/>
        </w:rPr>
        <w:t xml:space="preserve"> Cho phép Công ty cổ phần Mông Sơn;</w:t>
      </w:r>
    </w:p>
    <w:p w14:paraId="2B94FCF9" w14:textId="77777777" w:rsidR="00C369C1" w:rsidRPr="00670B14" w:rsidRDefault="00C369C1" w:rsidP="00D73FDC">
      <w:pPr>
        <w:widowControl w:val="0"/>
        <w:spacing w:before="60" w:after="0" w:line="334" w:lineRule="exact"/>
        <w:ind w:firstLine="709"/>
        <w:jc w:val="both"/>
        <w:rPr>
          <w:rFonts w:ascii="Times New Roman" w:eastAsia="Times New Roman" w:hAnsi="Times New Roman" w:cs="Times New Roman"/>
          <w:sz w:val="28"/>
          <w:szCs w:val="28"/>
        </w:rPr>
      </w:pPr>
      <w:r w:rsidRPr="00670B14">
        <w:rPr>
          <w:rFonts w:ascii="Times New Roman" w:eastAsia="Times New Roman" w:hAnsi="Times New Roman" w:cs="Times New Roman"/>
          <w:sz w:val="28"/>
          <w:szCs w:val="28"/>
        </w:rPr>
        <w:t>Giấy chứng nhận đăng ký doanh nghiệp Công ty cổ phần, mã số doanh nghiệp 5200278146, đăng ký lần đầu ngày 31/8/2007, đăng ký thay đổi lần thứ 9 ngày 19/5/2026 do Phòng Doanh nghiệp - Sở Tài chính tỉnh Lào Cai cấp;</w:t>
      </w:r>
    </w:p>
    <w:p w14:paraId="11B41CD2" w14:textId="5B7EE804"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eastAsia="Times New Roman" w:hAnsi="Times New Roman" w:cs="Times New Roman"/>
          <w:sz w:val="28"/>
          <w:szCs w:val="28"/>
        </w:rPr>
        <w:t>Trụ sở tại: Tổ 13, xã Yên Bình, tỉnh Lào Cai;</w:t>
      </w:r>
    </w:p>
    <w:p w14:paraId="11B41CD2" w14:textId="5B7EE804"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eastAsia="Times New Roman" w:hAnsi="Times New Roman" w:cs="Times New Roman"/>
          <w:b w:val="0"/>
          <w:sz w:val="28"/>
          <w:szCs w:val="28"/>
        </w:rPr>
        <w:t>Điện thoại: 0216.3885647;</w:t>
      </w:r>
    </w:p>
    <w:p w14:paraId="6A920021" w14:textId="77777777"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hAnsi="Times New Roman" w:cs="Times New Roman"/>
          <w:sz w:val="28"/>
          <w:szCs w:val="28"/>
          <w:lang w:val="de-DE"/>
        </w:rPr>
        <w:t>Được sử dụng vật liệu nổ công nghiệp để khai thác đá hoa trắng làm bột carbonat canxi bằng phương pháp lộ thiên.</w:t>
      </w:r>
    </w:p>
    <w:p w14:paraId="7E1BDBA2" w14:textId="77777777" w:rsidR="00820F30" w:rsidRPr="00670B14" w:rsidRDefault="00820F30" w:rsidP="0098511B">
      <w:pPr>
        <w:spacing w:before="60" w:after="6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iCs/>
          <w:sz w:val="28"/>
          <w:szCs w:val="28"/>
          <w:lang w:val="pt-BR"/>
        </w:rPr>
        <w:t>Điều 2</w:t>
      </w:r>
      <w:r w:rsidRPr="00670B14">
        <w:rPr>
          <w:rFonts w:ascii="Times New Roman" w:hAnsi="Times New Roman" w:cs="Times New Roman"/>
          <w:iCs/>
          <w:sz w:val="28"/>
          <w:szCs w:val="28"/>
          <w:lang w:val="pt-BR"/>
        </w:rPr>
        <w:t xml:space="preserve">. </w:t>
      </w:r>
      <w:r w:rsidRPr="00670B14">
        <w:rPr>
          <w:rFonts w:ascii="Times New Roman" w:hAnsi="Times New Roman" w:cs="Times New Roman"/>
          <w:b/>
          <w:bCs/>
          <w:iCs/>
          <w:sz w:val="28"/>
          <w:szCs w:val="28"/>
          <w:lang w:val="pt-BR"/>
        </w:rPr>
        <w:t>Điều kiện sử dụng</w:t>
      </w:r>
    </w:p>
    <w:p w14:paraId="0DC5DA67" w14:textId="0FD325ED" w:rsidR="00042823" w:rsidRPr="00670B14" w:rsidRDefault="00820F30" w:rsidP="0098511B">
      <w:pPr>
        <w:spacing w:after="0" w:line="352" w:lineRule="exact"/>
        <w:ind w:firstLine="635"/>
        <w:jc w:val="both"/>
        <w:rPr>
          <w:rFonts w:ascii="Times New Roman" w:hAnsi="Times New Roman" w:cs="Times New Roman"/>
          <w:noProof/>
          <w:sz w:val="28"/>
          <w:szCs w:val="28"/>
        </w:rPr>
      </w:pPr>
      <w:r w:rsidRPr="00670B14">
        <w:rPr>
          <w:rFonts w:ascii="Times New Roman" w:hAnsi="Times New Roman" w:cs="Times New Roman"/>
          <w:spacing w:val="4"/>
          <w:sz w:val="28"/>
          <w:szCs w:val="28"/>
          <w:lang w:val="pt-BR"/>
        </w:rPr>
        <w:t>1. Địa điểm sử dụng VLNCN: Tại mỏ đá hoa trắng khu vực Mông Sơn, thôn Làng Mới, xã Bảo Ái, tỉnh Lào Cai theo Giấy phép khai thác khoáng sản số 2010/GP-BTNMT ngày 19/10/2009 của Bộ trưởng Bộ Tài nguyên và Môi trường.</w:t>
      </w:r>
    </w:p>
    <w:p w14:paraId="396443E7" w14:textId="484FA2FA" w:rsidR="00460A40" w:rsidRPr="00CB06DD" w:rsidRDefault="00B812CE" w:rsidP="0098511B">
      <w:pPr>
        <w:spacing w:after="0" w:line="352" w:lineRule="exact"/>
        <w:ind w:firstLine="635"/>
        <w:jc w:val="both"/>
        <w:rPr>
          <w:rFonts w:ascii="Times New Roman" w:hAnsi="Times New Roman" w:cs="Times New Roman"/>
          <w:i/>
          <w:sz w:val="28"/>
          <w:szCs w:val="28"/>
          <w:lang w:val="pt-BR"/>
        </w:rPr>
      </w:pPr>
      <w:r w:rsidRPr="00670B14">
        <w:rPr>
          <w:rFonts w:ascii="Times New Roman" w:hAnsi="Times New Roman" w:cs="Times New Roman"/>
          <w:sz w:val="28"/>
          <w:szCs w:val="28"/>
          <w:lang w:val="pt-BR"/>
        </w:rPr>
        <w:t>2. Chủng loại, số lượng VLNCN được phép sử dụng hằng năm: Thuốc nổ các loại (thuốc nổ Amonit AD1; thuốc nổ Anfo): 38.950 kg; kíp nổ các loại (kíp nổ điện vi sai; kíp nổ điện số 8): 5.592 cái; dây nổ chịu nước: 21.850 m.</w:t>
      </w:r>
    </w:p>
    <w:p w14:paraId="6D5FEF86" w14:textId="0A16A42C"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3. Điều kiện khác: Nổ mìn theo hộ chiếu nổ mìn; khối lượng thuốc nổ lớn nhất trong một đợt nổ không quá 683 kg; khối lượng thuốc nổ tức thời lớn nhất không quá 403 kg; phương pháp nổ mìn điện, sử dụng kíp nổ điện vi sai kết hợp kíp nổ điện số 8 và dây nổ chịu nước; khoảng cách an toàn đối với người 300 m, đối với công trình 200 m; thời gian nổ mìn: buổi trưa từ 10h00’ đến 13h30’, buổi chiều từ 16h00’ đến 18h30’; thực hiện đúng nội dung Phương án nổ mìn đã được phê duyệt theo quy định.</w:t>
      </w:r>
    </w:p>
    <w:p w14:paraId="0F632F09" w14:textId="77777777"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4. Công ty cổ phần Mông Sơn phải thực hiện đúng các quy định tại Luật Quản lý, sử dụng vũ khí, vật liệu nổ và công cụ hỗ trợ;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VLNCN, tiền chất thuốc nổ thuộc thẩm quyền quản lý của Bộ Công Thương; Quy chuẩn kỹ thuật quốc gia về an toàn trong sản xuất, thử nghiệm, nghiệm thu, bảo quản, vận chuyển, sử dụng, tiêu hủy vật liệu nổ công nghiệp và bảo quản tiền chất thuốc nổ QCVN 01:2019/BCT; Phương án nổ mìn số 01/PANM-MS ngày 23/7/2026 và những quy định pháp luật liên quan.</w:t>
      </w:r>
    </w:p>
    <w:p w14:paraId="1474CDBC" w14:textId="4D5E8D1D" w:rsidR="00820F30" w:rsidRDefault="00820F30" w:rsidP="0098511B">
      <w:pPr>
        <w:spacing w:before="60" w:after="0" w:line="352" w:lineRule="exact"/>
        <w:ind w:left="74" w:firstLine="635"/>
        <w:jc w:val="both"/>
        <w:rPr>
          <w:rFonts w:ascii="Times New Roman" w:hAnsi="Times New Roman" w:cs="Times New Roman"/>
          <w:bCs/>
          <w:sz w:val="28"/>
          <w:szCs w:val="28"/>
          <w:lang w:val="pt-BR"/>
        </w:rPr>
      </w:pPr>
      <w:r w:rsidRPr="00670B14">
        <w:rPr>
          <w:rFonts w:ascii="Times New Roman" w:hAnsi="Times New Roman" w:cs="Times New Roman"/>
          <w:b/>
          <w:bCs/>
          <w:sz w:val="28"/>
          <w:szCs w:val="28"/>
          <w:lang w:val="pt-BR"/>
        </w:rPr>
        <w:t>Điều 3.</w:t>
      </w:r>
      <w:r w:rsidRPr="00670B14">
        <w:rPr>
          <w:rFonts w:ascii="Times New Roman" w:hAnsi="Times New Roman" w:cs="Times New Roman"/>
          <w:b w:val="0"/>
          <w:bCs/>
          <w:sz w:val="28"/>
          <w:szCs w:val="28"/>
          <w:lang w:val="pt-BR"/>
        </w:rPr>
        <w:t xml:space="preserve"> Giấy phép này có giá trị 05 năm kể từ ngày ký ban hành./.</w:t>
      </w:r>
    </w:p>
    <w:p w14:paraId="3F587F61" w14:textId="77777777" w:rsidR="002A7426" w:rsidRPr="00670B14" w:rsidRDefault="002A7426" w:rsidP="0098511B">
      <w:pPr>
        <w:spacing w:before="60" w:after="0" w:line="352" w:lineRule="exact"/>
        <w:ind w:left="74" w:firstLine="635"/>
        <w:jc w:val="both"/>
        <w:rPr>
          <w:rFonts w:ascii="Times New Roman" w:hAnsi="Times New Roman" w:cs="Times New Roman"/>
          <w:b/>
          <w:sz w:val="28"/>
          <w:szCs w:val="28"/>
          <w:lang w:val="pt-BR"/>
        </w:rPr>
      </w:pPr>
    </w:p>
    <w:tbl>
      <w:tblPr>
        <w:tblW w:w="0" w:type="auto"/>
        <w:tblInd w:w="108" w:type="dxa"/>
        <w:tblLook w:val="04A0" w:firstRow="1" w:lastRow="0" w:firstColumn="1" w:lastColumn="0" w:noHBand="0" w:noVBand="1"/>
      </w:tblPr>
      <w:tblGrid>
        <w:gridCol w:w="4342"/>
        <w:gridCol w:w="980"/>
        <w:gridCol w:w="3642"/>
      </w:tblGrid>
      <w:tr w:rsidR="00E640B5" w:rsidRPr="00670B14" w14:paraId="7EB13866" w14:textId="77777777" w:rsidTr="007C5265">
        <w:trPr>
          <w:cantSplit/>
        </w:trPr>
        <w:tc>
          <w:tcPr>
            <w:tcW w:w="4395" w:type="dxa"/>
          </w:tcPr>
          <w:p w14:paraId="4A75DB38" w14:textId="77777777" w:rsidR="00E640B5" w:rsidRPr="00670B14" w:rsidRDefault="00E640B5" w:rsidP="00E640B5">
            <w:pPr>
              <w:spacing w:after="0" w:line="240" w:lineRule="auto"/>
              <w:ind w:left="-108"/>
              <w:jc w:val="both"/>
              <w:rPr>
                <w:rFonts w:ascii="Times New Roman" w:hAnsi="Times New Roman" w:cs="Times New Roman"/>
                <w:b/>
                <w:i/>
                <w:sz w:val="24"/>
                <w:szCs w:val="24"/>
                <w:lang w:val="pt-BR"/>
              </w:rPr>
            </w:pPr>
            <w:r w:rsidRPr="00670B14">
              <w:rPr>
                <w:rFonts w:ascii="Times New Roman" w:hAnsi="Times New Roman" w:cs="Times New Roman"/>
                <w:b/>
                <w:bCs/>
                <w:i/>
                <w:sz w:val="24"/>
                <w:szCs w:val="24"/>
                <w:lang w:val="pt-BR"/>
              </w:rPr>
              <w:t>Nơi nhận:</w:t>
            </w:r>
          </w:p>
          <w:p w14:paraId="2667D008" w14:textId="77777777" w:rsidR="00E640B5" w:rsidRPr="00670B14" w:rsidRDefault="00E640B5" w:rsidP="00E640B5">
            <w:pPr>
              <w:spacing w:after="0" w:line="240" w:lineRule="auto"/>
              <w:ind w:left="-108"/>
              <w:rPr>
                <w:rFonts w:ascii="Times New Roman" w:hAnsi="Times New Roman" w:cs="Times New Roman"/>
                <w:iCs/>
                <w:lang w:val="pt-BR"/>
              </w:rPr>
            </w:pPr>
            <w:r w:rsidRPr="00670B14">
              <w:rPr>
                <w:rFonts w:ascii="Times New Roman" w:eastAsia="Times New Roman" w:hAnsi="Times New Roman" w:cs="Times New Roman"/>
                <w:lang w:val="pt-BR"/>
              </w:rPr>
              <w:t>- Công ty cổ phần Mông Sơn;</w:t>
            </w:r>
          </w:p>
          <w:p w14:paraId="77A490D4"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tỉnh (b/c);</w:t>
            </w:r>
          </w:p>
          <w:p w14:paraId="7F55119E" w14:textId="77777777" w:rsidR="00AB7A46" w:rsidRPr="00670B14" w:rsidRDefault="00AB7A46"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Công an tỉnh Lào Cai;</w:t>
            </w:r>
          </w:p>
          <w:p w14:paraId="7D91DD4B"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xã Bảo Ái;</w:t>
            </w:r>
          </w:p>
          <w:p w14:paraId="5FE39309"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Trung tâm Phục vụ hành chính công tỉnh;</w:t>
            </w:r>
          </w:p>
          <w:p w14:paraId="6736B62F"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Lãnh đạo Sở;</w:t>
            </w:r>
          </w:p>
          <w:p w14:paraId="38F809A8" w14:textId="77777777" w:rsidR="00E640B5" w:rsidRPr="00670B14" w:rsidRDefault="00E640B5" w:rsidP="000E5E31">
            <w:pPr>
              <w:tabs>
                <w:tab w:val="left" w:pos="851"/>
              </w:tabs>
              <w:spacing w:after="0" w:line="240" w:lineRule="auto"/>
              <w:ind w:left="-108"/>
              <w:jc w:val="both"/>
              <w:rPr>
                <w:rFonts w:ascii="Times New Roman" w:hAnsi="Times New Roman" w:cs="Times New Roman"/>
                <w:sz w:val="30"/>
                <w:szCs w:val="28"/>
                <w:lang w:val="pt-BR"/>
              </w:rPr>
            </w:pPr>
            <w:r w:rsidRPr="00670B14">
              <w:rPr>
                <w:rFonts w:ascii="Times New Roman" w:hAnsi="Times New Roman" w:cs="Times New Roman"/>
                <w:lang w:val="pt-BR"/>
              </w:rPr>
              <w:t>- Lưu: VT, CN(Khôi).</w:t>
            </w:r>
          </w:p>
        </w:tc>
        <w:tc>
          <w:tcPr>
            <w:tcW w:w="992" w:type="dxa"/>
          </w:tcPr>
          <w:p w14:paraId="388CA5CC" w14:textId="77777777" w:rsidR="00E640B5" w:rsidRPr="00670B14" w:rsidRDefault="00E640B5" w:rsidP="003E55CF">
            <w:pPr>
              <w:spacing w:after="0" w:line="240" w:lineRule="auto"/>
              <w:ind w:left="-102" w:right="-108"/>
              <w:jc w:val="center"/>
              <w:rPr>
                <w:rFonts w:ascii="Times New Roman" w:hAnsi="Times New Roman" w:cs="Times New Roman"/>
                <w:b/>
                <w:sz w:val="28"/>
                <w:szCs w:val="28"/>
                <w:lang w:val="pt-BR"/>
              </w:rPr>
            </w:pPr>
          </w:p>
        </w:tc>
        <w:tc>
          <w:tcPr>
            <w:tcW w:w="3685" w:type="dxa"/>
          </w:tcPr>
          <w:p w14:paraId="06C161AC"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KT. GIÁM ĐỐC</w:t>
            </w:r>
          </w:p>
          <w:p w14:paraId="43CCBFCD"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PHÓ GIÁM ĐỐC</w:t>
            </w:r>
          </w:p>
          <w:p w14:paraId="6EB9E43F" w14:textId="77777777" w:rsidR="00C72F41" w:rsidRPr="00670B14" w:rsidRDefault="00C72F41" w:rsidP="00A428D5">
            <w:pPr>
              <w:spacing w:before="20" w:after="0" w:line="240" w:lineRule="auto"/>
              <w:ind w:left="-103" w:right="-108"/>
              <w:jc w:val="center"/>
              <w:rPr>
                <w:rFonts w:ascii="Times New Roman" w:hAnsi="Times New Roman" w:cs="Times New Roman"/>
                <w:b/>
                <w:sz w:val="28"/>
                <w:szCs w:val="28"/>
                <w:lang w:val="pt-BR"/>
              </w:rPr>
            </w:pPr>
          </w:p>
          <w:p w14:paraId="759771F8" w14:textId="77777777" w:rsidR="00446E42" w:rsidRPr="00670B14" w:rsidRDefault="00446E42" w:rsidP="00A428D5">
            <w:pPr>
              <w:spacing w:before="20" w:after="0" w:line="240" w:lineRule="auto"/>
              <w:ind w:left="-103" w:right="-108"/>
              <w:jc w:val="center"/>
              <w:rPr>
                <w:rFonts w:ascii="Times New Roman" w:hAnsi="Times New Roman" w:cs="Times New Roman"/>
                <w:b/>
                <w:sz w:val="28"/>
                <w:szCs w:val="28"/>
                <w:lang w:val="pt-BR"/>
              </w:rPr>
            </w:pPr>
          </w:p>
          <w:p w14:paraId="2894D5C9" w14:textId="411B9104" w:rsidR="00E640B5" w:rsidRDefault="00E640B5" w:rsidP="00A428D5">
            <w:pPr>
              <w:spacing w:before="20" w:after="0" w:line="240" w:lineRule="auto"/>
              <w:ind w:left="-103" w:right="-108"/>
              <w:jc w:val="center"/>
              <w:rPr>
                <w:rFonts w:ascii="Times New Roman" w:hAnsi="Times New Roman" w:cs="Times New Roman"/>
                <w:b/>
                <w:sz w:val="28"/>
                <w:szCs w:val="28"/>
                <w:lang w:val="pt-BR"/>
              </w:rPr>
            </w:pPr>
          </w:p>
          <w:p w14:paraId="59972C0E" w14:textId="77777777" w:rsidR="002A7426" w:rsidRPr="00670B14" w:rsidRDefault="002A7426" w:rsidP="00A428D5">
            <w:pPr>
              <w:spacing w:before="20" w:after="0" w:line="240" w:lineRule="auto"/>
              <w:ind w:left="-103" w:right="-108"/>
              <w:jc w:val="center"/>
              <w:rPr>
                <w:rFonts w:ascii="Times New Roman" w:hAnsi="Times New Roman" w:cs="Times New Roman"/>
                <w:b/>
                <w:sz w:val="28"/>
                <w:szCs w:val="28"/>
                <w:lang w:val="pt-BR"/>
              </w:rPr>
            </w:pPr>
          </w:p>
          <w:p w14:paraId="70DA385D" w14:textId="77777777" w:rsidR="00E640B5" w:rsidRPr="00670B14" w:rsidRDefault="000D46D4" w:rsidP="001B4C1F">
            <w:pPr>
              <w:spacing w:before="120" w:after="0" w:line="240" w:lineRule="auto"/>
              <w:ind w:right="-108"/>
              <w:jc w:val="center"/>
              <w:rPr>
                <w:rFonts w:ascii="Times New Roman" w:hAnsi="Times New Roman" w:cs="Times New Roman"/>
                <w:sz w:val="30"/>
                <w:szCs w:val="28"/>
                <w:lang w:val="pt-BR"/>
              </w:rPr>
            </w:pPr>
            <w:r w:rsidRPr="00670B14">
              <w:rPr>
                <w:rFonts w:ascii="Times New Roman" w:hAnsi="Times New Roman" w:cs="Times New Roman"/>
                <w:b/>
                <w:bCs/>
                <w:sz w:val="28"/>
                <w:szCs w:val="28"/>
                <w:lang w:val="pt-BR"/>
              </w:rPr>
              <w:t>Hoàng Văn Thuân</w:t>
            </w:r>
          </w:p>
        </w:tc>
      </w:tr>
    </w:tbl>
    <w:p w14:paraId="76709091" w14:textId="77777777" w:rsidR="00181905" w:rsidRDefault="00181905"/>
    <w:sectPr w:rsidR="00181905" w:rsidSect="00D66FA6">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E30F1" w14:textId="77777777" w:rsidR="00181905" w:rsidRDefault="00181905" w:rsidP="002C6FBB">
      <w:pPr>
        <w:spacing w:after="0" w:line="240" w:lineRule="auto"/>
      </w:pPr>
      <w:r>
        <w:separator/>
      </w:r>
    </w:p>
  </w:endnote>
  <w:endnote w:type="continuationSeparator" w:id="0">
    <w:p w14:paraId="34E4DFCC" w14:textId="77777777" w:rsidR="00181905" w:rsidRDefault="00181905" w:rsidP="002C6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8A9D1" w14:textId="77777777" w:rsidR="00181905" w:rsidRDefault="00181905" w:rsidP="002C6FBB">
      <w:pPr>
        <w:spacing w:after="0" w:line="240" w:lineRule="auto"/>
      </w:pPr>
      <w:r>
        <w:separator/>
      </w:r>
    </w:p>
  </w:footnote>
  <w:footnote w:type="continuationSeparator" w:id="0">
    <w:p w14:paraId="512DFD24" w14:textId="77777777" w:rsidR="00181905" w:rsidRDefault="00181905" w:rsidP="002C6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3484757"/>
      <w:docPartObj>
        <w:docPartGallery w:val="Page Numbers (Top of Page)"/>
        <w:docPartUnique/>
      </w:docPartObj>
    </w:sdtPr>
    <w:sdtEndPr>
      <w:rPr>
        <w:rFonts w:ascii="Times New Roman" w:hAnsi="Times New Roman" w:cs="Times New Roman"/>
        <w:noProof/>
        <w:sz w:val="28"/>
        <w:szCs w:val="28"/>
      </w:rPr>
    </w:sdtEndPr>
    <w:sdtContent>
      <w:p w14:paraId="706FFF81" w14:textId="6588FA66" w:rsidR="002C6FBB" w:rsidRPr="00346A29" w:rsidRDefault="005F27D2" w:rsidP="00346A29">
        <w:pPr>
          <w:pStyle w:val="Header"/>
          <w:jc w:val="center"/>
          <w:rPr>
            <w:rFonts w:ascii="Times New Roman" w:hAnsi="Times New Roman" w:cs="Times New Roman"/>
            <w:sz w:val="28"/>
            <w:szCs w:val="28"/>
          </w:rPr>
        </w:pPr>
        <w:r w:rsidRPr="00346A29">
          <w:rPr>
            <w:rFonts w:ascii="Times New Roman" w:hAnsi="Times New Roman" w:cs="Times New Roman"/>
            <w:sz w:val="28"/>
            <w:szCs w:val="28"/>
          </w:rPr>
          <w:fldChar w:fldCharType="begin"/>
        </w:r>
        <w:r w:rsidRPr="00346A29">
          <w:rPr>
            <w:rFonts w:ascii="Times New Roman" w:hAnsi="Times New Roman" w:cs="Times New Roman"/>
            <w:sz w:val="28"/>
            <w:szCs w:val="28"/>
          </w:rPr>
          <w:instrText xml:space="preserve"> PAGE   \* MERGEFORMAT </w:instrText>
        </w:r>
        <w:r w:rsidRPr="00346A29">
          <w:rPr>
            <w:rFonts w:ascii="Times New Roman" w:hAnsi="Times New Roman" w:cs="Times New Roman"/>
            <w:sz w:val="28"/>
            <w:szCs w:val="28"/>
          </w:rPr>
          <w:fldChar w:fldCharType="separate"/>
        </w:r>
        <w:r w:rsidR="00DD0A75">
          <w:rPr>
            <w:rFonts w:ascii="Times New Roman" w:hAnsi="Times New Roman" w:cs="Times New Roman"/>
            <w:noProof/>
            <w:sz w:val="28"/>
            <w:szCs w:val="28"/>
          </w:rPr>
          <w:t>3</w:t>
        </w:r>
        <w:r w:rsidRPr="00346A29">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B9"/>
    <w:rsid w:val="00017E9F"/>
    <w:rsid w:val="00022A29"/>
    <w:rsid w:val="00041FB7"/>
    <w:rsid w:val="000422DA"/>
    <w:rsid w:val="00042823"/>
    <w:rsid w:val="00043A33"/>
    <w:rsid w:val="000735A1"/>
    <w:rsid w:val="00082A52"/>
    <w:rsid w:val="00083145"/>
    <w:rsid w:val="000929C1"/>
    <w:rsid w:val="000934CA"/>
    <w:rsid w:val="000942EE"/>
    <w:rsid w:val="000A015E"/>
    <w:rsid w:val="000B651A"/>
    <w:rsid w:val="000D2229"/>
    <w:rsid w:val="000D33F5"/>
    <w:rsid w:val="000D46D4"/>
    <w:rsid w:val="000E3AF8"/>
    <w:rsid w:val="000E3CC4"/>
    <w:rsid w:val="000E5E31"/>
    <w:rsid w:val="0013672F"/>
    <w:rsid w:val="00167B9C"/>
    <w:rsid w:val="001721ED"/>
    <w:rsid w:val="00181905"/>
    <w:rsid w:val="00181F58"/>
    <w:rsid w:val="001B20F2"/>
    <w:rsid w:val="001B4C1F"/>
    <w:rsid w:val="001B6906"/>
    <w:rsid w:val="001B7139"/>
    <w:rsid w:val="00223E27"/>
    <w:rsid w:val="00225187"/>
    <w:rsid w:val="00230B10"/>
    <w:rsid w:val="00235F9B"/>
    <w:rsid w:val="00245464"/>
    <w:rsid w:val="0025045C"/>
    <w:rsid w:val="00252E87"/>
    <w:rsid w:val="00253CFE"/>
    <w:rsid w:val="00255F9E"/>
    <w:rsid w:val="00262BB6"/>
    <w:rsid w:val="002637D1"/>
    <w:rsid w:val="00266FEE"/>
    <w:rsid w:val="00277018"/>
    <w:rsid w:val="0028273F"/>
    <w:rsid w:val="00287C83"/>
    <w:rsid w:val="0029200C"/>
    <w:rsid w:val="002A2210"/>
    <w:rsid w:val="002A7426"/>
    <w:rsid w:val="002C6FBB"/>
    <w:rsid w:val="002E7254"/>
    <w:rsid w:val="002F12DD"/>
    <w:rsid w:val="0030362D"/>
    <w:rsid w:val="00330E3F"/>
    <w:rsid w:val="003466E6"/>
    <w:rsid w:val="00346A29"/>
    <w:rsid w:val="003605E5"/>
    <w:rsid w:val="003622EC"/>
    <w:rsid w:val="003676F5"/>
    <w:rsid w:val="003747C5"/>
    <w:rsid w:val="0038580D"/>
    <w:rsid w:val="00394DF6"/>
    <w:rsid w:val="00397269"/>
    <w:rsid w:val="003A1E40"/>
    <w:rsid w:val="003B4E6C"/>
    <w:rsid w:val="003D6694"/>
    <w:rsid w:val="003D7C93"/>
    <w:rsid w:val="003F2F12"/>
    <w:rsid w:val="003F4ECE"/>
    <w:rsid w:val="00410BDC"/>
    <w:rsid w:val="00410C35"/>
    <w:rsid w:val="00426BC2"/>
    <w:rsid w:val="0042759A"/>
    <w:rsid w:val="00427D11"/>
    <w:rsid w:val="004443C3"/>
    <w:rsid w:val="00446E42"/>
    <w:rsid w:val="00460A40"/>
    <w:rsid w:val="004635D8"/>
    <w:rsid w:val="00473587"/>
    <w:rsid w:val="00497343"/>
    <w:rsid w:val="004A0B22"/>
    <w:rsid w:val="004B0AD8"/>
    <w:rsid w:val="004E45BF"/>
    <w:rsid w:val="004E773C"/>
    <w:rsid w:val="004F1801"/>
    <w:rsid w:val="004F18D6"/>
    <w:rsid w:val="004F3FCD"/>
    <w:rsid w:val="005063FF"/>
    <w:rsid w:val="005233E4"/>
    <w:rsid w:val="00530C52"/>
    <w:rsid w:val="0054510F"/>
    <w:rsid w:val="00545F6F"/>
    <w:rsid w:val="00565C95"/>
    <w:rsid w:val="00573BB2"/>
    <w:rsid w:val="005764A8"/>
    <w:rsid w:val="005871ED"/>
    <w:rsid w:val="00593434"/>
    <w:rsid w:val="00595073"/>
    <w:rsid w:val="005A0419"/>
    <w:rsid w:val="005A14D3"/>
    <w:rsid w:val="005A7831"/>
    <w:rsid w:val="005B64EF"/>
    <w:rsid w:val="005C1260"/>
    <w:rsid w:val="005C228F"/>
    <w:rsid w:val="005D0A55"/>
    <w:rsid w:val="005D151B"/>
    <w:rsid w:val="005F27D2"/>
    <w:rsid w:val="005F53C2"/>
    <w:rsid w:val="005F67BB"/>
    <w:rsid w:val="00605032"/>
    <w:rsid w:val="00627117"/>
    <w:rsid w:val="00637381"/>
    <w:rsid w:val="006468F2"/>
    <w:rsid w:val="0066034E"/>
    <w:rsid w:val="006671C3"/>
    <w:rsid w:val="00670B14"/>
    <w:rsid w:val="00677B7A"/>
    <w:rsid w:val="0068113E"/>
    <w:rsid w:val="00687802"/>
    <w:rsid w:val="00696012"/>
    <w:rsid w:val="006B0764"/>
    <w:rsid w:val="006D3E6E"/>
    <w:rsid w:val="006F595A"/>
    <w:rsid w:val="0071058E"/>
    <w:rsid w:val="00721EC9"/>
    <w:rsid w:val="00726F13"/>
    <w:rsid w:val="00727C2C"/>
    <w:rsid w:val="0077260B"/>
    <w:rsid w:val="0078595B"/>
    <w:rsid w:val="00786631"/>
    <w:rsid w:val="00793CB6"/>
    <w:rsid w:val="007C5265"/>
    <w:rsid w:val="007D2A16"/>
    <w:rsid w:val="007D47BF"/>
    <w:rsid w:val="007E3D2E"/>
    <w:rsid w:val="007E72AA"/>
    <w:rsid w:val="007F2828"/>
    <w:rsid w:val="008100BF"/>
    <w:rsid w:val="00820F30"/>
    <w:rsid w:val="00823896"/>
    <w:rsid w:val="00824B74"/>
    <w:rsid w:val="00833679"/>
    <w:rsid w:val="00837679"/>
    <w:rsid w:val="00844252"/>
    <w:rsid w:val="00846837"/>
    <w:rsid w:val="00846B2F"/>
    <w:rsid w:val="00850A9E"/>
    <w:rsid w:val="008634D5"/>
    <w:rsid w:val="0087194E"/>
    <w:rsid w:val="008876B8"/>
    <w:rsid w:val="00890B73"/>
    <w:rsid w:val="008B2D69"/>
    <w:rsid w:val="008C34C3"/>
    <w:rsid w:val="008C3F65"/>
    <w:rsid w:val="008F2D9F"/>
    <w:rsid w:val="008F6257"/>
    <w:rsid w:val="008F7994"/>
    <w:rsid w:val="00902ED4"/>
    <w:rsid w:val="00915AD3"/>
    <w:rsid w:val="00923BB5"/>
    <w:rsid w:val="00942246"/>
    <w:rsid w:val="009567C2"/>
    <w:rsid w:val="0096500E"/>
    <w:rsid w:val="009847EC"/>
    <w:rsid w:val="0098511B"/>
    <w:rsid w:val="00995113"/>
    <w:rsid w:val="009A2FE3"/>
    <w:rsid w:val="009A3CA9"/>
    <w:rsid w:val="009B05BF"/>
    <w:rsid w:val="009B36C6"/>
    <w:rsid w:val="009C4935"/>
    <w:rsid w:val="009C67B9"/>
    <w:rsid w:val="009D0A17"/>
    <w:rsid w:val="009F1907"/>
    <w:rsid w:val="00A046C3"/>
    <w:rsid w:val="00A16A82"/>
    <w:rsid w:val="00A212D0"/>
    <w:rsid w:val="00A3537D"/>
    <w:rsid w:val="00A428D5"/>
    <w:rsid w:val="00A56B61"/>
    <w:rsid w:val="00A60C76"/>
    <w:rsid w:val="00A6410A"/>
    <w:rsid w:val="00A73F91"/>
    <w:rsid w:val="00A84EAC"/>
    <w:rsid w:val="00AA2454"/>
    <w:rsid w:val="00AB7A46"/>
    <w:rsid w:val="00B203D1"/>
    <w:rsid w:val="00B21DCA"/>
    <w:rsid w:val="00B267A0"/>
    <w:rsid w:val="00B37AB1"/>
    <w:rsid w:val="00B41912"/>
    <w:rsid w:val="00B4195B"/>
    <w:rsid w:val="00B433BF"/>
    <w:rsid w:val="00B733F2"/>
    <w:rsid w:val="00B812CE"/>
    <w:rsid w:val="00B92288"/>
    <w:rsid w:val="00B93BEA"/>
    <w:rsid w:val="00BD17F8"/>
    <w:rsid w:val="00BE5749"/>
    <w:rsid w:val="00C2202E"/>
    <w:rsid w:val="00C2517B"/>
    <w:rsid w:val="00C25582"/>
    <w:rsid w:val="00C27CEB"/>
    <w:rsid w:val="00C353D1"/>
    <w:rsid w:val="00C362C0"/>
    <w:rsid w:val="00C369C1"/>
    <w:rsid w:val="00C517D1"/>
    <w:rsid w:val="00C652E7"/>
    <w:rsid w:val="00C72F41"/>
    <w:rsid w:val="00C821A0"/>
    <w:rsid w:val="00C92C8B"/>
    <w:rsid w:val="00CA5E6B"/>
    <w:rsid w:val="00CB06DD"/>
    <w:rsid w:val="00CB1BA1"/>
    <w:rsid w:val="00CB6D93"/>
    <w:rsid w:val="00CD43FB"/>
    <w:rsid w:val="00CE4142"/>
    <w:rsid w:val="00CE7140"/>
    <w:rsid w:val="00D038DC"/>
    <w:rsid w:val="00D16520"/>
    <w:rsid w:val="00D16838"/>
    <w:rsid w:val="00D27AA6"/>
    <w:rsid w:val="00D34EBD"/>
    <w:rsid w:val="00D47AA6"/>
    <w:rsid w:val="00D53552"/>
    <w:rsid w:val="00D575EB"/>
    <w:rsid w:val="00D66FA6"/>
    <w:rsid w:val="00D73FDC"/>
    <w:rsid w:val="00D86CB9"/>
    <w:rsid w:val="00DA0AC4"/>
    <w:rsid w:val="00DC6566"/>
    <w:rsid w:val="00DD0A75"/>
    <w:rsid w:val="00DE06EC"/>
    <w:rsid w:val="00DE6FC3"/>
    <w:rsid w:val="00E02C3F"/>
    <w:rsid w:val="00E640B5"/>
    <w:rsid w:val="00E73191"/>
    <w:rsid w:val="00E96328"/>
    <w:rsid w:val="00EA722A"/>
    <w:rsid w:val="00EB3F34"/>
    <w:rsid w:val="00EB6E6A"/>
    <w:rsid w:val="00ED5FE7"/>
    <w:rsid w:val="00EF5020"/>
    <w:rsid w:val="00EF5239"/>
    <w:rsid w:val="00F26B02"/>
    <w:rsid w:val="00F53F8B"/>
    <w:rsid w:val="00F65F48"/>
    <w:rsid w:val="00F67721"/>
    <w:rsid w:val="00F779FF"/>
    <w:rsid w:val="00F900C1"/>
    <w:rsid w:val="00F9553A"/>
    <w:rsid w:val="00FA6E73"/>
    <w:rsid w:val="00FC05A0"/>
    <w:rsid w:val="00FC2A05"/>
    <w:rsid w:val="00FF0350"/>
    <w:rsid w:val="00FF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B61BE"/>
  <w15:docId w15:val="{D4ECB96D-CEEA-426E-9831-8459B438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FBB"/>
  </w:style>
  <w:style w:type="paragraph" w:styleId="Footer">
    <w:name w:val="footer"/>
    <w:basedOn w:val="Normal"/>
    <w:link w:val="FooterChar"/>
    <w:uiPriority w:val="99"/>
    <w:unhideWhenUsed/>
    <w:rsid w:val="002C6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FBB"/>
  </w:style>
  <w:style w:type="table" w:styleId="TableGrid">
    <w:name w:val="Table Grid"/>
    <w:basedOn w:val="TableNormal"/>
    <w:uiPriority w:val="59"/>
    <w:rsid w:val="0046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3F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80350">
      <w:bodyDiv w:val="1"/>
      <w:marLeft w:val="0"/>
      <w:marRight w:val="0"/>
      <w:marTop w:val="0"/>
      <w:marBottom w:val="0"/>
      <w:divBdr>
        <w:top w:val="none" w:sz="0" w:space="0" w:color="auto"/>
        <w:left w:val="none" w:sz="0" w:space="0" w:color="auto"/>
        <w:bottom w:val="none" w:sz="0" w:space="0" w:color="auto"/>
        <w:right w:val="none" w:sz="0" w:space="0" w:color="auto"/>
      </w:divBdr>
      <w:divsChild>
        <w:div w:id="2034064327">
          <w:marLeft w:val="0"/>
          <w:marRight w:val="0"/>
          <w:marTop w:val="0"/>
          <w:marBottom w:val="0"/>
          <w:divBdr>
            <w:top w:val="none" w:sz="0" w:space="0" w:color="auto"/>
            <w:left w:val="none" w:sz="0" w:space="0" w:color="auto"/>
            <w:bottom w:val="none" w:sz="0" w:space="0" w:color="auto"/>
            <w:right w:val="none" w:sz="0" w:space="0" w:color="auto"/>
          </w:divBdr>
        </w:div>
        <w:div w:id="2063820301">
          <w:marLeft w:val="0"/>
          <w:marRight w:val="0"/>
          <w:marTop w:val="0"/>
          <w:marBottom w:val="0"/>
          <w:divBdr>
            <w:top w:val="none" w:sz="0" w:space="0" w:color="auto"/>
            <w:left w:val="none" w:sz="0" w:space="0" w:color="auto"/>
            <w:bottom w:val="none" w:sz="0" w:space="0" w:color="auto"/>
            <w:right w:val="none" w:sz="0" w:space="0" w:color="auto"/>
          </w:divBdr>
        </w:div>
        <w:div w:id="360861960">
          <w:marLeft w:val="0"/>
          <w:marRight w:val="0"/>
          <w:marTop w:val="0"/>
          <w:marBottom w:val="0"/>
          <w:divBdr>
            <w:top w:val="none" w:sz="0" w:space="0" w:color="auto"/>
            <w:left w:val="none" w:sz="0" w:space="0" w:color="auto"/>
            <w:bottom w:val="none" w:sz="0" w:space="0" w:color="auto"/>
            <w:right w:val="none" w:sz="0" w:space="0" w:color="auto"/>
          </w:divBdr>
        </w:div>
        <w:div w:id="957371886">
          <w:marLeft w:val="0"/>
          <w:marRight w:val="0"/>
          <w:marTop w:val="0"/>
          <w:marBottom w:val="0"/>
          <w:divBdr>
            <w:top w:val="none" w:sz="0" w:space="0" w:color="auto"/>
            <w:left w:val="none" w:sz="0" w:space="0" w:color="auto"/>
            <w:bottom w:val="none" w:sz="0" w:space="0" w:color="auto"/>
            <w:right w:val="none" w:sz="0" w:space="0" w:color="auto"/>
          </w:divBdr>
        </w:div>
        <w:div w:id="664019852">
          <w:marLeft w:val="0"/>
          <w:marRight w:val="0"/>
          <w:marTop w:val="0"/>
          <w:marBottom w:val="0"/>
          <w:divBdr>
            <w:top w:val="none" w:sz="0" w:space="0" w:color="auto"/>
            <w:left w:val="none" w:sz="0" w:space="0" w:color="auto"/>
            <w:bottom w:val="none" w:sz="0" w:space="0" w:color="auto"/>
            <w:right w:val="none" w:sz="0" w:space="0" w:color="auto"/>
          </w:divBdr>
        </w:div>
        <w:div w:id="1141462621">
          <w:marLeft w:val="0"/>
          <w:marRight w:val="0"/>
          <w:marTop w:val="0"/>
          <w:marBottom w:val="0"/>
          <w:divBdr>
            <w:top w:val="none" w:sz="0" w:space="0" w:color="auto"/>
            <w:left w:val="none" w:sz="0" w:space="0" w:color="auto"/>
            <w:bottom w:val="none" w:sz="0" w:space="0" w:color="auto"/>
            <w:right w:val="none" w:sz="0" w:space="0" w:color="auto"/>
          </w:divBdr>
        </w:div>
        <w:div w:id="1384594604">
          <w:marLeft w:val="0"/>
          <w:marRight w:val="0"/>
          <w:marTop w:val="0"/>
          <w:marBottom w:val="0"/>
          <w:divBdr>
            <w:top w:val="none" w:sz="0" w:space="0" w:color="auto"/>
            <w:left w:val="none" w:sz="0" w:space="0" w:color="auto"/>
            <w:bottom w:val="none" w:sz="0" w:space="0" w:color="auto"/>
            <w:right w:val="none" w:sz="0" w:space="0" w:color="auto"/>
          </w:divBdr>
        </w:div>
        <w:div w:id="849368891">
          <w:marLeft w:val="0"/>
          <w:marRight w:val="0"/>
          <w:marTop w:val="0"/>
          <w:marBottom w:val="0"/>
          <w:divBdr>
            <w:top w:val="none" w:sz="0" w:space="0" w:color="auto"/>
            <w:left w:val="none" w:sz="0" w:space="0" w:color="auto"/>
            <w:bottom w:val="none" w:sz="0" w:space="0" w:color="auto"/>
            <w:right w:val="none" w:sz="0" w:space="0" w:color="auto"/>
          </w:divBdr>
        </w:div>
        <w:div w:id="424885752">
          <w:marLeft w:val="0"/>
          <w:marRight w:val="0"/>
          <w:marTop w:val="0"/>
          <w:marBottom w:val="0"/>
          <w:divBdr>
            <w:top w:val="none" w:sz="0" w:space="0" w:color="auto"/>
            <w:left w:val="none" w:sz="0" w:space="0" w:color="auto"/>
            <w:bottom w:val="none" w:sz="0" w:space="0" w:color="auto"/>
            <w:right w:val="none" w:sz="0" w:space="0" w:color="auto"/>
          </w:divBdr>
        </w:div>
        <w:div w:id="2029285495">
          <w:marLeft w:val="0"/>
          <w:marRight w:val="0"/>
          <w:marTop w:val="0"/>
          <w:marBottom w:val="0"/>
          <w:divBdr>
            <w:top w:val="none" w:sz="0" w:space="0" w:color="auto"/>
            <w:left w:val="none" w:sz="0" w:space="0" w:color="auto"/>
            <w:bottom w:val="none" w:sz="0" w:space="0" w:color="auto"/>
            <w:right w:val="none" w:sz="0" w:space="0" w:color="auto"/>
          </w:divBdr>
        </w:div>
        <w:div w:id="554051655">
          <w:marLeft w:val="0"/>
          <w:marRight w:val="0"/>
          <w:marTop w:val="0"/>
          <w:marBottom w:val="0"/>
          <w:divBdr>
            <w:top w:val="none" w:sz="0" w:space="0" w:color="auto"/>
            <w:left w:val="none" w:sz="0" w:space="0" w:color="auto"/>
            <w:bottom w:val="none" w:sz="0" w:space="0" w:color="auto"/>
            <w:right w:val="none" w:sz="0" w:space="0" w:color="auto"/>
          </w:divBdr>
        </w:div>
        <w:div w:id="1048454244">
          <w:marLeft w:val="0"/>
          <w:marRight w:val="0"/>
          <w:marTop w:val="0"/>
          <w:marBottom w:val="0"/>
          <w:divBdr>
            <w:top w:val="none" w:sz="0" w:space="0" w:color="auto"/>
            <w:left w:val="none" w:sz="0" w:space="0" w:color="auto"/>
            <w:bottom w:val="none" w:sz="0" w:space="0" w:color="auto"/>
            <w:right w:val="none" w:sz="0" w:space="0" w:color="auto"/>
          </w:divBdr>
        </w:div>
        <w:div w:id="345326320">
          <w:marLeft w:val="0"/>
          <w:marRight w:val="0"/>
          <w:marTop w:val="0"/>
          <w:marBottom w:val="0"/>
          <w:divBdr>
            <w:top w:val="none" w:sz="0" w:space="0" w:color="auto"/>
            <w:left w:val="none" w:sz="0" w:space="0" w:color="auto"/>
            <w:bottom w:val="none" w:sz="0" w:space="0" w:color="auto"/>
            <w:right w:val="none" w:sz="0" w:space="0" w:color="auto"/>
          </w:divBdr>
        </w:div>
        <w:div w:id="4287319">
          <w:marLeft w:val="0"/>
          <w:marRight w:val="0"/>
          <w:marTop w:val="0"/>
          <w:marBottom w:val="0"/>
          <w:divBdr>
            <w:top w:val="none" w:sz="0" w:space="0" w:color="auto"/>
            <w:left w:val="none" w:sz="0" w:space="0" w:color="auto"/>
            <w:bottom w:val="none" w:sz="0" w:space="0" w:color="auto"/>
            <w:right w:val="none" w:sz="0" w:space="0" w:color="auto"/>
          </w:divBdr>
        </w:div>
        <w:div w:id="544759855">
          <w:marLeft w:val="0"/>
          <w:marRight w:val="0"/>
          <w:marTop w:val="0"/>
          <w:marBottom w:val="0"/>
          <w:divBdr>
            <w:top w:val="none" w:sz="0" w:space="0" w:color="auto"/>
            <w:left w:val="none" w:sz="0" w:space="0" w:color="auto"/>
            <w:bottom w:val="none" w:sz="0" w:space="0" w:color="auto"/>
            <w:right w:val="none" w:sz="0" w:space="0" w:color="auto"/>
          </w:divBdr>
        </w:div>
        <w:div w:id="253170340">
          <w:marLeft w:val="0"/>
          <w:marRight w:val="0"/>
          <w:marTop w:val="0"/>
          <w:marBottom w:val="0"/>
          <w:divBdr>
            <w:top w:val="none" w:sz="0" w:space="0" w:color="auto"/>
            <w:left w:val="none" w:sz="0" w:space="0" w:color="auto"/>
            <w:bottom w:val="none" w:sz="0" w:space="0" w:color="auto"/>
            <w:right w:val="none" w:sz="0" w:space="0" w:color="auto"/>
          </w:divBdr>
        </w:div>
        <w:div w:id="794451435">
          <w:marLeft w:val="0"/>
          <w:marRight w:val="0"/>
          <w:marTop w:val="0"/>
          <w:marBottom w:val="0"/>
          <w:divBdr>
            <w:top w:val="none" w:sz="0" w:space="0" w:color="auto"/>
            <w:left w:val="none" w:sz="0" w:space="0" w:color="auto"/>
            <w:bottom w:val="none" w:sz="0" w:space="0" w:color="auto"/>
            <w:right w:val="none" w:sz="0" w:space="0" w:color="auto"/>
          </w:divBdr>
        </w:div>
        <w:div w:id="733233293">
          <w:marLeft w:val="0"/>
          <w:marRight w:val="0"/>
          <w:marTop w:val="0"/>
          <w:marBottom w:val="0"/>
          <w:divBdr>
            <w:top w:val="none" w:sz="0" w:space="0" w:color="auto"/>
            <w:left w:val="none" w:sz="0" w:space="0" w:color="auto"/>
            <w:bottom w:val="none" w:sz="0" w:space="0" w:color="auto"/>
            <w:right w:val="none" w:sz="0" w:space="0" w:color="auto"/>
          </w:divBdr>
        </w:div>
        <w:div w:id="1891574200">
          <w:marLeft w:val="0"/>
          <w:marRight w:val="0"/>
          <w:marTop w:val="0"/>
          <w:marBottom w:val="0"/>
          <w:divBdr>
            <w:top w:val="none" w:sz="0" w:space="0" w:color="auto"/>
            <w:left w:val="none" w:sz="0" w:space="0" w:color="auto"/>
            <w:bottom w:val="none" w:sz="0" w:space="0" w:color="auto"/>
            <w:right w:val="none" w:sz="0" w:space="0" w:color="auto"/>
          </w:divBdr>
        </w:div>
        <w:div w:id="663555273">
          <w:marLeft w:val="0"/>
          <w:marRight w:val="0"/>
          <w:marTop w:val="0"/>
          <w:marBottom w:val="0"/>
          <w:divBdr>
            <w:top w:val="none" w:sz="0" w:space="0" w:color="auto"/>
            <w:left w:val="none" w:sz="0" w:space="0" w:color="auto"/>
            <w:bottom w:val="none" w:sz="0" w:space="0" w:color="auto"/>
            <w:right w:val="none" w:sz="0" w:space="0" w:color="auto"/>
          </w:divBdr>
        </w:div>
        <w:div w:id="2116901887">
          <w:marLeft w:val="0"/>
          <w:marRight w:val="0"/>
          <w:marTop w:val="0"/>
          <w:marBottom w:val="0"/>
          <w:divBdr>
            <w:top w:val="none" w:sz="0" w:space="0" w:color="auto"/>
            <w:left w:val="none" w:sz="0" w:space="0" w:color="auto"/>
            <w:bottom w:val="none" w:sz="0" w:space="0" w:color="auto"/>
            <w:right w:val="none" w:sz="0" w:space="0" w:color="auto"/>
          </w:divBdr>
        </w:div>
        <w:div w:id="1975912496">
          <w:marLeft w:val="0"/>
          <w:marRight w:val="0"/>
          <w:marTop w:val="0"/>
          <w:marBottom w:val="0"/>
          <w:divBdr>
            <w:top w:val="none" w:sz="0" w:space="0" w:color="auto"/>
            <w:left w:val="none" w:sz="0" w:space="0" w:color="auto"/>
            <w:bottom w:val="none" w:sz="0" w:space="0" w:color="auto"/>
            <w:right w:val="none" w:sz="0" w:space="0" w:color="auto"/>
          </w:divBdr>
        </w:div>
        <w:div w:id="431051639">
          <w:marLeft w:val="0"/>
          <w:marRight w:val="0"/>
          <w:marTop w:val="0"/>
          <w:marBottom w:val="0"/>
          <w:divBdr>
            <w:top w:val="none" w:sz="0" w:space="0" w:color="auto"/>
            <w:left w:val="none" w:sz="0" w:space="0" w:color="auto"/>
            <w:bottom w:val="none" w:sz="0" w:space="0" w:color="auto"/>
            <w:right w:val="none" w:sz="0" w:space="0" w:color="auto"/>
          </w:divBdr>
        </w:div>
        <w:div w:id="796534905">
          <w:marLeft w:val="0"/>
          <w:marRight w:val="0"/>
          <w:marTop w:val="0"/>
          <w:marBottom w:val="0"/>
          <w:divBdr>
            <w:top w:val="none" w:sz="0" w:space="0" w:color="auto"/>
            <w:left w:val="none" w:sz="0" w:space="0" w:color="auto"/>
            <w:bottom w:val="none" w:sz="0" w:space="0" w:color="auto"/>
            <w:right w:val="none" w:sz="0" w:space="0" w:color="auto"/>
          </w:divBdr>
        </w:div>
        <w:div w:id="1346783658">
          <w:marLeft w:val="0"/>
          <w:marRight w:val="0"/>
          <w:marTop w:val="0"/>
          <w:marBottom w:val="0"/>
          <w:divBdr>
            <w:top w:val="none" w:sz="0" w:space="0" w:color="auto"/>
            <w:left w:val="none" w:sz="0" w:space="0" w:color="auto"/>
            <w:bottom w:val="none" w:sz="0" w:space="0" w:color="auto"/>
            <w:right w:val="none" w:sz="0" w:space="0" w:color="auto"/>
          </w:divBdr>
        </w:div>
        <w:div w:id="336079761">
          <w:marLeft w:val="0"/>
          <w:marRight w:val="0"/>
          <w:marTop w:val="0"/>
          <w:marBottom w:val="0"/>
          <w:divBdr>
            <w:top w:val="none" w:sz="0" w:space="0" w:color="auto"/>
            <w:left w:val="none" w:sz="0" w:space="0" w:color="auto"/>
            <w:bottom w:val="none" w:sz="0" w:space="0" w:color="auto"/>
            <w:right w:val="none" w:sz="0" w:space="0" w:color="auto"/>
          </w:divBdr>
        </w:div>
        <w:div w:id="1609384134">
          <w:marLeft w:val="0"/>
          <w:marRight w:val="0"/>
          <w:marTop w:val="0"/>
          <w:marBottom w:val="0"/>
          <w:divBdr>
            <w:top w:val="none" w:sz="0" w:space="0" w:color="auto"/>
            <w:left w:val="none" w:sz="0" w:space="0" w:color="auto"/>
            <w:bottom w:val="none" w:sz="0" w:space="0" w:color="auto"/>
            <w:right w:val="none" w:sz="0" w:space="0" w:color="auto"/>
          </w:divBdr>
        </w:div>
        <w:div w:id="220168034">
          <w:marLeft w:val="0"/>
          <w:marRight w:val="0"/>
          <w:marTop w:val="0"/>
          <w:marBottom w:val="0"/>
          <w:divBdr>
            <w:top w:val="none" w:sz="0" w:space="0" w:color="auto"/>
            <w:left w:val="none" w:sz="0" w:space="0" w:color="auto"/>
            <w:bottom w:val="none" w:sz="0" w:space="0" w:color="auto"/>
            <w:right w:val="none" w:sz="0" w:space="0" w:color="auto"/>
          </w:divBdr>
        </w:div>
        <w:div w:id="223177756">
          <w:marLeft w:val="0"/>
          <w:marRight w:val="0"/>
          <w:marTop w:val="0"/>
          <w:marBottom w:val="0"/>
          <w:divBdr>
            <w:top w:val="none" w:sz="0" w:space="0" w:color="auto"/>
            <w:left w:val="none" w:sz="0" w:space="0" w:color="auto"/>
            <w:bottom w:val="none" w:sz="0" w:space="0" w:color="auto"/>
            <w:right w:val="none" w:sz="0" w:space="0" w:color="auto"/>
          </w:divBdr>
        </w:div>
      </w:divsChild>
    </w:div>
    <w:div w:id="2130199389">
      <w:bodyDiv w:val="1"/>
      <w:marLeft w:val="0"/>
      <w:marRight w:val="0"/>
      <w:marTop w:val="0"/>
      <w:marBottom w:val="0"/>
      <w:divBdr>
        <w:top w:val="none" w:sz="0" w:space="0" w:color="auto"/>
        <w:left w:val="none" w:sz="0" w:space="0" w:color="auto"/>
        <w:bottom w:val="none" w:sz="0" w:space="0" w:color="auto"/>
        <w:right w:val="none" w:sz="0" w:space="0" w:color="auto"/>
      </w:divBdr>
      <w:divsChild>
        <w:div w:id="1093819179">
          <w:marLeft w:val="0"/>
          <w:marRight w:val="0"/>
          <w:marTop w:val="0"/>
          <w:marBottom w:val="0"/>
          <w:divBdr>
            <w:top w:val="none" w:sz="0" w:space="0" w:color="auto"/>
            <w:left w:val="none" w:sz="0" w:space="0" w:color="auto"/>
            <w:bottom w:val="none" w:sz="0" w:space="0" w:color="auto"/>
            <w:right w:val="none" w:sz="0" w:space="0" w:color="auto"/>
          </w:divBdr>
        </w:div>
        <w:div w:id="386270154">
          <w:marLeft w:val="0"/>
          <w:marRight w:val="0"/>
          <w:marTop w:val="0"/>
          <w:marBottom w:val="0"/>
          <w:divBdr>
            <w:top w:val="none" w:sz="0" w:space="0" w:color="auto"/>
            <w:left w:val="none" w:sz="0" w:space="0" w:color="auto"/>
            <w:bottom w:val="none" w:sz="0" w:space="0" w:color="auto"/>
            <w:right w:val="none" w:sz="0" w:space="0" w:color="auto"/>
          </w:divBdr>
        </w:div>
        <w:div w:id="2014988924">
          <w:marLeft w:val="0"/>
          <w:marRight w:val="0"/>
          <w:marTop w:val="0"/>
          <w:marBottom w:val="0"/>
          <w:divBdr>
            <w:top w:val="none" w:sz="0" w:space="0" w:color="auto"/>
            <w:left w:val="none" w:sz="0" w:space="0" w:color="auto"/>
            <w:bottom w:val="none" w:sz="0" w:space="0" w:color="auto"/>
            <w:right w:val="none" w:sz="0" w:space="0" w:color="auto"/>
          </w:divBdr>
        </w:div>
        <w:div w:id="444345746">
          <w:marLeft w:val="0"/>
          <w:marRight w:val="0"/>
          <w:marTop w:val="0"/>
          <w:marBottom w:val="0"/>
          <w:divBdr>
            <w:top w:val="none" w:sz="0" w:space="0" w:color="auto"/>
            <w:left w:val="none" w:sz="0" w:space="0" w:color="auto"/>
            <w:bottom w:val="none" w:sz="0" w:space="0" w:color="auto"/>
            <w:right w:val="none" w:sz="0" w:space="0" w:color="auto"/>
          </w:divBdr>
        </w:div>
        <w:div w:id="1353409941">
          <w:marLeft w:val="0"/>
          <w:marRight w:val="0"/>
          <w:marTop w:val="0"/>
          <w:marBottom w:val="0"/>
          <w:divBdr>
            <w:top w:val="none" w:sz="0" w:space="0" w:color="auto"/>
            <w:left w:val="none" w:sz="0" w:space="0" w:color="auto"/>
            <w:bottom w:val="none" w:sz="0" w:space="0" w:color="auto"/>
            <w:right w:val="none" w:sz="0" w:space="0" w:color="auto"/>
          </w:divBdr>
        </w:div>
        <w:div w:id="862479527">
          <w:marLeft w:val="0"/>
          <w:marRight w:val="0"/>
          <w:marTop w:val="0"/>
          <w:marBottom w:val="0"/>
          <w:divBdr>
            <w:top w:val="none" w:sz="0" w:space="0" w:color="auto"/>
            <w:left w:val="none" w:sz="0" w:space="0" w:color="auto"/>
            <w:bottom w:val="none" w:sz="0" w:space="0" w:color="auto"/>
            <w:right w:val="none" w:sz="0" w:space="0" w:color="auto"/>
          </w:divBdr>
        </w:div>
        <w:div w:id="2134133688">
          <w:marLeft w:val="0"/>
          <w:marRight w:val="0"/>
          <w:marTop w:val="0"/>
          <w:marBottom w:val="0"/>
          <w:divBdr>
            <w:top w:val="none" w:sz="0" w:space="0" w:color="auto"/>
            <w:left w:val="none" w:sz="0" w:space="0" w:color="auto"/>
            <w:bottom w:val="none" w:sz="0" w:space="0" w:color="auto"/>
            <w:right w:val="none" w:sz="0" w:space="0" w:color="auto"/>
          </w:divBdr>
        </w:div>
        <w:div w:id="1596405772">
          <w:marLeft w:val="0"/>
          <w:marRight w:val="0"/>
          <w:marTop w:val="0"/>
          <w:marBottom w:val="0"/>
          <w:divBdr>
            <w:top w:val="none" w:sz="0" w:space="0" w:color="auto"/>
            <w:left w:val="none" w:sz="0" w:space="0" w:color="auto"/>
            <w:bottom w:val="none" w:sz="0" w:space="0" w:color="auto"/>
            <w:right w:val="none" w:sz="0" w:space="0" w:color="auto"/>
          </w:divBdr>
        </w:div>
        <w:div w:id="1194267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Trang Tran</cp:lastModifiedBy>
  <cp:revision>31</cp:revision>
  <cp:lastPrinted>2026-08-25T06:38:00Z</cp:lastPrinted>
  <dcterms:created xsi:type="dcterms:W3CDTF">2025-01-15T02:09:00Z</dcterms:created>
  <dcterms:modified xsi:type="dcterms:W3CDTF">2026-08-26T08:57:00Z</dcterms:modified>
</cp:coreProperties>
</file>