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103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CÁC SỐ ĐẶC TRƯNG ĐO XU THẾ TRUNG TÂM CỦA MẪU SỐ LIỆU GHÉP NHÓM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mẫu số liệu ghép nhóm về quãng đường từ nhà đến trường của một số học sinh như sau. Độ dài của mỗi nhóm là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Quãng đường từ nhà đến trường (km)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[0;2)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[2;4)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[4;6)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[6;8)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[8;10)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</w:tr>
    </w:tbl>
    <w:p>
      <w:pPr>
        <w:spacing w:before="0" w:after="0" w:line="264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mẫu số liệu ở câu 1, tần số của nhóm </w:t>
      </w:r>
      <m:oMath>
        <m:r>
          <m:t>[4;6)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31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mẫu số liệu ở câu 1, cỡ mẫu (số học sinh được khảo sát)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40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Với mẫu số liệu ở câu 1, giá trị đại diện của nhóm </w:t>
      </w:r>
      <m:oMath>
        <m:r>
          <m:t>[2;4)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Với mẫu số liệu ở câu 1, nhóm chứa trung vị của mẫu số liệu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[2;4)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[0;2)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[4;6)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[6;8)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Với mẫu số liệu ở câu 1, trung vị là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≈3</m:t>
        </m:r>
        <m:r>
          <m:t>,</m:t>
        </m:r>
        <m:r>
          <m:t>8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 xml:space="preserve">Khoảng một phần tư số học sinh được khảo sát có quãng đường từ nhà đến trường không vượt quá </w:t>
            </w:r>
            <m:oMath>
              <m:r>
                <m:t>3</m:t>
              </m:r>
              <m:r>
                <m:t>,</m:t>
              </m:r>
              <m:r>
                <m:t>8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km.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 xml:space="preserve">Có nhiều học sinh nhất có quãng đường từ nhà đến trường bằng </w:t>
            </w:r>
            <m:oMath>
              <m:r>
                <m:t>3</m:t>
              </m:r>
              <m:r>
                <m:t>,</m:t>
              </m:r>
              <m:r>
                <m:t>8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km.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 xml:space="preserve">Khoảng một nửa số học sinh được khảo sát có quãng đường từ nhà đến trường không vượt quá </w:t>
            </w:r>
            <m:oMath>
              <m:r>
                <m:t>3</m:t>
              </m:r>
              <m:r>
                <m:t>,</m:t>
              </m:r>
              <m:r>
                <m:t>8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km.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 xml:space="preserve">Tất cả học sinh được khảo sát có quãng đường từ nhà đến trường nhỏ hơn </w:t>
            </w:r>
            <m:oMath>
              <m:r>
                <m:t>3</m:t>
              </m:r>
              <m:r>
                <m:t>,</m:t>
              </m:r>
              <m:r>
                <m:t>8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km.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Kết quả khảo sát thời gian ngủ mỗi đêm (giờ) của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học sinh được cho trong bảng sau.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Thời gian ngủ mỗi đêm (giờ)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[4;5)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[5;6)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[6;7)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[7;8)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[8;9)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</w:tr>
    </w:tbl>
    <w:p>
      <w:pPr>
        <w:spacing w:before="0" w:after="0" w:line="264" w:lineRule="auto"/>
        <w:jc w:val="both"/>
      </w:pP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Nhóm chứa mốt của mẫu số liệu là </w:t>
      </w:r>
      <m:oMath>
        <m:r>
          <m:t>[6;7)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23</m:t>
        </m:r>
      </m:oMath>
      <w:r>
        <w:rPr>
          <w:rFonts w:ascii="Times New Roman" w:hAnsi="Times New Roman" w:eastAsia="Times New Roman"/>
          <w:sz w:val="24"/>
        </w:rPr>
        <w:t xml:space="preserve"> học sinh có thời gian ngủ mỗi đêm từ </w:t>
      </w:r>
      <m:oMath>
        <m:r>
          <m:t>7</m:t>
        </m:r>
      </m:oMath>
      <w:r>
        <w:rPr>
          <w:rFonts w:ascii="Times New Roman" w:hAnsi="Times New Roman" w:eastAsia="Times New Roman"/>
          <w:sz w:val="24"/>
        </w:rPr>
        <w:t xml:space="preserve"> giờ trở lên.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phân vị thứ nhất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thuộc nhóm </w:t>
      </w:r>
      <m:oMath>
        <m:r>
          <m:t>[7;8)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Số trung bình </w:t>
      </w:r>
      <m:oMath>
        <m:bar>
          <m:barPr>
            <m:pos m:val="top"/>
          </m:barPr>
          <m:e>
            <m:r>
              <m:t>x</m:t>
            </m:r>
          </m:e>
        </m:bar>
        <m:r>
          <m:t>≈6</m:t>
        </m:r>
        <m:r>
          <m:t>,</m:t>
        </m:r>
        <m:r>
          <m:t>84</m:t>
        </m:r>
      </m:oMath>
      <w:r>
        <w:rPr>
          <w:rFonts w:ascii="Times New Roman" w:hAnsi="Times New Roman" w:eastAsia="Times New Roman"/>
          <w:sz w:val="24"/>
        </w:rPr>
        <w:t xml:space="preserve"> cho biết có nhiều học sinh nhất có thời gian ngủ mỗi đêm bằng </w:t>
      </w:r>
      <m:oMath>
        <m:r>
          <m:t>6</m:t>
        </m:r>
        <m:r>
          <m:t>,</m:t>
        </m:r>
        <m:r>
          <m:t>84</m:t>
        </m:r>
      </m:oMath>
      <w:r>
        <w:rPr>
          <w:rFonts w:ascii="Times New Roman" w:hAnsi="Times New Roman" w:eastAsia="Times New Roman"/>
          <w:sz w:val="24"/>
        </w:rPr>
        <w:t xml:space="preserve"> giờ.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Kết quả khảo sát chiều cao (cm) của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nam thanh niên được cho trong bảng sau (các kết quả làm tròn đến hàng phần trăm).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Chiều cao (cm)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[150;155)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[155;160)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[160;165)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[165;170)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[170;175)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</w:tr>
    </w:tbl>
    <w:p>
      <w:pPr>
        <w:spacing w:before="0" w:after="0" w:line="264" w:lineRule="auto"/>
        <w:jc w:val="both"/>
      </w:pP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Số trung bình của mẫu số liệu là </w:t>
      </w:r>
      <m:oMath>
        <m:bar>
          <m:barPr>
            <m:pos m:val="top"/>
          </m:barPr>
          <m:e>
            <m:r>
              <m:t>x</m:t>
            </m:r>
          </m:e>
        </m:bar>
        <m:r>
          <m:t>≈163</m:t>
        </m:r>
        <m:r>
          <m:t>,</m:t>
        </m:r>
        <m:r>
          <m:t>8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Trung vị của mẫu số liệu là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≈159</m:t>
        </m:r>
        <m:r>
          <m:t>,</m:t>
        </m:r>
        <m:r>
          <m:t>72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phân vị thứ ba của mẫu số liệu là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≈168</m:t>
        </m:r>
        <m:r>
          <m:t>,</m:t>
        </m:r>
        <m:r>
          <m:t>39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Mốt của mẫu số liệu là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≈162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Với mẫu số liệu ở Phần I, có bao nhiêu học sinh có quãng đường từ nhà đến trường dưới </w:t>
      </w:r>
      <m:oMath>
        <m:r>
          <m:t>4</m:t>
        </m:r>
      </m:oMath>
      <w:r>
        <w:rPr>
          <w:rFonts w:ascii="Times New Roman" w:hAnsi="Times New Roman" w:eastAsia="Times New Roman"/>
          <w:sz w:val="24"/>
        </w:rPr>
        <w:t xml:space="preserve"> km?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mẫu số liệu ở Phần I, nhóm chứa mốt chiếm bao nhiêu phần trăm số học sinh được khảo sát? (làm tròn đến hàng phần mười nếu cần)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mẫu số liệu ở Phần I, tính tứ phân vị thứ ba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của mẫu số liệu (làm tròn kết quả đến hàng phần mười).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103 – TOÁN 11 – KIỂM TRA CHƯƠNG III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