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560852"/>
            <wp:docPr id="1" name="Picture 1"/>
            <wp:cNvGraphicFramePr>
              <a:graphicFrameLocks noChangeAspect="1"/>
            </wp:cNvGraphicFramePr>
            <a:graphic>
              <a:graphicData uri="http://schemas.openxmlformats.org/drawingml/2006/picture">
                <pic:pic>
                  <pic:nvPicPr>
                    <pic:cNvPr id="0" name="vec_banner.png"/>
                    <pic:cNvPicPr/>
                  </pic:nvPicPr>
                  <pic:blipFill>
                    <a:blip r:embed="rId11"/>
                    <a:stretch>
                      <a:fillRect/>
                    </a:stretch>
                  </pic:blipFill>
                  <pic:spPr>
                    <a:xfrm>
                      <a:off x="0" y="0"/>
                      <a:ext cx="4680000" cy="560852"/>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Hoạt động thực hành trải nghiệm</w:t>
      </w:r>
    </w:p>
    <w:p>
      <w:pPr>
        <w:spacing w:before="0" w:after="120" w:line="264" w:lineRule="auto"/>
        <w:jc w:val="center"/>
      </w:pPr>
      <w:r>
        <w:rPr>
          <w:rFonts w:ascii="Times New Roman" w:hAnsi="Times New Roman" w:eastAsia="Times New Roman" w:cs="Times New Roman"/>
          <w:sz w:val="24"/>
        </w:rPr>
        <w:t>Thời gian thực hiện: (Số tiết 1: T52)</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Sử dụng được phần mềm GeoGebra (Vẽ đồ hoạ 3D) để vẽ vectơ tổng của ba vectơ cho trước trong không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Củng cố quy tắc hình bình hành, quy tắc hình hộp và biểu thức toạ độ của phép cộng vectơ (Chương II).</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thao tác theo các bước hướng dẫn trong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làm việc theo cặp, thuyết minh các bước dựng.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cách dựng nhanh bằng toạ độ để kiểm chứng.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sử dụng các công cụ Điểm mới, Vectơ qua 2 điểm, Đường song song, Giao điểm của 2 đối tượng.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w:t>
      </w:r>
      <m:oMath>
        <m:acc>
          <m:accPr>
            <m:chr m:val="⃗"/>
          </m:accPr>
          <m:e>
            <m:r>
              <m:t>AF</m:t>
            </m:r>
          </m:e>
        </m:acc>
        <m:r>
          <m:t>=</m:t>
        </m:r>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 xml:space="preserve"> bằng quy tắc hình bình hành.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hợp lực của ba sợi dây bằng vectơ tổng (HĐ4).</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hình 3D trên GeoGebra, lưu và chia sẻ file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5.3.NC1a – Sử dụng sáng tạo công nghệ số:</w:t>
      </w:r>
      <w:r>
        <w:rPr>
          <w:rFonts w:ascii="Times New Roman" w:hAnsi="Times New Roman" w:eastAsia="Times New Roman" w:cs="Times New Roman"/>
          <w:sz w:val="24"/>
        </w:rPr>
        <w:t xml:space="preserve"> dùng GeoGebra 3D kiểm chứng kết quả tính toán vectơ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các bước dựng, lưu sản phẩm.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giữ gìn thiết bị, dùng điện thoại đúng mục đích.</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(tr.92 – 93), kế hoạch bài dạy; máy tính GV + màn chiếu; GeoGebra Classic (Vẽ đồ hoạ 3D); mô hình hình hộp;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điện thoại/máy tính đã cài GeoGebra (GeoGebra 3D Calculator hoặc Classic); ôn quy tắc hình bình hành, quy tắc hình hộp (Bài 6).</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Classic – Vẽ đồ hoạ 3D</w:t>
            </w:r>
          </w:p>
        </w:tc>
        <w:tc>
          <w:tcPr>
            <w:tcW w:type="dxa" w:w="1587"/>
            <w:vAlign w:val="center"/>
          </w:tcPr>
          <w:p>
            <w:pPr>
              <w:spacing w:before="0" w:after="20" w:line="264" w:lineRule="auto"/>
              <w:jc w:val="left"/>
            </w:pPr>
            <w:r>
              <w:rPr>
                <w:rFonts w:ascii="Times New Roman" w:hAnsi="Times New Roman" w:eastAsia="Times New Roman" w:cs="Times New Roman"/>
                <w:sz w:val="24"/>
              </w:rPr>
              <w:t>HĐ1 – HĐ4</w:t>
            </w:r>
          </w:p>
        </w:tc>
        <w:tc>
          <w:tcPr>
            <w:tcW w:type="dxa" w:w="3515"/>
            <w:vAlign w:val="center"/>
          </w:tcPr>
          <w:p>
            <w:pPr>
              <w:spacing w:before="0" w:after="20" w:line="264" w:lineRule="auto"/>
              <w:jc w:val="left"/>
            </w:pPr>
            <w:r>
              <w:rPr>
                <w:rFonts w:ascii="Times New Roman" w:hAnsi="Times New Roman" w:eastAsia="Times New Roman" w:cs="Times New Roman"/>
                <w:sz w:val="24"/>
              </w:rPr>
              <w:t>Dựng điểm, vectơ, đường song song, giao điểm; nhập toạ độ</w:t>
            </w:r>
          </w:p>
        </w:tc>
        <w:tc>
          <w:tcPr>
            <w:tcW w:type="dxa" w:w="3061"/>
            <w:vAlign w:val="center"/>
          </w:tcPr>
          <w:p>
            <w:pPr>
              <w:spacing w:before="0" w:after="20" w:line="264" w:lineRule="auto"/>
              <w:jc w:val="left"/>
            </w:pPr>
            <w:r>
              <w:rPr>
                <w:rFonts w:ascii="Times New Roman" w:hAnsi="Times New Roman" w:eastAsia="Times New Roman" w:cs="Times New Roman"/>
                <w:sz w:val="24"/>
              </w:rPr>
              <w:t>Làm mẫu; kiểm tra sản phẩm từng cặp</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file .ggb, ảnh chụp màn hình</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https://trangtu66.github.io/Taode_thi_online/cc_geogebra_vecto_t12.html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(Tiết thực hành không sử dụng chatbot AI.)</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(T52)</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khởi động GeoGebra 3D (Bước 1)</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Dựng vectơ tổng theo hướng dẫn (Bước 2 – Bước 6)</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Thực hành: dựng bằng toạ độ và kiểm chứng; quy tắc hình hộp</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hợp lực của ba sợi dây; giao nhiệm vụ</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(T52)</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khởi động GeoGebra ở chế độ Vẽ đồ hoạ 3D.</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Mục tiêu (SGK tr.92):</w:t>
      </w:r>
      <w:r>
        <w:rPr>
          <w:rFonts w:ascii="Times New Roman" w:hAnsi="Times New Roman" w:eastAsia="Times New Roman" w:cs="Times New Roman"/>
          <w:sz w:val="24"/>
        </w:rPr>
        <w:t xml:space="preserve"> Sử dụng phần mềm GeoGebra, vẽ vectơ tổng của ba vectơ cho trước.</w:t>
      </w:r>
    </w:p>
    <w:p>
      <w:pPr>
        <w:spacing w:before="0" w:after="60" w:line="264" w:lineRule="auto"/>
        <w:jc w:val="both"/>
      </w:pPr>
      <w:r>
        <w:rPr>
          <w:rFonts w:ascii="Times New Roman" w:hAnsi="Times New Roman" w:eastAsia="Times New Roman" w:cs="Times New Roman"/>
          <w:b/>
          <w:sz w:val="24"/>
        </w:rPr>
        <w:t>Hoạt động:</w:t>
      </w:r>
      <w:r>
        <w:rPr>
          <w:rFonts w:ascii="Times New Roman" w:hAnsi="Times New Roman" w:eastAsia="Times New Roman" w:cs="Times New Roman"/>
          <w:sz w:val="24"/>
        </w:rPr>
        <w:t xml:space="preserve"> Lấy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trong không gian ba chiều và vẽ vectơ </w:t>
      </w:r>
      <m:oMath>
        <m:acc>
          <m:accPr>
            <m:chr m:val="⃗"/>
          </m:accPr>
          <m:e>
            <m:r>
              <m:t>u</m:t>
            </m:r>
          </m:e>
        </m:acc>
        <m:r>
          <m:t>=</m:t>
        </m:r>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Bước 1.</w:t>
      </w:r>
      <w:r>
        <w:rPr>
          <w:rFonts w:ascii="Times New Roman" w:hAnsi="Times New Roman" w:eastAsia="Times New Roman" w:cs="Times New Roman"/>
          <w:sz w:val="24"/>
        </w:rPr>
        <w:t xml:space="preserve"> Mở phần mềm GeoGebra, vào mục Phối cảnh\Vẽ đồ hoạ 3D (H.T.4). Bấm chuột trái, chọn "Hiển thị hệ trục toạ độ" để tắt phần hiển thị hệ trục toạ độ (H.T.5).</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mở được cửa sổ Vẽ đồ hoạ 3D.</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hoạt động, yêu cầu HS thực hiện Bước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kiểm tra màn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nhắc lại quy tắc hình bình hành sẽ dùng trong các bước dựng.</w:t>
      </w:r>
    </w:p>
    <w:p>
      <w:pPr>
        <w:keepNext/>
        <w:spacing w:before="80" w:after="60" w:line="264" w:lineRule="auto"/>
        <w:jc w:val="left"/>
      </w:pPr>
      <w:r>
        <w:rPr>
          <w:rFonts w:ascii="Times New Roman" w:hAnsi="Times New Roman" w:eastAsia="Times New Roman" w:cs="Times New Roman"/>
          <w:b/>
          <w:sz w:val="24"/>
        </w:rPr>
        <w:t>2. Hoạt động 2: Dựng vectơ tổng theo hướng dẫn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thực hiện Bước 2 – Bước 6, giải thích được cơ sở toán học của từng bước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Bước 2.</w:t>
      </w:r>
      <w:r>
        <w:rPr>
          <w:rFonts w:ascii="Times New Roman" w:hAnsi="Times New Roman" w:eastAsia="Times New Roman" w:cs="Times New Roman"/>
          <w:sz w:val="24"/>
        </w:rPr>
        <w:t xml:space="preserve"> Chọn công cụ "Điểm mới" để vẽ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trên mặt phẳng màu xám (H.T.6). </w:t>
      </w:r>
      <w:r>
        <w:rPr>
          <w:rFonts w:ascii="Times New Roman" w:hAnsi="Times New Roman" w:eastAsia="Times New Roman" w:cs="Times New Roman"/>
          <w:i/>
          <w:sz w:val="24"/>
        </w:rPr>
        <w:t>Chú ý:</w:t>
      </w:r>
      <w:r>
        <w:rPr>
          <w:rFonts w:ascii="Times New Roman" w:hAnsi="Times New Roman" w:eastAsia="Times New Roman" w:cs="Times New Roman"/>
          <w:sz w:val="24"/>
        </w:rPr>
        <w:t xml:space="preserve"> có thể di chuyển các điểm bằng cách kích chuột phải vào điểm để hiện ra các mũi tên di chuyển 4 chiều và 2 chiều, sau đó di chuyển điểm theo hướng tương ứng với chiều mũi tên.</w:t>
      </w:r>
    </w:p>
    <w:p>
      <w:pPr>
        <w:spacing w:before="0" w:after="60" w:line="264" w:lineRule="auto"/>
        <w:jc w:val="both"/>
      </w:pPr>
      <w:r>
        <w:rPr>
          <w:rFonts w:ascii="Times New Roman" w:hAnsi="Times New Roman" w:eastAsia="Times New Roman" w:cs="Times New Roman"/>
          <w:b/>
          <w:sz w:val="24"/>
        </w:rPr>
        <w:t>Bước 3.</w:t>
      </w:r>
      <w:r>
        <w:rPr>
          <w:rFonts w:ascii="Times New Roman" w:hAnsi="Times New Roman" w:eastAsia="Times New Roman" w:cs="Times New Roman"/>
          <w:sz w:val="24"/>
        </w:rPr>
        <w:t xml:space="preserve"> Sử dụng công cụ "Vectơ qua 2 điểm" (H.T.7) để vẽ ba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Bước 4.</w:t>
      </w:r>
      <w:r>
        <w:rPr>
          <w:rFonts w:ascii="Times New Roman" w:hAnsi="Times New Roman" w:eastAsia="Times New Roman" w:cs="Times New Roman"/>
          <w:sz w:val="24"/>
        </w:rPr>
        <w:t xml:space="preserve"> Sử dụng công cụ "Đường song song" (H.T.8) để vẽ các đường thẳng song song với các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Xác định giao điểm </w:t>
      </w:r>
      <m:oMath>
        <m:r>
          <m:t>E</m:t>
        </m:r>
      </m:oMath>
      <w:r>
        <w:rPr>
          <w:rFonts w:ascii="Times New Roman" w:hAnsi="Times New Roman" w:eastAsia="Times New Roman" w:cs="Times New Roman"/>
          <w:sz w:val="24"/>
        </w:rPr>
        <w:t xml:space="preserve"> của hai đường thẳng đó bằng công cụ "Giao điểm của 2 đối tượng". Vẽ vectơ </w:t>
      </w:r>
      <m:oMath>
        <m:acc>
          <m:accPr>
            <m:chr m:val="⃗"/>
          </m:accPr>
          <m:e>
            <m:r>
              <m:t>AE</m:t>
            </m:r>
          </m:e>
        </m:acc>
      </m:oMath>
      <w:r>
        <w:rPr>
          <w:rFonts w:ascii="Times New Roman" w:hAnsi="Times New Roman" w:eastAsia="Times New Roman" w:cs="Times New Roman"/>
          <w:sz w:val="24"/>
        </w:rPr>
        <w:t xml:space="preserve"> (H.T.9). Theo quy tắc hình bình hành, ta có: </w:t>
      </w:r>
      <m:oMath>
        <m:acc>
          <m:accPr>
            <m:chr m:val="⃗"/>
          </m:accPr>
          <m:e>
            <m:r>
              <m:t>AE</m:t>
            </m:r>
          </m:e>
        </m:acc>
        <m:r>
          <m:t>=</m:t>
        </m:r>
        <m:acc>
          <m:accPr>
            <m:chr m:val="⃗"/>
          </m:accPr>
          <m:e>
            <m:r>
              <m:t>AB</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Bước 5.</w:t>
      </w:r>
      <w:r>
        <w:rPr>
          <w:rFonts w:ascii="Times New Roman" w:hAnsi="Times New Roman" w:eastAsia="Times New Roman" w:cs="Times New Roman"/>
          <w:sz w:val="24"/>
        </w:rPr>
        <w:t xml:space="preserve"> Sử dụng công cụ "Đường thẳng song song" để vẽ các đường thẳng song song với các vectơ </w:t>
      </w:r>
      <m:oMath>
        <m:acc>
          <m:accPr>
            <m:chr m:val="⃗"/>
          </m:accPr>
          <m:e>
            <m:r>
              <m:t>AD</m:t>
            </m:r>
          </m:e>
        </m:acc>
      </m:oMath>
      <w:r>
        <w:rPr>
          <w:rFonts w:ascii="Times New Roman" w:hAnsi="Times New Roman" w:eastAsia="Times New Roman" w:cs="Times New Roman"/>
          <w:sz w:val="24"/>
        </w:rPr>
        <w:t xml:space="preserve">, </w:t>
      </w:r>
      <m:oMath>
        <m:acc>
          <m:accPr>
            <m:chr m:val="⃗"/>
          </m:accPr>
          <m:e>
            <m:r>
              <m:t>AE</m:t>
            </m:r>
          </m:e>
        </m:acc>
      </m:oMath>
      <w:r>
        <w:rPr>
          <w:rFonts w:ascii="Times New Roman" w:hAnsi="Times New Roman" w:eastAsia="Times New Roman" w:cs="Times New Roman"/>
          <w:sz w:val="24"/>
        </w:rPr>
        <w:t xml:space="preserve"> và xác định giao điểm </w:t>
      </w:r>
      <m:oMath>
        <m:r>
          <m:t>F</m:t>
        </m:r>
      </m:oMath>
      <w:r>
        <w:rPr>
          <w:rFonts w:ascii="Times New Roman" w:hAnsi="Times New Roman" w:eastAsia="Times New Roman" w:cs="Times New Roman"/>
          <w:sz w:val="24"/>
        </w:rPr>
        <w:t xml:space="preserve"> của hai đường thẳng đó (H.T.10).</w:t>
      </w:r>
    </w:p>
    <w:p>
      <w:pPr>
        <w:spacing w:before="0" w:after="60" w:line="264" w:lineRule="auto"/>
        <w:jc w:val="both"/>
      </w:pPr>
      <w:r>
        <w:rPr>
          <w:rFonts w:ascii="Times New Roman" w:hAnsi="Times New Roman" w:eastAsia="Times New Roman" w:cs="Times New Roman"/>
          <w:b/>
          <w:sz w:val="24"/>
        </w:rPr>
        <w:t>Bước 6.</w:t>
      </w:r>
      <w:r>
        <w:rPr>
          <w:rFonts w:ascii="Times New Roman" w:hAnsi="Times New Roman" w:eastAsia="Times New Roman" w:cs="Times New Roman"/>
          <w:sz w:val="24"/>
        </w:rPr>
        <w:t xml:space="preserve"> Vẽ vectơ </w:t>
      </w:r>
      <m:oMath>
        <m:acc>
          <m:accPr>
            <m:chr m:val="⃗"/>
          </m:accPr>
          <m:e>
            <m:r>
              <m:t>AF</m:t>
            </m:r>
          </m:e>
        </m:acc>
      </m:oMath>
      <w:r>
        <w:rPr>
          <w:rFonts w:ascii="Times New Roman" w:hAnsi="Times New Roman" w:eastAsia="Times New Roman" w:cs="Times New Roman"/>
          <w:sz w:val="24"/>
        </w:rPr>
        <w:t xml:space="preserve"> (H.T.11). Theo quy tắc hình bình hành, ta có: </w:t>
      </w:r>
      <m:oMath>
        <m:acc>
          <m:accPr>
            <m:chr m:val="⃗"/>
          </m:accPr>
          <m:e>
            <m:r>
              <m:t>AF</m:t>
            </m:r>
          </m:e>
        </m:acc>
        <m:r>
          <m:t>=</m:t>
        </m:r>
        <m:acc>
          <m:accPr>
            <m:chr m:val="⃗"/>
          </m:accPr>
          <m:e>
            <m:r>
              <m:t>AE</m:t>
            </m:r>
          </m:e>
        </m:acc>
        <m:r>
          <m:t>+</m:t>
        </m:r>
        <m:acc>
          <m:accPr>
            <m:chr m:val="⃗"/>
          </m:accPr>
          <m:e>
            <m:r>
              <m:t>AD</m:t>
            </m:r>
          </m:e>
        </m:acc>
        <m:r>
          <m:t>=</m:t>
        </m:r>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 xml:space="preserve">. Vậy </w:t>
      </w:r>
      <m:oMath>
        <m:acc>
          <m:accPr>
            <m:chr m:val="⃗"/>
          </m:accPr>
          <m:e>
            <m:r>
              <m:t>AF</m:t>
            </m:r>
          </m:e>
        </m:acc>
      </m:oMath>
      <w:r>
        <w:rPr>
          <w:rFonts w:ascii="Times New Roman" w:hAnsi="Times New Roman" w:eastAsia="Times New Roman" w:cs="Times New Roman"/>
          <w:sz w:val="24"/>
        </w:rPr>
        <w:t xml:space="preserve"> chính là vectơ </w:t>
      </w:r>
      <m:oMath>
        <m:acc>
          <m:accPr>
            <m:chr m:val="⃗"/>
          </m:accPr>
          <m:e>
            <m:r>
              <m:t>u</m:t>
            </m:r>
          </m:e>
        </m:acc>
      </m:oMath>
      <w:r>
        <w:rPr>
          <w:rFonts w:ascii="Times New Roman" w:hAnsi="Times New Roman" w:eastAsia="Times New Roman" w:cs="Times New Roman"/>
          <w:sz w:val="24"/>
        </w:rPr>
        <w:t xml:space="preserve"> cần dựng.</w:t>
      </w:r>
    </w:p>
    <w:p>
      <w:pPr>
        <w:spacing w:before="40" w:after="80" w:line="264" w:lineRule="auto"/>
        <w:jc w:val="center"/>
      </w:pPr>
      <w:r>
        <w:drawing>
          <wp:inline xmlns:a="http://schemas.openxmlformats.org/drawingml/2006/main" xmlns:pic="http://schemas.openxmlformats.org/drawingml/2006/picture">
            <wp:extent cx="2880000" cy="1576854"/>
            <wp:docPr id="2" name="Picture 2"/>
            <wp:cNvGraphicFramePr>
              <a:graphicFrameLocks noChangeAspect="1"/>
            </wp:cNvGraphicFramePr>
            <a:graphic>
              <a:graphicData uri="http://schemas.openxmlformats.org/drawingml/2006/picture">
                <pic:pic>
                  <pic:nvPicPr>
                    <pic:cNvPr id="0" name="vec_ht11.png"/>
                    <pic:cNvPicPr/>
                  </pic:nvPicPr>
                  <pic:blipFill>
                    <a:blip r:embed="rId12"/>
                    <a:stretch>
                      <a:fillRect/>
                    </a:stretch>
                  </pic:blipFill>
                  <pic:spPr>
                    <a:xfrm>
                      <a:off x="0" y="0"/>
                      <a:ext cx="2880000" cy="157685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Hình dựng hoàn chỉnh của mỗi cặp; giải thích: đường qua </w:t>
      </w:r>
      <m:oMath>
        <m:r>
          <m:t>C</m:t>
        </m:r>
      </m:oMath>
      <w:r>
        <w:rPr>
          <w:rFonts w:ascii="Times New Roman" w:hAnsi="Times New Roman" w:eastAsia="Times New Roman" w:cs="Times New Roman"/>
          <w:sz w:val="24"/>
        </w:rPr>
        <w:t xml:space="preserve"> song song </w:t>
      </w:r>
      <m:oMath>
        <m:r>
          <m:t>AB</m:t>
        </m:r>
      </m:oMath>
      <w:r>
        <w:rPr>
          <w:rFonts w:ascii="Times New Roman" w:hAnsi="Times New Roman" w:eastAsia="Times New Roman" w:cs="Times New Roman"/>
          <w:sz w:val="24"/>
        </w:rPr>
        <w:t xml:space="preserve"> và đường qua </w:t>
      </w:r>
      <m:oMath>
        <m:r>
          <m:t>B</m:t>
        </m:r>
      </m:oMath>
      <w:r>
        <w:rPr>
          <w:rFonts w:ascii="Times New Roman" w:hAnsi="Times New Roman" w:eastAsia="Times New Roman" w:cs="Times New Roman"/>
          <w:sz w:val="24"/>
        </w:rPr>
        <w:t xml:space="preserve"> song song </w:t>
      </w:r>
      <m:oMath>
        <m:r>
          <m:t>AC</m:t>
        </m:r>
      </m:oMath>
      <w:r>
        <w:rPr>
          <w:rFonts w:ascii="Times New Roman" w:hAnsi="Times New Roman" w:eastAsia="Times New Roman" w:cs="Times New Roman"/>
          <w:sz w:val="24"/>
        </w:rPr>
        <w:t xml:space="preserve"> cắt nhau tại </w:t>
      </w:r>
      <m:oMath>
        <m:r>
          <m:t>E</m:t>
        </m:r>
      </m:oMath>
      <w:r>
        <w:rPr>
          <w:rFonts w:ascii="Times New Roman" w:hAnsi="Times New Roman" w:eastAsia="Times New Roman" w:cs="Times New Roman"/>
          <w:sz w:val="24"/>
        </w:rPr>
        <w:t xml:space="preserve"> nên </w:t>
      </w:r>
      <m:oMath>
        <m:r>
          <m:t>ABEC</m:t>
        </m:r>
      </m:oMath>
      <w:r>
        <w:rPr>
          <w:rFonts w:ascii="Times New Roman" w:hAnsi="Times New Roman" w:eastAsia="Times New Roman" w:cs="Times New Roman"/>
          <w:sz w:val="24"/>
        </w:rPr>
        <w:t xml:space="preserve"> là hình bình hành.</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làm mẫu từng bước trên màn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theo; xoay hình 3D để quan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cặp thuyết minh các bước, giải thích cơ sở toán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dựng tổng ba vectơ = hai lần áp dụng quy tắc hình bình hành.</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Hướng dẫn dùng Geogebra 3D trên máy tính – P.1 – kênh Thầy Lam TV – https://www.youtube.com/watch?v=Tyn4v38vd7c (HĐ1, HS xem trước ở nhà).</w:t>
      </w:r>
    </w:p>
    <w:p>
      <w:pPr>
        <w:keepNext/>
        <w:spacing w:before="80" w:after="60" w:line="264" w:lineRule="auto"/>
        <w:jc w:val="left"/>
      </w:pPr>
      <w:r>
        <w:rPr>
          <w:rFonts w:ascii="Times New Roman" w:hAnsi="Times New Roman" w:eastAsia="Times New Roman" w:cs="Times New Roman"/>
          <w:b/>
          <w:sz w:val="24"/>
        </w:rPr>
        <w:t>3. Hoạt động 3: Thực hành – dựng bằng toạ độ và kiểm chứng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nhập điểm bằng toạ độ, tính vectơ tổng bằng lệnh và đối chiếu với hình dựng (5.3.NC1a).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Nhập vào ô lệnh: </w:t>
      </w:r>
      <m:oMath>
        <m:r>
          <m:t>A=(0,0,0)</m:t>
        </m:r>
      </m:oMath>
      <w:r>
        <w:rPr>
          <w:rFonts w:ascii="Times New Roman" w:hAnsi="Times New Roman" w:eastAsia="Times New Roman" w:cs="Times New Roman"/>
          <w:sz w:val="24"/>
        </w:rPr>
        <w:t xml:space="preserve">, </w:t>
      </w:r>
      <m:oMath>
        <m:r>
          <m:t>B=(1,2,0)</m:t>
        </m:r>
      </m:oMath>
      <w:r>
        <w:rPr>
          <w:rFonts w:ascii="Times New Roman" w:hAnsi="Times New Roman" w:eastAsia="Times New Roman" w:cs="Times New Roman"/>
          <w:sz w:val="24"/>
        </w:rPr>
        <w:t xml:space="preserve">, </w:t>
      </w:r>
      <m:oMath>
        <m:r>
          <m:t>C=(2,0,1)</m:t>
        </m:r>
      </m:oMath>
      <w:r>
        <w:rPr>
          <w:rFonts w:ascii="Times New Roman" w:hAnsi="Times New Roman" w:eastAsia="Times New Roman" w:cs="Times New Roman"/>
          <w:sz w:val="24"/>
        </w:rPr>
        <w:t xml:space="preserve">, </w:t>
      </w:r>
      <m:oMath>
        <m:r>
          <m:t>D=(0,1,3)</m:t>
        </m:r>
      </m:oMath>
      <w:r>
        <w:rPr>
          <w:rFonts w:ascii="Times New Roman" w:hAnsi="Times New Roman" w:eastAsia="Times New Roman" w:cs="Times New Roman"/>
          <w:sz w:val="24"/>
        </w:rPr>
        <w:t xml:space="preserve">; </w:t>
      </w:r>
      <m:oMath>
        <m:r>
          <m:t>u=</m:t>
        </m:r>
      </m:oMath>
      <w:r>
        <w:rPr>
          <w:rFonts w:ascii="Times New Roman" w:hAnsi="Times New Roman" w:eastAsia="Times New Roman" w:cs="Times New Roman"/>
          <w:sz w:val="24"/>
        </w:rPr>
        <w:t xml:space="preserve"> Vector(A,B)+Vector(A,C)+Vector(A,D). Dựng lại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theo Bước 4 – 6 và so sánh toạ độ </w:t>
      </w:r>
      <m:oMath>
        <m:r>
          <m:t>F</m:t>
        </m:r>
      </m:oMath>
      <w:r>
        <w:rPr>
          <w:rFonts w:ascii="Times New Roman" w:hAnsi="Times New Roman" w:eastAsia="Times New Roman" w:cs="Times New Roman"/>
          <w:sz w:val="24"/>
        </w:rPr>
        <w:t xml:space="preserve"> với </w:t>
      </w:r>
      <m:oMath>
        <m:acc>
          <m:accPr>
            <m:chr m:val="⃗"/>
          </m:accPr>
          <m:e>
            <m:r>
              <m:t>u</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Dựng hình hộp có ba cạnh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thì </w:t>
      </w:r>
      <m:oMath>
        <m:r>
          <m:t>F</m:t>
        </m:r>
      </m:oMath>
      <w:r>
        <w:rPr>
          <w:rFonts w:ascii="Times New Roman" w:hAnsi="Times New Roman" w:eastAsia="Times New Roman" w:cs="Times New Roman"/>
          <w:sz w:val="24"/>
        </w:rPr>
        <w:t xml:space="preserve"> là đỉnh nào? Phát biểu quy tắc hình hộp.</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w:t>
      </w:r>
      <m:oMath>
        <m:acc>
          <m:accPr>
            <m:chr m:val="⃗"/>
          </m:accPr>
          <m:e>
            <m:r>
              <m:t>u</m:t>
            </m:r>
          </m:e>
        </m:acc>
        <m:r>
          <m:t>=(3;3;4)</m:t>
        </m:r>
      </m:oMath>
      <w:r>
        <w:rPr>
          <w:rFonts w:ascii="Times New Roman" w:hAnsi="Times New Roman" w:eastAsia="Times New Roman" w:cs="Times New Roman"/>
          <w:sz w:val="24"/>
        </w:rPr>
        <w:t xml:space="preserve">; </w:t>
      </w:r>
      <m:oMath>
        <m:r>
          <m:t>F(3;3;4)</m:t>
        </m:r>
      </m:oMath>
      <w:r>
        <w:rPr>
          <w:rFonts w:ascii="Times New Roman" w:hAnsi="Times New Roman" w:eastAsia="Times New Roman" w:cs="Times New Roman"/>
          <w:sz w:val="24"/>
        </w:rPr>
        <w:t xml:space="preserve"> trùng đỉnh đối diện </w:t>
      </w:r>
      <m:oMath>
        <m:r>
          <m:t>A</m:t>
        </m:r>
      </m:oMath>
      <w:r>
        <w:rPr>
          <w:rFonts w:ascii="Times New Roman" w:hAnsi="Times New Roman" w:eastAsia="Times New Roman" w:cs="Times New Roman"/>
          <w:sz w:val="24"/>
        </w:rPr>
        <w:t xml:space="preserve"> của hình hộp dựng trên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m:t>
        </m:r>
        <m:acc>
          <m:accPr>
            <m:chr m:val="⃗"/>
          </m:accPr>
          <m:e>
            <m:r>
              <m:t>u</m:t>
            </m:r>
          </m:e>
        </m:acc>
        <m:r>
          <m:t>|=</m:t>
        </m:r>
        <m:rad>
          <m:radPr>
            <m:degHide m:val="on"/>
          </m:radPr>
          <m:deg/>
          <m:e>
            <m:r>
              <m:t>34</m:t>
            </m:r>
          </m:e>
        </m:ra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lệnh mẫu.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nhập lệnh, đối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đọc toạ độ </w:t>
      </w:r>
      <m:oMath>
        <m:r>
          <m:t>F</m:t>
        </m:r>
      </m:oMath>
      <w:r>
        <w:rPr>
          <w:rFonts w:ascii="Times New Roman" w:hAnsi="Times New Roman" w:eastAsia="Times New Roman" w:cs="Times New Roman"/>
          <w:sz w:val="24"/>
        </w:rPr>
        <w:t xml:space="preserve"> và </w:t>
      </w:r>
      <m:oMath>
        <m:acc>
          <m:accPr>
            <m:chr m:val="⃗"/>
          </m:accPr>
          <m:e>
            <m:r>
              <m:t>u</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mối liên hệ với quy tắc hình hộp và biểu thức toạ độ của phép cộng.</w:t>
      </w:r>
    </w:p>
    <w:p>
      <w:pPr>
        <w:keepNext/>
        <w:spacing w:before="80" w:after="60" w:line="264" w:lineRule="auto"/>
        <w:jc w:val="left"/>
      </w:pPr>
      <w:r>
        <w:rPr>
          <w:rFonts w:ascii="Times New Roman" w:hAnsi="Times New Roman" w:eastAsia="Times New Roman" w:cs="Times New Roman"/>
          <w:b/>
          <w:sz w:val="24"/>
        </w:rPr>
        <w:t>4. Hoạt động 4: Vận dụng (3 phút;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biểu diễn hợp lực bằng vectơ tổng trên GeoGebra 3D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cá nhân "Hợp lực ba sợi dây":</w:t>
      </w:r>
      <w:r>
        <w:rPr>
          <w:rFonts w:ascii="Times New Roman" w:hAnsi="Times New Roman" w:eastAsia="Times New Roman" w:cs="Times New Roman"/>
          <w:sz w:val="24"/>
        </w:rPr>
        <w:t xml:space="preserve"> Ba sợi dây kéo kiện hàng từ điểm </w:t>
      </w:r>
      <m:oMath>
        <m:r>
          <m:t>A(0;0;0)</m:t>
        </m:r>
      </m:oMath>
      <w:r>
        <w:rPr>
          <w:rFonts w:ascii="Times New Roman" w:hAnsi="Times New Roman" w:eastAsia="Times New Roman" w:cs="Times New Roman"/>
          <w:sz w:val="24"/>
        </w:rPr>
        <w:t xml:space="preserve"> với </w:t>
      </w:r>
      <m:oMath>
        <m:acc>
          <m:accPr>
            <m:chr m:val="⃗"/>
          </m:accPr>
          <m:e>
            <m:sSub>
              <m:e>
                <m:r>
                  <m:t>F</m:t>
                </m:r>
              </m:e>
              <m:sub>
                <m:r>
                  <m:t>1</m:t>
                </m:r>
              </m:sub>
            </m:sSub>
          </m:e>
        </m:acc>
        <m:r>
          <m:t>=(30;0;40)</m:t>
        </m:r>
      </m:oMath>
      <w:r>
        <w:rPr>
          <w:rFonts w:ascii="Times New Roman" w:hAnsi="Times New Roman" w:eastAsia="Times New Roman" w:cs="Times New Roman"/>
          <w:sz w:val="24"/>
        </w:rPr>
        <w:t xml:space="preserve">, </w:t>
      </w:r>
      <m:oMath>
        <m:acc>
          <m:accPr>
            <m:chr m:val="⃗"/>
          </m:accPr>
          <m:e>
            <m:sSub>
              <m:e>
                <m:r>
                  <m:t>F</m:t>
                </m:r>
              </m:e>
              <m:sub>
                <m:r>
                  <m:t>2</m:t>
                </m:r>
              </m:sub>
            </m:sSub>
          </m:e>
        </m:acc>
        <m:r>
          <m:t>=(0;30;40)</m:t>
        </m:r>
      </m:oMath>
      <w:r>
        <w:rPr>
          <w:rFonts w:ascii="Times New Roman" w:hAnsi="Times New Roman" w:eastAsia="Times New Roman" w:cs="Times New Roman"/>
          <w:sz w:val="24"/>
        </w:rPr>
        <w:t xml:space="preserve">, </w:t>
      </w:r>
      <m:oMath>
        <m:acc>
          <m:accPr>
            <m:chr m:val="⃗"/>
          </m:accPr>
          <m:e>
            <m:sSub>
              <m:e>
                <m:r>
                  <m:t>F</m:t>
                </m:r>
              </m:e>
              <m:sub>
                <m:r>
                  <m:t>3</m:t>
                </m:r>
              </m:sub>
            </m:sSub>
          </m:e>
        </m:acc>
        <m:r>
          <m:t>=(</m:t>
        </m:r>
        <m:r>
          <m:t>−</m:t>
        </m:r>
        <m:r>
          <m:t>30;</m:t>
        </m:r>
        <m:r>
          <m:t>−</m:t>
        </m:r>
        <m:r>
          <m:t>30;40)</m:t>
        </m:r>
      </m:oMath>
      <w:r>
        <w:rPr>
          <w:rFonts w:ascii="Times New Roman" w:hAnsi="Times New Roman" w:eastAsia="Times New Roman" w:cs="Times New Roman"/>
          <w:sz w:val="24"/>
        </w:rPr>
        <w:t xml:space="preserve"> (N). Dựng hợp lực bằng GeoGebra theo hai cách (dựng hình, nhập lệnh), tính độ lớn; nộp file .ggb.</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Hợp lực </w:t>
      </w:r>
      <m:oMath>
        <m:acc>
          <m:accPr>
            <m:chr m:val="⃗"/>
          </m:accPr>
          <m:e>
            <m:r>
              <m:t>F</m:t>
            </m:r>
          </m:e>
        </m:acc>
        <m:r>
          <m:t>=(0;0;120)</m:t>
        </m:r>
      </m:oMath>
      <w:r>
        <w:rPr>
          <w:rFonts w:ascii="Times New Roman" w:hAnsi="Times New Roman" w:eastAsia="Times New Roman" w:cs="Times New Roman"/>
          <w:sz w:val="24"/>
        </w:rPr>
        <w:t xml:space="preserve">, độ lớn </w:t>
      </w:r>
      <m:oMath>
        <m:r>
          <m:t>120</m:t>
        </m:r>
      </m:oMath>
      <w:r>
        <w:rPr>
          <w:rFonts w:ascii="Times New Roman" w:hAnsi="Times New Roman" w:eastAsia="Times New Roman" w:cs="Times New Roman"/>
          <w:sz w:val="24"/>
        </w:rPr>
        <w:t xml:space="preserve"> N, phương thẳng đứng.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trên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ở tiết sau.</w:t>
      </w:r>
    </w:p>
    <w:p>
      <w:pPr>
        <w:keepNext/>
        <w:spacing w:before="80" w:after="60" w:line="264" w:lineRule="auto"/>
        <w:jc w:val="left"/>
      </w:pPr>
      <w:r>
        <w:rPr>
          <w:rFonts w:ascii="Times New Roman" w:hAnsi="Times New Roman" w:eastAsia="Times New Roman" w:cs="Times New Roman"/>
          <w:b/>
          <w:sz w:val="24"/>
        </w:rPr>
        <w:t>5.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vec_mm.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GeoGebraVecto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THỰC HÀNH: VẼ VECTƠ TỔNG CỦA BA VECTƠ TRONG KHÔNG GIAN BẰNG GEOGEBRA</w:t>
            </w:r>
          </w:p>
          <w:p>
            <w:pPr>
              <w:spacing w:before="0" w:after="40" w:line="264" w:lineRule="auto"/>
              <w:jc w:val="left"/>
            </w:pPr>
            <w:r>
              <w:rPr>
                <w:rFonts w:ascii="Times New Roman" w:hAnsi="Times New Roman" w:eastAsia="Times New Roman" w:cs="Times New Roman"/>
                <w:sz w:val="24"/>
              </w:rPr>
              <w:t>Đường link: https://trangtu66.github.io/Taode_thi_online/cc_geogebra_vecto_t12.html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Để vẽ hình trong không gian bằng GeoGebra, ta mở mục</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Phối cảnh – Vẽ đồ hoạ 3D</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Graphing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Hình học</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Trang tính</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Công cụ dùng để vẽ vectơ </w:t>
      </w:r>
      <m:oMath>
        <m:acc>
          <m:accPr>
            <m:chr m:val="⃗"/>
          </m:accPr>
          <m:e>
            <m:r>
              <m:t>AB</m:t>
            </m:r>
          </m:e>
        </m:acc>
      </m:oMath>
      <w:r>
        <w:rPr>
          <w:rFonts w:ascii="Times New Roman" w:hAnsi="Times New Roman" w:eastAsia="Times New Roman" w:cs="Times New Roman"/>
          <w:sz w:val="24"/>
        </w:rPr>
        <w:t xml:space="preserve"> khi đã có hai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Giao điểm của 2 đối tượng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Đường song song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Vectơ qua 2 điểm</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Điểm mới</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Khi dựng </w:t>
      </w:r>
      <m:oMath>
        <m:r>
          <m:t>E</m:t>
        </m:r>
      </m:oMath>
      <w:r>
        <w:rPr>
          <w:rFonts w:ascii="Times New Roman" w:hAnsi="Times New Roman" w:eastAsia="Times New Roman" w:cs="Times New Roman"/>
          <w:sz w:val="24"/>
        </w:rPr>
        <w:t xml:space="preserve"> là giao của đường thẳng qua </w:t>
      </w:r>
      <m:oMath>
        <m:r>
          <m:t>C</m:t>
        </m:r>
      </m:oMath>
      <w:r>
        <w:rPr>
          <w:rFonts w:ascii="Times New Roman" w:hAnsi="Times New Roman" w:eastAsia="Times New Roman" w:cs="Times New Roman"/>
          <w:sz w:val="24"/>
        </w:rPr>
        <w:t xml:space="preserve"> song song với </w:t>
      </w:r>
      <m:oMath>
        <m:r>
          <m:t>AB</m:t>
        </m:r>
      </m:oMath>
      <w:r>
        <w:rPr>
          <w:rFonts w:ascii="Times New Roman" w:hAnsi="Times New Roman" w:eastAsia="Times New Roman" w:cs="Times New Roman"/>
          <w:sz w:val="24"/>
        </w:rPr>
        <w:t xml:space="preserve"> và đường thẳng qua </w:t>
      </w:r>
      <m:oMath>
        <m:r>
          <m:t>B</m:t>
        </m:r>
      </m:oMath>
      <w:r>
        <w:rPr>
          <w:rFonts w:ascii="Times New Roman" w:hAnsi="Times New Roman" w:eastAsia="Times New Roman" w:cs="Times New Roman"/>
          <w:sz w:val="24"/>
        </w:rPr>
        <w:t xml:space="preserve"> song song với </w:t>
      </w:r>
      <m:oMath>
        <m:r>
          <m:t>AC</m:t>
        </m:r>
      </m:oMath>
      <w:r>
        <w:rPr>
          <w:rFonts w:ascii="Times New Roman" w:hAnsi="Times New Roman" w:eastAsia="Times New Roman" w:cs="Times New Roman"/>
          <w:sz w:val="24"/>
        </w:rPr>
        <w:t>, ta có</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AE</m:t>
                  </m:r>
                </m:e>
              </m:acc>
              <m:r>
                <m:t>=</m:t>
              </m:r>
              <m:acc>
                <m:accPr>
                  <m:chr m:val="⃗"/>
                </m:accPr>
                <m:e>
                  <m:r>
                    <m:t>AB</m:t>
                  </m:r>
                </m:e>
              </m:acc>
              <m:r>
                <m:t>−</m:t>
              </m:r>
              <m:acc>
                <m:accPr>
                  <m:chr m:val="⃗"/>
                </m:accPr>
                <m:e>
                  <m:r>
                    <m:t>AC</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AE</m:t>
                  </m:r>
                </m:e>
              </m:acc>
              <m:r>
                <m:t>=</m:t>
              </m:r>
              <m:acc>
                <m:accPr>
                  <m:chr m:val="⃗"/>
                </m:accPr>
                <m:e>
                  <m:r>
                    <m:t>AB</m:t>
                  </m:r>
                </m:e>
              </m:acc>
              <m:r>
                <m:t>+</m:t>
              </m:r>
              <m:acc>
                <m:accPr>
                  <m:chr m:val="⃗"/>
                </m:accPr>
                <m:e>
                  <m:r>
                    <m:t>AC</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AE</m:t>
                  </m:r>
                </m:e>
              </m:acc>
              <m:r>
                <m:t>=</m:t>
              </m:r>
              <m:acc>
                <m:accPr>
                  <m:chr m:val="⃗"/>
                </m:accPr>
                <m:e>
                  <m:r>
                    <m:t>BC</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AE</m:t>
                  </m:r>
                </m:e>
              </m:acc>
              <m:r>
                <m:t>=</m:t>
              </m:r>
              <m:f>
                <m:fPr>
                  <m:type m:val="bar"/>
                </m:fPr>
                <m:num>
                  <m:r>
                    <m:t>1</m:t>
                  </m:r>
                </m:num>
                <m:den>
                  <m:r>
                    <m:t>2</m:t>
                  </m:r>
                </m:den>
              </m:f>
              <m:r>
                <m:t>(</m:t>
              </m:r>
              <m:acc>
                <m:accPr>
                  <m:chr m:val="⃗"/>
                </m:accPr>
                <m:e>
                  <m:r>
                    <m:t>AB</m:t>
                  </m:r>
                </m:e>
              </m:acc>
              <m:r>
                <m:t>+</m:t>
              </m:r>
              <m:acc>
                <m:accPr>
                  <m:chr m:val="⃗"/>
                </m:accPr>
                <m:e>
                  <m:r>
                    <m:t>AC</m:t>
                  </m:r>
                </m:e>
              </m:acc>
              <m:r>
                <m:t>)</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Tiếp tục dựng </w:t>
      </w:r>
      <m:oMath>
        <m:r>
          <m:t>F</m:t>
        </m:r>
      </m:oMath>
      <w:r>
        <w:rPr>
          <w:rFonts w:ascii="Times New Roman" w:hAnsi="Times New Roman" w:eastAsia="Times New Roman" w:cs="Times New Roman"/>
          <w:sz w:val="24"/>
        </w:rPr>
        <w:t xml:space="preserve"> sao cho </w:t>
      </w:r>
      <m:oMath>
        <m:r>
          <m:t>ADFE</m:t>
        </m:r>
      </m:oMath>
      <w:r>
        <w:rPr>
          <w:rFonts w:ascii="Times New Roman" w:hAnsi="Times New Roman" w:eastAsia="Times New Roman" w:cs="Times New Roman"/>
          <w:sz w:val="24"/>
        </w:rPr>
        <w:t xml:space="preserve"> là hình bình hành. Khi đó </w:t>
      </w:r>
      <m:oMath>
        <m:acc>
          <m:accPr>
            <m:chr m:val="⃗"/>
          </m:accPr>
          <m:e>
            <m:r>
              <m:t>AF</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AD</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AB</m:t>
                  </m:r>
                </m:e>
              </m:acc>
              <m:r>
                <m:t>+</m:t>
              </m:r>
              <m:acc>
                <m:accPr>
                  <m:chr m:val="⃗"/>
                </m:accPr>
                <m:e>
                  <m:r>
                    <m:t>AC</m:t>
                  </m:r>
                </m:e>
              </m:acc>
              <m:r>
                <m:t>−</m:t>
              </m:r>
              <m:acc>
                <m:accPr>
                  <m:chr m:val="⃗"/>
                </m:accPr>
                <m:e>
                  <m:r>
                    <m:t>AD</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AE</m:t>
                  </m:r>
                </m:e>
              </m:acc>
              <m:r>
                <m:t>−</m:t>
              </m:r>
              <m:acc>
                <m:accPr>
                  <m:chr m:val="⃗"/>
                </m:accPr>
                <m:e>
                  <m:r>
                    <m:t>AD</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AB</m:t>
                  </m:r>
                </m:e>
              </m:acc>
              <m:r>
                <m:t>+</m:t>
              </m:r>
              <m:acc>
                <m:accPr>
                  <m:chr m:val="⃗"/>
                </m:accPr>
                <m:e>
                  <m:r>
                    <m:t>AC</m:t>
                  </m:r>
                </m:e>
              </m:acc>
              <m:r>
                <m:t>+</m:t>
              </m:r>
              <m:acc>
                <m:accPr>
                  <m:chr m:val="⃗"/>
                </m:accPr>
                <m:e>
                  <m:r>
                    <m:t>AD</m:t>
                  </m:r>
                </m:e>
              </m:acc>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Trong GeoGebra, với </w:t>
      </w:r>
      <m:oMath>
        <m:r>
          <m:t>A(0;0;0)</m:t>
        </m:r>
      </m:oMath>
      <w:r>
        <w:rPr>
          <w:rFonts w:ascii="Times New Roman" w:hAnsi="Times New Roman" w:eastAsia="Times New Roman" w:cs="Times New Roman"/>
          <w:sz w:val="24"/>
        </w:rPr>
        <w:t xml:space="preserve">, </w:t>
      </w:r>
      <m:oMath>
        <m:r>
          <m:t>B(1;2;0)</m:t>
        </m:r>
      </m:oMath>
      <w:r>
        <w:rPr>
          <w:rFonts w:ascii="Times New Roman" w:hAnsi="Times New Roman" w:eastAsia="Times New Roman" w:cs="Times New Roman"/>
          <w:sz w:val="24"/>
        </w:rPr>
        <w:t xml:space="preserve">, </w:t>
      </w:r>
      <m:oMath>
        <m:r>
          <m:t>C(2;0;1)</m:t>
        </m:r>
      </m:oMath>
      <w:r>
        <w:rPr>
          <w:rFonts w:ascii="Times New Roman" w:hAnsi="Times New Roman" w:eastAsia="Times New Roman" w:cs="Times New Roman"/>
          <w:sz w:val="24"/>
        </w:rPr>
        <w:t xml:space="preserve">, </w:t>
      </w:r>
      <m:oMath>
        <m:r>
          <m:t>D(0;1;3)</m:t>
        </m:r>
      </m:oMath>
      <w:r>
        <w:rPr>
          <w:rFonts w:ascii="Times New Roman" w:hAnsi="Times New Roman" w:eastAsia="Times New Roman" w:cs="Times New Roman"/>
          <w:sz w:val="24"/>
        </w:rPr>
        <w:t xml:space="preserve">, vectơ </w:t>
      </w:r>
      <m:oMath>
        <m:acc>
          <m:accPr>
            <m:chr m:val="⃗"/>
          </m:accPr>
          <m:e>
            <m:r>
              <m:t>u</m:t>
            </m:r>
          </m:e>
        </m:acc>
        <m:r>
          <m:t>=</m:t>
        </m:r>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 xml:space="preserve"> có toạ độ</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2</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3</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3</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3</m:t>
                  </m:r>
                  <m:r>
                    <m:t>;</m:t>
                  </m:r>
                  <m:r>
                    <m:t>3</m:t>
                  </m:r>
                  <m:r>
                    <m:t>;</m:t>
                  </m:r>
                  <m:r>
                    <m:t>3</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Với các điểm ở câu trên, độ dài vectơ </w:t>
      </w:r>
      <m:oMath>
        <m:acc>
          <m:accPr>
            <m:chr m:val="⃗"/>
          </m:accPr>
          <m:e>
            <m:r>
              <m:t>u</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ad>
                <m:radPr>
                  <m:degHide m:val="on"/>
                </m:radPr>
                <m:deg/>
                <m:e>
                  <m:r>
                    <m:t>34</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10</m:t>
                  </m:r>
                </m:e>
              </m:rad>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Ba sợi dây kéo một kiện hàng cà phê từ điểm </w:t>
      </w:r>
      <m:oMath>
        <m:r>
          <m:t>A</m:t>
        </m:r>
      </m:oMath>
      <w:r>
        <w:rPr>
          <w:rFonts w:ascii="Times New Roman" w:hAnsi="Times New Roman" w:eastAsia="Times New Roman" w:cs="Times New Roman"/>
          <w:sz w:val="24"/>
        </w:rPr>
        <w:t xml:space="preserve"> với các lực biểu diễn bởi </w:t>
      </w:r>
      <m:oMath>
        <m:acc>
          <m:accPr>
            <m:chr m:val="⃗"/>
          </m:accPr>
          <m:e>
            <m:sSub>
              <m:e>
                <m:r>
                  <m:t>F</m:t>
                </m:r>
              </m:e>
              <m:sub>
                <m:r>
                  <m:t>1</m:t>
                </m:r>
              </m:sub>
            </m:sSub>
          </m:e>
        </m:acc>
        <m:r>
          <m:t>=</m:t>
        </m:r>
        <m:acc>
          <m:accPr>
            <m:chr m:val="⃗"/>
          </m:accPr>
          <m:e>
            <m:r>
              <m:t>AB</m:t>
            </m:r>
          </m:e>
        </m:acc>
        <m:r>
          <m:t>=(30;0;40)</m:t>
        </m:r>
      </m:oMath>
      <w:r>
        <w:rPr>
          <w:rFonts w:ascii="Times New Roman" w:hAnsi="Times New Roman" w:eastAsia="Times New Roman" w:cs="Times New Roman"/>
          <w:sz w:val="24"/>
        </w:rPr>
        <w:t xml:space="preserve">, </w:t>
      </w:r>
      <m:oMath>
        <m:acc>
          <m:accPr>
            <m:chr m:val="⃗"/>
          </m:accPr>
          <m:e>
            <m:sSub>
              <m:e>
                <m:r>
                  <m:t>F</m:t>
                </m:r>
              </m:e>
              <m:sub>
                <m:r>
                  <m:t>2</m:t>
                </m:r>
              </m:sub>
            </m:sSub>
          </m:e>
        </m:acc>
        <m:r>
          <m:t>=</m:t>
        </m:r>
        <m:acc>
          <m:accPr>
            <m:chr m:val="⃗"/>
          </m:accPr>
          <m:e>
            <m:r>
              <m:t>AC</m:t>
            </m:r>
          </m:e>
        </m:acc>
        <m:r>
          <m:t>=(0;30;40)</m:t>
        </m:r>
      </m:oMath>
      <w:r>
        <w:rPr>
          <w:rFonts w:ascii="Times New Roman" w:hAnsi="Times New Roman" w:eastAsia="Times New Roman" w:cs="Times New Roman"/>
          <w:sz w:val="24"/>
        </w:rPr>
        <w:t xml:space="preserve">, </w:t>
      </w:r>
      <m:oMath>
        <m:acc>
          <m:accPr>
            <m:chr m:val="⃗"/>
          </m:accPr>
          <m:e>
            <m:sSub>
              <m:e>
                <m:r>
                  <m:t>F</m:t>
                </m:r>
              </m:e>
              <m:sub>
                <m:r>
                  <m:t>3</m:t>
                </m:r>
              </m:sub>
            </m:sSub>
          </m:e>
        </m:acc>
        <m:r>
          <m:t>=</m:t>
        </m:r>
        <m:acc>
          <m:accPr>
            <m:chr m:val="⃗"/>
          </m:accPr>
          <m:e>
            <m:r>
              <m:t>AD</m:t>
            </m:r>
          </m:e>
        </m:acc>
        <m:r>
          <m:t>=(</m:t>
        </m:r>
        <m:r>
          <m:t>−</m:t>
        </m:r>
        <m:r>
          <m:t>30;</m:t>
        </m:r>
        <m:r>
          <m:t>−</m:t>
        </m:r>
        <m:r>
          <m:t>30;40)</m:t>
        </m:r>
      </m:oMath>
      <w:r>
        <w:rPr>
          <w:rFonts w:ascii="Times New Roman" w:hAnsi="Times New Roman" w:eastAsia="Times New Roman" w:cs="Times New Roman"/>
          <w:sz w:val="24"/>
        </w:rPr>
        <w:t xml:space="preserve"> (đơn vị: N). Một nhóm dựng vectơ hợp lực </w:t>
      </w:r>
      <m:oMath>
        <m:acc>
          <m:accPr>
            <m:chr m:val="⃗"/>
          </m:accPr>
          <m:e>
            <m:r>
              <m:t>F</m:t>
            </m:r>
          </m:e>
        </m:acc>
        <m:r>
          <m:t>=</m:t>
        </m:r>
        <m:acc>
          <m:accPr>
            <m:chr m:val="⃗"/>
          </m:accPr>
          <m:e>
            <m:r>
              <m:t>AF</m:t>
            </m:r>
          </m:e>
        </m:acc>
      </m:oMath>
      <w:r>
        <w:rPr>
          <w:rFonts w:ascii="Times New Roman" w:hAnsi="Times New Roman" w:eastAsia="Times New Roman" w:cs="Times New Roman"/>
          <w:sz w:val="24"/>
        </w:rPr>
        <w:t xml:space="preserve"> bằng GeoGebra. Xét tính đúng, sai:</w:t>
      </w:r>
    </w:p>
    <w:p>
      <w:pPr>
        <w:spacing w:before="0" w:after="60" w:line="264" w:lineRule="auto"/>
        <w:ind w:left="340"/>
        <w:jc w:val="both"/>
      </w:pPr>
      <w:r>
        <w:rPr>
          <w:rFonts w:ascii="Times New Roman" w:hAnsi="Times New Roman" w:eastAsia="Times New Roman" w:cs="Times New Roman"/>
          <w:sz w:val="24"/>
        </w:rPr>
        <w:t xml:space="preserve">a) </w:t>
      </w:r>
      <m:oMath>
        <m:acc>
          <m:accPr>
            <m:chr m:val="⃗"/>
          </m:accPr>
          <m:e>
            <m:r>
              <m:t>AE</m:t>
            </m:r>
          </m:e>
        </m:acc>
        <m:r>
          <m:t>=</m:t>
        </m:r>
        <m:acc>
          <m:accPr>
            <m:chr m:val="⃗"/>
          </m:accPr>
          <m:e>
            <m:sSub>
              <m:e>
                <m:r>
                  <m:t>F</m:t>
                </m:r>
              </m:e>
              <m:sub>
                <m:r>
                  <m:t>1</m:t>
                </m:r>
              </m:sub>
            </m:sSub>
          </m:e>
        </m:acc>
        <m:r>
          <m:t>+</m:t>
        </m:r>
        <m:acc>
          <m:accPr>
            <m:chr m:val="⃗"/>
          </m:accPr>
          <m:e>
            <m:sSub>
              <m:e>
                <m:r>
                  <m:t>F</m:t>
                </m:r>
              </m:e>
              <m:sub>
                <m:r>
                  <m:t>2</m:t>
                </m:r>
              </m:sub>
            </m:sSub>
          </m:e>
        </m:acc>
        <m:r>
          <m:t>=(30;30;80)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m:oMath>
        <m:acc>
          <m:accPr>
            <m:chr m:val="⃗"/>
          </m:accPr>
          <m:e>
            <m:r>
              <m:t>F</m:t>
            </m:r>
          </m:e>
        </m:acc>
        <m:r>
          <m:t>=(0;0;120)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Hợp lực có độ lớn </w:t>
      </w:r>
      <m:oMath>
        <m:r>
          <m:t>100</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d) Hợp lực có phương thẳng đứng.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Mục Vẽ đồ hoạ 3D cho phép dựng điểm, vectơ trong không gian ba chiều.</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Công cụ \"Vectơ qua 2 điểm\" vẽ vectơ có điểm đầu, điểm cuối cho trước.</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ABEC</m:t>
        </m:r>
      </m:oMath>
      <w:r>
        <w:rPr>
          <w:rFonts w:ascii="Times New Roman" w:hAnsi="Times New Roman" w:eastAsia="Times New Roman" w:cs="Times New Roman"/>
          <w:sz w:val="24"/>
        </w:rPr>
        <w:t xml:space="preserve"> là hình bình hành nên theo quy tắc hình bình hành </w:t>
      </w:r>
      <m:oMath>
        <m:acc>
          <m:accPr>
            <m:chr m:val="⃗"/>
          </m:accPr>
          <m:e>
            <m:r>
              <m:t>AE</m:t>
            </m:r>
          </m:e>
        </m:acc>
        <m:r>
          <m:t>=</m:t>
        </m:r>
        <m:acc>
          <m:accPr>
            <m:chr m:val="⃗"/>
          </m:accPr>
          <m:e>
            <m:r>
              <m:t>AB</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acc>
          <m:accPr>
            <m:chr m:val="⃗"/>
          </m:accPr>
          <m:e>
            <m:r>
              <m:t>AF</m:t>
            </m:r>
          </m:e>
        </m:acc>
        <m:r>
          <m:t>=</m:t>
        </m:r>
        <m:acc>
          <m:accPr>
            <m:chr m:val="⃗"/>
          </m:accPr>
          <m:e>
            <m:r>
              <m:t>AE</m:t>
            </m:r>
          </m:e>
        </m:acc>
        <m:r>
          <m:t>+</m:t>
        </m:r>
        <m:acc>
          <m:accPr>
            <m:chr m:val="⃗"/>
          </m:accPr>
          <m:e>
            <m:r>
              <m:t>AD</m:t>
            </m:r>
          </m:e>
        </m:acc>
        <m:r>
          <m:t>=</m:t>
        </m:r>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u</m:t>
            </m:r>
          </m:e>
        </m:acc>
        <m:r>
          <m:t>=(1+2+0;2+0+1;0+1+3)=(3;3;4)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m:t>
        </m:r>
        <m:acc>
          <m:accPr>
            <m:chr m:val="⃗"/>
          </m:accPr>
          <m:e>
            <m:r>
              <m:t>u</m:t>
            </m:r>
          </m:e>
        </m:acc>
        <m:r>
          <m:t>|=</m:t>
        </m:r>
        <m:rad>
          <m:radPr>
            <m:degHide m:val="on"/>
          </m:radPr>
          <m:deg/>
          <m:e>
            <m:r>
              <m:t>9+9+16</m:t>
            </m:r>
          </m:e>
        </m:rad>
        <m:r>
          <m:t>=</m:t>
        </m:r>
        <m:rad>
          <m:radPr>
            <m:degHide m:val="on"/>
          </m:radPr>
          <m:deg/>
          <m:e>
            <m:r>
              <m:t>34</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Cộng theo từng toạ độ.</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F</m:t>
            </m:r>
          </m:e>
        </m:acc>
        <m:r>
          <m:t>=(30+0−30;0+30−30;40+40+40)=(0;0;120)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m:t>
        </m:r>
        <m:acc>
          <m:accPr>
            <m:chr m:val="⃗"/>
          </m:accPr>
          <m:e>
            <m:r>
              <m:t>F</m:t>
            </m:r>
          </m:e>
        </m:acc>
        <m:r>
          <m:t>|=120</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F</m:t>
            </m:r>
          </m:e>
        </m:acc>
        <m:r>
          <m:t>=120</m:t>
        </m:r>
        <m:acc>
          <m:accPr>
            <m:chr m:val="⃗"/>
          </m:accPr>
          <m:e>
            <m:r>
              <m:t>k</m:t>
            </m:r>
          </m:e>
        </m:acc>
      </m:oMath>
      <w:r>
        <w:rPr>
          <w:rFonts w:ascii="Times New Roman" w:hAnsi="Times New Roman" w:eastAsia="Times New Roman" w:cs="Times New Roman"/>
          <w:sz w:val="24"/>
        </w:rPr>
        <w:t xml:space="preserve"> cùng phương với trục </w:t>
      </w:r>
      <m:oMath>
        <m:r>
          <m:t>Oz</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Độ dài gang tay (Gang tay của bạn dài bao nhiêu?)</w:t>
      </w:r>
      <w:r>
        <w:rPr>
          <w:rFonts w:ascii="Times New Roman" w:hAnsi="Times New Roman" w:eastAsia="Times New Roman" w:cs="Times New Roman"/>
          <w:sz w:val="24"/>
        </w:rPr>
        <w:t xml:space="preserve"> (PPCT: T53, T54). HS chuẩn bị thước kẻ có vạch chia centimét, bút, giấy; đọc trước SGK tr.94 – 98.</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 – HĐ3</w:t>
            </w:r>
          </w:p>
        </w:tc>
        <w:tc>
          <w:tcPr>
            <w:tcW w:type="dxa" w:w="2041"/>
            <w:vAlign w:val="center"/>
          </w:tcPr>
          <w:p>
            <w:pPr>
              <w:spacing w:before="0" w:after="20" w:line="264" w:lineRule="auto"/>
              <w:jc w:val="left"/>
            </w:pPr>
            <w:r>
              <w:rPr>
                <w:rFonts w:ascii="Times New Roman" w:hAnsi="Times New Roman" w:eastAsia="Times New Roman" w:cs="Times New Roman"/>
                <w:sz w:val="24"/>
              </w:rPr>
              <w:t>Quan sát thao tác; vấn đáp</w:t>
            </w:r>
          </w:p>
        </w:tc>
        <w:tc>
          <w:tcPr>
            <w:tcW w:type="dxa" w:w="2835"/>
            <w:vAlign w:val="center"/>
          </w:tcPr>
          <w:p>
            <w:pPr>
              <w:spacing w:before="0" w:after="20" w:line="264" w:lineRule="auto"/>
              <w:jc w:val="left"/>
            </w:pPr>
            <w:r>
              <w:rPr>
                <w:rFonts w:ascii="Times New Roman" w:hAnsi="Times New Roman" w:eastAsia="Times New Roman" w:cs="Times New Roman"/>
                <w:sz w:val="24"/>
              </w:rPr>
              <w:t>Hình dựng trên GeoGebra 3D</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Dựng đúng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giải thích được cơ sở toán học</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w:t>
            </w:r>
          </w:p>
        </w:tc>
        <w:tc>
          <w:tcPr>
            <w:tcW w:type="dxa" w:w="2835"/>
            <w:vAlign w:val="center"/>
          </w:tcPr>
          <w:p>
            <w:pPr>
              <w:spacing w:before="0" w:after="20" w:line="264" w:lineRule="auto"/>
              <w:jc w:val="left"/>
            </w:pPr>
            <w:r>
              <w:rPr>
                <w:rFonts w:ascii="Times New Roman" w:hAnsi="Times New Roman" w:eastAsia="Times New Roman" w:cs="Times New Roman"/>
                <w:sz w:val="24"/>
              </w:rPr>
              <w:t>File .ggb</w:t>
            </w:r>
          </w:p>
        </w:tc>
        <w:tc>
          <w:tcPr>
            <w:tcW w:type="dxa" w:w="4195"/>
            <w:vAlign w:val="center"/>
          </w:tcPr>
          <w:p>
            <w:pPr>
              <w:spacing w:before="0" w:after="20" w:line="264" w:lineRule="auto"/>
              <w:jc w:val="left"/>
            </w:pPr>
            <w:r>
              <w:rPr>
                <w:rFonts w:ascii="Times New Roman" w:hAnsi="Times New Roman" w:eastAsia="Times New Roman" w:cs="Times New Roman"/>
                <w:sz w:val="24"/>
              </w:rPr>
              <w:t>Dựng đúng, tính đúng độ lớn hợp lực</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"Hợp lực ba sợi dây"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Dựng hình</w:t>
            </w:r>
          </w:p>
        </w:tc>
        <w:tc>
          <w:tcPr>
            <w:tcW w:type="dxa" w:w="2608"/>
            <w:vAlign w:val="center"/>
          </w:tcPr>
          <w:p>
            <w:pPr>
              <w:spacing w:before="0" w:after="20" w:line="264" w:lineRule="auto"/>
              <w:jc w:val="left"/>
            </w:pPr>
            <w:r>
              <w:rPr>
                <w:rFonts w:ascii="Times New Roman" w:hAnsi="Times New Roman" w:eastAsia="Times New Roman" w:cs="Times New Roman"/>
                <w:sz w:val="24"/>
              </w:rPr>
              <w:t>Đủ các bước, đúng</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bước</w:t>
            </w:r>
          </w:p>
        </w:tc>
        <w:tc>
          <w:tcPr>
            <w:tcW w:type="dxa" w:w="2154"/>
            <w:vAlign w:val="center"/>
          </w:tcPr>
          <w:p>
            <w:pPr>
              <w:spacing w:before="0" w:after="20" w:line="264" w:lineRule="auto"/>
              <w:jc w:val="left"/>
            </w:pPr>
            <w:r>
              <w:rPr>
                <w:rFonts w:ascii="Times New Roman" w:hAnsi="Times New Roman" w:eastAsia="Times New Roman" w:cs="Times New Roman"/>
                <w:sz w:val="24"/>
              </w:rPr>
              <w:t>Không dựng được</w:t>
            </w:r>
          </w:p>
        </w:tc>
        <w:tc>
          <w:tcPr>
            <w:tcW w:type="dxa" w:w="794"/>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2. Kiểm chứng bằng lệnh</w:t>
            </w:r>
          </w:p>
        </w:tc>
        <w:tc>
          <w:tcPr>
            <w:tcW w:type="dxa" w:w="2608"/>
            <w:vAlign w:val="center"/>
          </w:tcPr>
          <w:p>
            <w:pPr>
              <w:spacing w:before="0" w:after="20" w:line="264" w:lineRule="auto"/>
              <w:jc w:val="left"/>
            </w:pPr>
            <w:r>
              <w:rPr>
                <w:rFonts w:ascii="Times New Roman" w:hAnsi="Times New Roman" w:eastAsia="Times New Roman" w:cs="Times New Roman"/>
                <w:sz w:val="24"/>
              </w:rPr>
              <w:t>Toạ độ trùng khớp</w:t>
            </w:r>
          </w:p>
        </w:tc>
        <w:tc>
          <w:tcPr>
            <w:tcW w:type="dxa" w:w="2154"/>
            <w:vAlign w:val="center"/>
          </w:tcPr>
          <w:p>
            <w:pPr>
              <w:spacing w:before="0" w:after="20" w:line="264" w:lineRule="auto"/>
              <w:jc w:val="left"/>
            </w:pPr>
            <w:r>
              <w:rPr>
                <w:rFonts w:ascii="Times New Roman" w:hAnsi="Times New Roman" w:eastAsia="Times New Roman" w:cs="Times New Roman"/>
                <w:sz w:val="24"/>
              </w:rPr>
              <w:t>Có lệnh, sai toạ độ</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Độ lớn, phương đúng</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ý</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thực hành (HĐ2 – HĐ3)</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4535"/>
            <w:shd w:val="clear" w:color="auto" w:fill="DCE6F2"/>
            <w:vAlign w:val="center"/>
          </w:tcPr>
          <w:p>
            <w:pPr>
              <w:spacing w:before="0" w:after="20" w:line="264" w:lineRule="auto"/>
              <w:jc w:val="center"/>
            </w:pPr>
            <w:r>
              <w:rPr>
                <w:rFonts w:ascii="Times New Roman" w:hAnsi="Times New Roman" w:eastAsia="Times New Roman" w:cs="Times New Roman"/>
                <w:b/>
                <w:sz w:val="24"/>
              </w:rPr>
              <w:t>Công cụ/lệnh</w:t>
            </w:r>
          </w:p>
        </w:tc>
        <w:tc>
          <w:tcPr>
            <w:tcW w:type="dxa" w:w="4535"/>
            <w:shd w:val="clear" w:color="auto" w:fill="DCE6F2"/>
            <w:vAlign w:val="center"/>
          </w:tcPr>
          <w:p>
            <w:pPr>
              <w:spacing w:before="0" w:after="20" w:line="264" w:lineRule="auto"/>
              <w:jc w:val="center"/>
            </w:pPr>
            <w:r>
              <w:rPr>
                <w:rFonts w:ascii="Times New Roman" w:hAnsi="Times New Roman" w:eastAsia="Times New Roman" w:cs="Times New Roman"/>
                <w:b/>
                <w:sz w:val="24"/>
              </w:rPr>
              <w:t>Kết quả (Đã làm/Toạ độ)</w:t>
            </w:r>
          </w:p>
        </w:tc>
      </w:tr>
      <w:tr>
        <w:tc>
          <w:tcPr>
            <w:tcW w:type="dxa" w:w="1134"/>
            <w:vAlign w:val="center"/>
          </w:tcPr>
          <w:p>
            <w:pPr>
              <w:spacing w:before="0" w:after="20" w:line="264" w:lineRule="auto"/>
              <w:jc w:val="left"/>
            </w:pPr>
            <w:r>
              <w:rPr>
                <w:rFonts w:ascii="Times New Roman" w:hAnsi="Times New Roman" w:eastAsia="Times New Roman" w:cs="Times New Roman"/>
                <w:sz w:val="24"/>
              </w:rPr>
              <w:t>2</w:t>
            </w:r>
          </w:p>
        </w:tc>
        <w:tc>
          <w:tcPr>
            <w:tcW w:type="dxa" w:w="4535"/>
            <w:vAlign w:val="center"/>
          </w:tcPr>
          <w:p>
            <w:pPr>
              <w:spacing w:before="0" w:after="20" w:line="264" w:lineRule="auto"/>
              <w:jc w:val="center"/>
            </w:pPr>
            <w:r>
              <w:rPr>
                <w:rFonts w:ascii="Times New Roman" w:hAnsi="Times New Roman" w:eastAsia="Times New Roman" w:cs="Times New Roman"/>
                <w:sz w:val="24"/>
              </w:rPr>
              <w:t>Điểm mới</w:t>
            </w:r>
          </w:p>
        </w:tc>
        <w:tc>
          <w:tcPr>
            <w:tcW w:type="dxa" w:w="4535"/>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3</w:t>
            </w:r>
          </w:p>
        </w:tc>
        <w:tc>
          <w:tcPr>
            <w:tcW w:type="dxa" w:w="4535"/>
            <w:vAlign w:val="center"/>
          </w:tcPr>
          <w:p>
            <w:pPr>
              <w:spacing w:before="0" w:after="20" w:line="264" w:lineRule="auto"/>
              <w:jc w:val="center"/>
            </w:pPr>
            <w:r>
              <w:rPr>
                <w:rFonts w:ascii="Times New Roman" w:hAnsi="Times New Roman" w:eastAsia="Times New Roman" w:cs="Times New Roman"/>
                <w:sz w:val="24"/>
              </w:rPr>
              <w:t>Vectơ qua 2 điểm</w:t>
            </w:r>
          </w:p>
        </w:tc>
        <w:tc>
          <w:tcPr>
            <w:tcW w:type="dxa" w:w="4535"/>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4</w:t>
            </w:r>
          </w:p>
        </w:tc>
        <w:tc>
          <w:tcPr>
            <w:tcW w:type="dxa" w:w="4535"/>
            <w:vAlign w:val="center"/>
          </w:tcPr>
          <w:p>
            <w:pPr>
              <w:spacing w:before="0" w:after="20" w:line="264" w:lineRule="auto"/>
              <w:jc w:val="center"/>
            </w:pPr>
            <w:r>
              <w:rPr>
                <w:rFonts w:ascii="Times New Roman" w:hAnsi="Times New Roman" w:eastAsia="Times New Roman" w:cs="Times New Roman"/>
                <w:sz w:val="24"/>
              </w:rPr>
              <w:t>Đường song song, Giao điểm</w:t>
            </w:r>
          </w:p>
        </w:tc>
        <w:tc>
          <w:tcPr>
            <w:tcW w:type="dxa" w:w="4535"/>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5 – 6</w:t>
            </w:r>
          </w:p>
        </w:tc>
        <w:tc>
          <w:tcPr>
            <w:tcW w:type="dxa" w:w="4535"/>
            <w:vAlign w:val="center"/>
          </w:tcPr>
          <w:p>
            <w:pPr>
              <w:spacing w:before="0" w:after="20" w:line="264" w:lineRule="auto"/>
              <w:jc w:val="center"/>
            </w:pPr>
            <w:r>
              <w:rPr>
                <w:rFonts w:ascii="Times New Roman" w:hAnsi="Times New Roman" w:eastAsia="Times New Roman" w:cs="Times New Roman"/>
                <w:sz w:val="24"/>
              </w:rPr>
              <w:t>Đường song song, Giao điểm, Vectơ</w:t>
            </w:r>
          </w:p>
        </w:tc>
        <w:tc>
          <w:tcPr>
            <w:tcW w:type="dxa" w:w="4535"/>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4535"/>
            <w:vAlign w:val="center"/>
          </w:tcPr>
          <w:p>
            <w:pPr>
              <w:spacing w:before="0" w:after="20" w:line="264" w:lineRule="auto"/>
              <w:jc w:val="center"/>
            </w:pPr>
            <w:r>
              <w:rPr>
                <w:rFonts w:ascii="Times New Roman" w:hAnsi="Times New Roman" w:eastAsia="Times New Roman" w:cs="Times New Roman"/>
                <w:sz w:val="24"/>
              </w:rPr>
              <w:t>Vector(A,B)+Vector(A,C)+Vector(A,D)</w:t>
            </w:r>
          </w:p>
        </w:tc>
        <w:tc>
          <w:tcPr>
            <w:tcW w:type="dxa" w:w="4535"/>
            <w:vAlign w:val="center"/>
          </w:tcPr>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Hướng dẫn dùng Geogebra 3D trên máy tính – P.1</w:t>
            </w:r>
          </w:p>
        </w:tc>
        <w:tc>
          <w:tcPr>
            <w:tcW w:type="dxa" w:w="2041"/>
            <w:vAlign w:val="center"/>
          </w:tcPr>
          <w:p>
            <w:pPr>
              <w:spacing w:before="0" w:after="20" w:line="264" w:lineRule="auto"/>
              <w:jc w:val="center"/>
            </w:pPr>
            <w:r>
              <w:rPr>
                <w:rFonts w:ascii="Times New Roman" w:hAnsi="Times New Roman" w:eastAsia="Times New Roman" w:cs="Times New Roman"/>
                <w:sz w:val="24"/>
              </w:rPr>
              <w:t>Thầy Lam TV</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https://www.youtube.com/watch?v=Tyn4v38vd7c</w:t>
            </w:r>
          </w:p>
        </w:tc>
        <w:tc>
          <w:tcPr>
            <w:tcW w:type="dxa" w:w="2041"/>
            <w:vAlign w:val="center"/>
          </w:tcPr>
          <w:p>
            <w:pPr>
              <w:spacing w:before="0" w:after="20" w:line="264" w:lineRule="auto"/>
              <w:jc w:val="center"/>
            </w:pPr>
            <w:r>
              <w:rPr>
                <w:rFonts w:ascii="Times New Roman" w:hAnsi="Times New Roman" w:eastAsia="Times New Roman" w:cs="Times New Roman"/>
                <w:sz w:val="24"/>
              </w:rPr>
              <w:t>HĐ1, HS xem trước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