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left"/>
      </w:pPr>
      <w:r>
        <w:rPr>
          <w:b/>
          <w:i/>
        </w:rPr>
        <w:t>Ngày …… tháng …… năm ……</w:t>
        <w:tab/>
        <w:tab/>
        <w:tab/>
        <w:t xml:space="preserve">       Họ và tên giáo viên: ……………………………</w:t>
      </w:r>
      <w:r/>
      <w:r>
        <w:rPr>
          <w:b/>
          <w:i/>
        </w:rPr>
      </w:r>
    </w:p>
    <w:p>
      <w:pPr>
        <w:spacing w:before="0" w:after="0"/>
        <w:jc w:val="both"/>
      </w:pPr>
      <w:r>
        <w:rPr>
          <w:b/>
          <w:i/>
        </w:rPr>
        <w:t>Tổ chuyên môn: LÝ – HÓA – TIN</w:t>
      </w:r>
    </w:p>
    <w:p>
      <w:pPr>
        <w:spacing w:before="60" w:after="0"/>
        <w:jc w:val="both"/>
      </w:pPr>
      <w:r>
        <w:rPr>
          <w:b/>
          <w:i w:val="0"/>
        </w:rPr>
        <w:t>KẾ HOẠCH BÀI DẠY MÔN VẬT LÍ LỚP 12</w:t>
      </w:r>
    </w:p>
    <w:p>
      <w:pPr>
        <w:spacing w:before="80" w:after="0"/>
        <w:jc w:val="center"/>
      </w:pPr>
      <w:r>
        <w:rPr>
          <w:b/>
          <w:i w:val="0"/>
        </w:rPr>
        <w:t>BÀI 5. NHIỆT NÓNG CHẢY RIÊNG</w:t>
      </w:r>
    </w:p>
    <w:p>
      <w:pPr>
        <w:spacing w:before="0" w:after="0"/>
        <w:jc w:val="center"/>
      </w:pPr>
      <w:r>
        <w:rPr>
          <w:b w:val="0"/>
          <w:i w:val="0"/>
        </w:rPr>
        <w:t>Chương I: Vật lí nhiệt – Thời gian thực hiện: (Số tiết 2: T9, T10)</w:t>
      </w:r>
    </w:p>
    <w:p>
      <w:pPr>
        <w:spacing w:before="60" w:after="0"/>
        <w:jc w:val="both"/>
      </w:pPr>
      <w:r>
        <w:rPr>
          <w:b/>
          <w:i w:val="0"/>
        </w:rPr>
        <w:t>I. MỤC TIÊU</w:t>
      </w:r>
    </w:p>
    <w:p>
      <w:pPr>
        <w:spacing w:before="60" w:after="0"/>
        <w:jc w:val="both"/>
      </w:pPr>
      <w:r>
        <w:rPr>
          <w:b/>
          <w:i w:val="0"/>
        </w:rPr>
        <w:t>1. Về kiến thức</w:t>
      </w:r>
    </w:p>
    <w:p>
      <w:pPr>
        <w:spacing w:before="0" w:after="0"/>
        <w:jc w:val="both"/>
      </w:pPr>
      <w:r>
        <w:rPr>
          <w:b w:val="0"/>
          <w:i w:val="0"/>
        </w:rPr>
        <w:t>- Nêu được định nghĩa nhiệt nóng chảy riêng λ và đơn vị.</w:t>
      </w:r>
    </w:p>
    <w:p>
      <w:pPr>
        <w:spacing w:before="0" w:after="0"/>
        <w:jc w:val="both"/>
      </w:pPr>
      <w:r>
        <w:rPr>
          <w:b w:val="0"/>
          <w:i w:val="0"/>
        </w:rPr>
        <w:t>- Viết được Q = λm và áp dụng tính nhiệt lượng cần thiết để làm nóng chảy hoặc đông đặc một khối chất.</w:t>
      </w:r>
    </w:p>
    <w:p>
      <w:pPr>
        <w:spacing w:before="0" w:after="0"/>
        <w:jc w:val="both"/>
      </w:pPr>
      <w:r>
        <w:rPr>
          <w:b w:val="0"/>
          <w:i w:val="0"/>
        </w:rPr>
        <w:t>- Đọc và sử dụng được bảng nhiệt nóng chảy riêng; giải thích tại sao λ phụ thuộc bản chất chất rắn.</w:t>
      </w:r>
    </w:p>
    <w:p>
      <w:pPr>
        <w:spacing w:before="60" w:after="0"/>
        <w:jc w:val="both"/>
      </w:pPr>
      <w:r>
        <w:rPr>
          <w:b/>
          <w:i w:val="0"/>
        </w:rPr>
        <w:t>2. Về năng lực</w:t>
      </w:r>
    </w:p>
    <w:p>
      <w:pPr>
        <w:spacing w:before="0" w:after="0"/>
        <w:jc w:val="both"/>
      </w:pPr>
      <w:r>
        <w:rPr>
          <w:b/>
          <w:i/>
        </w:rPr>
        <w:t>a) Năng lực chung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Tự chủ và tự học:</w:t>
      </w:r>
      <w:r>
        <w:rPr>
          <w:b w:val="0"/>
          <w:i w:val="0"/>
        </w:rPr>
        <w:t xml:space="preserve"> Tự đọc bảng λ, so sánh giá trị các chất; tóm tắt phương trình Q = λm.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Giao tiếp và hợp tác:</w:t>
      </w:r>
      <w:r>
        <w:rPr>
          <w:b w:val="0"/>
          <w:i w:val="0"/>
        </w:rPr>
        <w:t xml:space="preserve"> Thảo luận nhóm về ứng dụng nóng chảy trong đúc kim loại, sản xuất đá lạnh.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Giải quyết vấn đề:</w:t>
      </w:r>
      <w:r>
        <w:rPr>
          <w:b w:val="0"/>
          <w:i w:val="0"/>
        </w:rPr>
        <w:t xml:space="preserve"> Ước tính năng lượng cần thiết để sản xuất 1 tấn sắt lỏng phục vụ đúc.</w:t>
      </w:r>
    </w:p>
    <w:p>
      <w:pPr>
        <w:spacing w:before="0" w:after="0"/>
        <w:jc w:val="both"/>
      </w:pPr>
      <w:r>
        <w:rPr>
          <w:b/>
          <w:i/>
        </w:rPr>
        <w:t>b) Năng lực số và năng lực AI</w:t>
      </w:r>
    </w:p>
    <w:p>
      <w:pPr>
        <w:spacing w:before="0" w:after="0"/>
        <w:jc w:val="both"/>
      </w:pPr>
      <w:r>
        <w:rPr>
          <w:b w:val="0"/>
          <w:i w:val="0"/>
        </w:rPr>
        <w:t>- 5.2.NC1b; 2.5.NC1a –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</w:t>
      </w:r>
    </w:p>
    <w:p>
      <w:pPr>
        <w:spacing w:before="0" w:after="0"/>
        <w:jc w:val="both"/>
      </w:pPr>
      <w:r>
        <w:rPr>
          <w:b w:val="0"/>
          <w:i w:val="0"/>
        </w:rPr>
        <w:t>- 1.1.NC1b – Tra cứu nhiệt nóng chảy riêng của vàng, bạch kim; đổi sang đơn vị kJ/kg; so sánh nguồn.</w:t>
      </w:r>
    </w:p>
    <w:p>
      <w:pPr>
        <w:spacing w:before="0" w:after="0"/>
        <w:jc w:val="both"/>
      </w:pPr>
      <w:r>
        <w:rPr>
          <w:b w:val="0"/>
          <w:i w:val="0"/>
        </w:rPr>
        <w:t>- NLc (AI) – Dùng AI tra cứu ứng dụng nhiệt nóng chảy; kiểm chứng; ghi Nhật ký AI.</w:t>
      </w:r>
    </w:p>
    <w:p>
      <w:pPr>
        <w:spacing w:before="0" w:after="0"/>
        <w:jc w:val="both"/>
      </w:pPr>
      <w:r>
        <w:rPr>
          <w:b/>
          <w:i/>
        </w:rPr>
        <w:t>c) Năng lực đặc thù môn Vật lí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Nhận thức vật lí:</w:t>
      </w:r>
      <w:r>
        <w:rPr>
          <w:b w:val="0"/>
          <w:i w:val="0"/>
        </w:rPr>
        <w:t xml:space="preserve"> Định nghĩa và viết công thức Q = λm đúng dấu theo chiều chuyển thể.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Tìm hiểu thế giới tự nhiên:</w:t>
      </w:r>
      <w:r>
        <w:rPr>
          <w:b w:val="0"/>
          <w:i w:val="0"/>
        </w:rPr>
        <w:t xml:space="preserve"> Phân tích đồ thị nhiệt độ – thời gian nóng chảy (Hình 5.2 SGK).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Vận dụng:</w:t>
      </w:r>
      <w:r>
        <w:rPr>
          <w:b w:val="0"/>
          <w:i w:val="0"/>
        </w:rPr>
        <w:t xml:space="preserve"> Tính Q nóng chảy; giải bài toán kết hợp Q = mcΔT + Q = λm.</w:t>
      </w:r>
    </w:p>
    <w:p>
      <w:pPr>
        <w:spacing w:before="60" w:after="0"/>
        <w:jc w:val="both"/>
      </w:pPr>
      <w:r>
        <w:rPr>
          <w:b/>
          <w:i w:val="0"/>
        </w:rPr>
        <w:t>3. Về phẩm chất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Chăm chỉ:</w:t>
      </w:r>
      <w:r>
        <w:rPr>
          <w:b w:val="0"/>
          <w:i w:val="0"/>
        </w:rPr>
        <w:t xml:space="preserve"> Chú ý đến đơn vị (J/kg, kJ/kg); không nhầm λ và c.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Trách nhiệm:</w:t>
      </w:r>
      <w:r>
        <w:rPr>
          <w:b w:val="0"/>
          <w:i w:val="0"/>
        </w:rPr>
        <w:t xml:space="preserve"> Nhận thức về tác động của biến đổi khí hậu (băng tan ở hai cực).</w:t>
      </w:r>
    </w:p>
    <w:p>
      <w:pPr>
        <w:spacing w:before="60" w:after="0"/>
        <w:jc w:val="both"/>
      </w:pPr>
      <w:r>
        <w:rPr>
          <w:b/>
          <w:i w:val="0"/>
        </w:rPr>
        <w:t>II. THIẾT BỊ DẠY HỌC VÀ HỌC LIỆU</w:t>
      </w:r>
    </w:p>
    <w:p>
      <w:pPr>
        <w:spacing w:before="60" w:after="0"/>
        <w:jc w:val="both"/>
      </w:pPr>
      <w:r>
        <w:rPr>
          <w:b/>
          <w:i w:val="0"/>
        </w:rPr>
        <w:t>1. Giáo viên</w:t>
      </w:r>
    </w:p>
    <w:p>
      <w:pPr>
        <w:spacing w:before="0" w:after="0"/>
        <w:jc w:val="both"/>
      </w:pPr>
      <w:r>
        <w:rPr>
          <w:b w:val="0"/>
          <w:i w:val="0"/>
        </w:rPr>
        <w:t>- Slide, hình 5.1–5.3 (SGK); bảng λ một số chất; đồ thị nóng chảy nước đá.</w:t>
      </w:r>
    </w:p>
    <w:p>
      <w:pPr>
        <w:spacing w:before="0" w:after="0"/>
        <w:jc w:val="both"/>
      </w:pPr>
      <w:r>
        <w:rPr>
          <w:b w:val="0"/>
          <w:i w:val="0"/>
        </w:rPr>
        <w:t>- Đá lạnh + cốc (thí nghiệm demo); phiếu HT số 1–2; mã QR.</w:t>
      </w:r>
    </w:p>
    <w:p>
      <w:pPr>
        <w:spacing w:before="60" w:after="0"/>
        <w:jc w:val="both"/>
      </w:pPr>
      <w:r>
        <w:rPr>
          <w:b/>
          <w:i w:val="0"/>
        </w:rPr>
        <w:t>2. Học sinh</w:t>
      </w:r>
    </w:p>
    <w:p>
      <w:pPr>
        <w:spacing w:before="0" w:after="0"/>
        <w:jc w:val="both"/>
      </w:pPr>
      <w:r>
        <w:rPr>
          <w:b w:val="0"/>
          <w:i w:val="0"/>
        </w:rPr>
        <w:t>- SGK Vật lí 12; vở ghi; điện thoại; máy tính cầm tay.</w:t>
      </w:r>
    </w:p>
    <w:p>
      <w:pPr>
        <w:spacing w:before="60" w:after="0"/>
        <w:jc w:val="both"/>
      </w:pPr>
      <w:r>
        <w:rPr>
          <w:b/>
          <w:i w:val="0"/>
        </w:rPr>
        <w:t>3. Công cụ số và 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Công cụ số / AI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Dùng ở hoạt động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Dùng để làm gì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Vai trò của GV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trắc nghiệm trực tuyến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HS tự luyện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Phát QR, theo dõi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ChatGPT / Gemini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Tra cứu ứng dụng nóng chảy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Hướng dẫn câu lệnh, kiểm chứng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Link bài củng cố:</w:t>
      </w:r>
      <w:r>
        <w:rPr>
          <w:b w:val="0"/>
          <w:i/>
        </w:rPr>
        <w:t xml:space="preserve"> https://trangtu66.github.io/Taode_thi_online/ly_cc_bai5_k12.html · Quét mã QR ở cuối bài.</w:t>
      </w:r>
    </w:p>
    <w:p>
      <w:pPr>
        <w:spacing w:before="0" w:after="0"/>
        <w:jc w:val="both"/>
      </w:pPr>
      <w:r>
        <w:rPr>
          <w:b/>
          <w:i/>
        </w:rPr>
        <w:t>Câu lệnh mẫu (AI 1 bước):</w:t>
      </w:r>
      <w:r>
        <w:rPr>
          <w:b w:val="0"/>
          <w:i/>
        </w:rPr>
        <w:t xml:space="preserve"> "Tính nhiệt lượng để nóng chảy 2 kg nước đá ở 0°C. Biết λ_nước_đá = 3,34×10⁵ J/kg. Chỉ viết bước tính."</w:t>
      </w:r>
    </w:p>
    <w:p>
      <w:pPr>
        <w:spacing w:before="60" w:after="0"/>
        <w:jc w:val="both"/>
      </w:pPr>
      <w:r>
        <w:rPr>
          <w:b/>
          <w:i w:val="0"/>
        </w:rPr>
        <w:t>III. TIẾN TRÌNH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8"/>
        <w:gridCol w:w="3418"/>
        <w:gridCol w:w="3418"/>
      </w:tblGrid>
      <w:tr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Tiết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Hoạt động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Thời gian (phút)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T9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HĐ1. Mở đầu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T9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HĐ2. Hình thành KT – Định nghĩa λ; Công thức Q = λm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T9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tiết 9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40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 (tiếp) – Bài toán kết hợp Q = mcΔT + Q = λm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HĐ3. Luyện tập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HĐ4. Vận dụng + Củng cố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T10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tiết 10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45</w:t>
            </w:r>
          </w:p>
        </w:tc>
      </w:tr>
    </w:tbl>
    <w:p>
      <w:pPr>
        <w:spacing w:before="0" w:after="0"/>
        <w:jc w:val="both"/>
      </w:pPr>
    </w:p>
    <w:p>
      <w:pPr>
        <w:spacing w:before="80" w:after="80"/>
        <w:jc w:val="center"/>
      </w:pPr>
      <w:r>
        <w:rPr>
          <w:b/>
          <w:i w:val="0"/>
        </w:rPr>
        <w:t>TIẾT 9</w:t>
      </w:r>
    </w:p>
    <w:p>
      <w:pPr>
        <w:spacing w:before="60" w:after="0"/>
        <w:jc w:val="both"/>
      </w:pPr>
      <w:r>
        <w:rPr>
          <w:b/>
          <w:i w:val="0"/>
        </w:rPr>
        <w:t>Hoạt động 1: Mở đầu (5 phút)</w:t>
      </w:r>
    </w:p>
    <w:p>
      <w:pPr>
        <w:spacing w:before="0" w:after="0"/>
        <w:jc w:val="both"/>
      </w:pPr>
      <w:r>
        <w:rPr>
          <w:b/>
          <w:i/>
        </w:rPr>
        <w:t>a) Mục tiêu: Đặt vấn đề về năng lượng cần thiết trong quá trình nóng chảy (khác với đun nóng thường).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GV bỏ đá lạnh vào cốc → HS quan sát đá tan.</w:t>
      </w:r>
    </w:p>
    <w:p>
      <w:pPr>
        <w:spacing w:before="0" w:after="0"/>
        <w:jc w:val="both"/>
      </w:pPr>
      <w:r>
        <w:rPr>
          <w:b w:val="0"/>
          <w:i w:val="0"/>
        </w:rPr>
        <w:t>- Câu hỏi (SGK tr.24): "</w:t>
      </w:r>
      <w:r>
        <w:rPr>
          <w:b/>
          <w:i w:val="0"/>
        </w:rPr>
        <w:t>Tại sao khi tan, đá lạnh vẫn ở 0°C dù đang nhận nhiệt từ không khí? Năng lượng đó đi đâu?</w:t>
      </w:r>
      <w:r>
        <w:rPr>
          <w:b w:val="0"/>
          <w:i w:val="0"/>
        </w:rPr>
        <w:t>"</w:t>
      </w:r>
    </w:p>
    <w:p>
      <w:pPr>
        <w:spacing w:before="0" w:after="0"/>
        <w:jc w:val="both"/>
      </w:pPr>
      <w:r>
        <w:rPr>
          <w:b w:val="0"/>
          <w:i w:val="0"/>
        </w:rPr>
        <w:t>- HS dự đoán: dùng để phá vỡ liên kết tinh thể nước đá (gợi lại Bài 1).</w:t>
      </w:r>
    </w:p>
    <w:p>
      <w:pPr>
        <w:spacing w:before="0" w:after="0"/>
        <w:jc w:val="both"/>
      </w:pPr>
      <w:r>
        <w:rPr>
          <w:b/>
          <w:i/>
        </w:rPr>
        <w:t>c) Sản phẩm: HS kết nối kiến thức Bài 1; GV dẫn vào khái niệm nhiệt nóng chảy riêng.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Demo đá tan; nêu câu hỏi.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HS quan sát, suy nghĩ 2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 HS phát biểu.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dẫn vào bài.</w:t>
      </w:r>
    </w:p>
    <w:p>
      <w:pPr>
        <w:spacing w:before="60" w:after="0"/>
        <w:jc w:val="both"/>
      </w:pPr>
      <w:r>
        <w:rPr>
          <w:b/>
          <w:i w:val="0"/>
        </w:rPr>
        <w:t>Hoạt động 2: Hình thành kiến thức</w:t>
      </w:r>
    </w:p>
    <w:p>
      <w:pPr>
        <w:spacing w:before="0" w:after="0"/>
        <w:jc w:val="both"/>
      </w:pPr>
      <w:r>
        <w:rPr>
          <w:b/>
          <w:i/>
        </w:rPr>
        <w:t>2.1. Nhiệt nóng chảy riêng và công thức Q = λm (35 phút – T9)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Nêu định nghĩa λ; viết và vận dụng Q = λm.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Nội dung cốt lõi (SGK tr.24–25):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Nhiệt nóng chảy riêng: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 xml:space="preserve">- </w:t>
            </w:r>
            <w:r>
              <w:rPr>
                <w:b/>
                <w:i w:val="0"/>
              </w:rPr>
              <w:t>Nhiệt nóng chảy riêng</w:t>
            </w:r>
            <w:r>
              <w:rPr>
                <w:b w:val="0"/>
                <w:i w:val="0"/>
              </w:rPr>
              <w:t xml:space="preserve"> λ của một chất là nhiệt lượng cần truyền cho 1 kg chất đó đang ở nhiệt độ nóng chảy để chuyển hoàn toàn thành thể lỏng.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Đơn vị: J/kg.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Trong quá trình nóng chảy: nhiệt độ KHÔNG THAY ĐỔI.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λ phụ thuộc bản chất chất rắn (liên kết phân tử trong mạng tinh thể).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Công thức: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$$Q = \lambda m$$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Trong đó: λ [J/kg]; m [kg].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Nóng chảy (rắn → lỏng): Q &gt; 0 (vật nhận nhiệt lượng).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Đông đặc (lỏng → rắn): Q &lt; 0 (vật tỏa nhiệt lượng).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Bảng nhiệt nóng chảy riêng (trích SGK tr.25):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8"/>
        <w:gridCol w:w="3418"/>
        <w:gridCol w:w="3418"/>
      </w:tblGrid>
      <w:tr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Chất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Nhiệt độ nóng chảy (°C)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λ (10⁵ J/kg)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Nước đá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3,34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Thiếc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232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0,59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Chì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328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0,245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Nhôm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660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3,97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Sắt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1538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2,72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Vàng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1064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0,64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Ví dụ 1 (SGK tr.25): Tính nhiệt lượng để làm nóng chảy 500 g nước đá ở 0°C.</w:t>
      </w:r>
    </w:p>
    <w:p>
      <w:pPr>
        <w:spacing w:before="0" w:after="0"/>
        <w:jc w:val="both"/>
      </w:pPr>
      <w:r>
        <w:rPr>
          <w:b w:val="0"/>
          <w:i/>
        </w:rPr>
        <w:t>Giải: Q = λm = 3,34 × 10⁵ × 0,5 = 1,67 × 10⁵ J = 167 kJ.</w:t>
      </w:r>
    </w:p>
    <w:p>
      <w:pPr>
        <w:spacing w:before="0" w:after="0"/>
        <w:jc w:val="both"/>
      </w:pPr>
      <w:r>
        <w:rPr>
          <w:b w:val="0"/>
          <w:i/>
        </w:rPr>
        <w:t>Ví dụ 2: Đúc 2 kg nhôm lỏng → rắn (nhiệt độ không đổi ở 660°C). Tính Q tỏa ra.</w:t>
      </w:r>
    </w:p>
    <w:p>
      <w:pPr>
        <w:spacing w:before="0" w:after="0"/>
        <w:jc w:val="both"/>
      </w:pPr>
      <w:r>
        <w:rPr>
          <w:b w:val="0"/>
          <w:i/>
        </w:rPr>
        <w:t>Giải: Q = −λm = −3,97 × 10⁵ × 2 = −7,94 × 10⁵ J (tỏa 794 kJ).</w:t>
      </w:r>
    </w:p>
    <w:p>
      <w:pPr>
        <w:spacing w:before="0" w:after="0"/>
        <w:jc w:val="both"/>
      </w:pPr>
      <w:r>
        <w:rPr>
          <w:b w:val="0"/>
          <w:i/>
        </w:rPr>
        <w:t>Câu hỏi (SGK tr.25): "So sánh nhiệt nóng chảy riêng với nhiệt dung riêng. Chúng giống nhau và khác nhau ở điểm nào?"</w:t>
      </w: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Định nghĩa λ; công thức Q = λm; đọc bảng; giải đúng 2 ví dụ.</w:t>
      </w:r>
    </w:p>
    <w:p>
      <w:pPr>
        <w:spacing w:before="0" w:after="0"/>
        <w:jc w:val="both"/>
      </w:pPr>
      <w:r>
        <w:rPr>
          <w:b w:val="0"/>
          <w:i w:val="0"/>
        </w:rPr>
        <w:t>- So sánh: λ [J/kg] dùng cho quá trình chuyển thể; c [J/kg.K] dùng cho quá trình nóng lên/nguội đi.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HS đọc SGK tr.24–26; điền phiếu HT số 1.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10 phút; thảo luận cặp 5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 HS giải ví dụ; lớp kiểm chứng.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chốt; nhấn mạnh λ chỉ dùng khi nhiệt độ không đổi.</w:t>
      </w:r>
    </w:p>
    <w:p>
      <w:pPr>
        <w:spacing w:before="80" w:after="80"/>
        <w:jc w:val="center"/>
      </w:pPr>
      <w:r>
        <w:rPr>
          <w:b/>
          <w:i w:val="0"/>
        </w:rPr>
        <w:t>TIẾT 10</w:t>
      </w:r>
    </w:p>
    <w:p>
      <w:pPr>
        <w:spacing w:before="0" w:after="0"/>
        <w:jc w:val="both"/>
      </w:pPr>
      <w:r>
        <w:rPr>
          <w:b/>
          <w:i/>
        </w:rPr>
        <w:t>2.2. Bài toán kết hợp nhiệt lượng (15 phút – T10)</w:t>
      </w:r>
    </w:p>
    <w:p>
      <w:pPr>
        <w:spacing w:before="0" w:after="0"/>
        <w:jc w:val="both"/>
      </w:pPr>
      <w:r>
        <w:rPr>
          <w:b/>
          <w:i/>
        </w:rPr>
        <w:t>a) Mục tiêu: Giải bài toán dùng cả Q = mcΔT và Q = λm.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Ví dụ kết hợp (SGK tr.26 – Luyện tập):</w:t>
      </w:r>
    </w:p>
    <w:p>
      <w:pPr>
        <w:spacing w:before="0" w:after="0"/>
        <w:jc w:val="both"/>
      </w:pPr>
      <w:r>
        <w:rPr>
          <w:b w:val="0"/>
          <w:i/>
        </w:rPr>
        <w:t>*Bài:* Tính tổng nhiệt lượng cần cung cấp để chuyển 200 g nước đá từ −10°C thành nước lỏng ở 20°C.</w:t>
      </w:r>
    </w:p>
    <w:p>
      <w:pPr>
        <w:spacing w:before="0" w:after="0"/>
        <w:jc w:val="both"/>
      </w:pPr>
      <w:r>
        <w:rPr>
          <w:b w:val="0"/>
          <w:i/>
        </w:rPr>
        <w:t>(c_đá = 2090 J/kg.K; λ_đá = 3,34×10⁵ J/kg; c_nước = 4200 J/kg.K)</w:t>
      </w:r>
    </w:p>
    <w:p>
      <w:pPr>
        <w:spacing w:before="0" w:after="0"/>
        <w:jc w:val="both"/>
      </w:pPr>
      <w:r>
        <w:rPr>
          <w:b w:val="0"/>
          <w:i/>
        </w:rPr>
        <w:t>Giải:</w:t>
      </w:r>
    </w:p>
    <w:p>
      <w:pPr>
        <w:spacing w:before="0" w:after="0"/>
        <w:jc w:val="both"/>
      </w:pPr>
      <w:r>
        <w:rPr>
          <w:b w:val="0"/>
          <w:i/>
        </w:rPr>
        <w:t>*Giai đoạn 1:* Đun nóng đá từ −10°C lên 0°C:</w:t>
      </w:r>
    </w:p>
    <w:p>
      <w:pPr>
        <w:spacing w:before="0" w:after="0"/>
        <w:jc w:val="both"/>
      </w:pPr>
      <w:r>
        <w:rPr>
          <w:b w:val="0"/>
          <w:i/>
        </w:rPr>
        <w:t>Q₁ = mc_đá × ΔT₁ = 0,2 × 2090 × 10 = 4 180 J.</w:t>
      </w:r>
    </w:p>
    <w:p>
      <w:pPr>
        <w:spacing w:before="0" w:after="0"/>
        <w:jc w:val="both"/>
      </w:pPr>
      <w:r>
        <w:rPr>
          <w:b w:val="0"/>
          <w:i/>
        </w:rPr>
        <w:t>*Giai đoạn 2:* Nóng chảy đá ở 0°C:</w:t>
      </w:r>
    </w:p>
    <w:p>
      <w:pPr>
        <w:spacing w:before="0" w:after="0"/>
        <w:jc w:val="both"/>
      </w:pPr>
      <w:r>
        <w:rPr>
          <w:b w:val="0"/>
          <w:i/>
        </w:rPr>
        <w:t>Q₂ = λm = 3,34×10⁵ × 0,2 = 66 800 J.</w:t>
      </w:r>
    </w:p>
    <w:p>
      <w:pPr>
        <w:spacing w:before="0" w:after="0"/>
        <w:jc w:val="both"/>
      </w:pPr>
      <w:r>
        <w:rPr>
          <w:b w:val="0"/>
          <w:i/>
        </w:rPr>
        <w:t>*Giai đoạn 3:* Đun nóng nước từ 0°C lên 20°C:</w:t>
      </w:r>
    </w:p>
    <w:p>
      <w:pPr>
        <w:spacing w:before="0" w:after="0"/>
        <w:jc w:val="both"/>
      </w:pPr>
      <w:r>
        <w:rPr>
          <w:b w:val="0"/>
          <w:i/>
        </w:rPr>
        <w:t>Q₃ = mc_nước × ΔT₃ = 0,2 × 4200 × 20 = 16 800 J.</w:t>
      </w:r>
    </w:p>
    <w:p>
      <w:pPr>
        <w:spacing w:before="0" w:after="0"/>
        <w:jc w:val="both"/>
      </w:pPr>
      <w:r>
        <w:rPr>
          <w:b w:val="0"/>
          <w:i/>
        </w:rPr>
        <w:t>*Tổng:* Q = Q₁ + Q₂ + Q₃ = 4180 + 66800 + 16800 = 87 780 J ≈ 87,8 kJ.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Sơ đồ 3 giai đoạn: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Đá −10°C → [Q₁ = mcΔT] → Đá 0°C → [Q₂ = λm] → Nước 0°C → [Q₃ = mcΔT] → Nước 20°C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Hoạt động nhóm: Lập sơ đồ giai đoạn cho bài toán chuyển 300 g sắt từ 25°C thành sắt lỏng ở 1538°C.</w:t>
      </w:r>
    </w:p>
    <w:p>
      <w:pPr>
        <w:spacing w:before="0" w:after="0"/>
        <w:jc w:val="both"/>
      </w:pPr>
      <w:r>
        <w:rPr>
          <w:b w:val="0"/>
          <w:i/>
        </w:rPr>
        <w:t>(c_sắt = 460 J/kg.K; λ_sắt = 2,72×10⁵ J/kg)</w:t>
      </w: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Sơ đồ 3 giai đoạn; giải đúng ví dụ kết hợp.</w:t>
      </w:r>
    </w:p>
    <w:p>
      <w:pPr>
        <w:spacing w:before="0" w:after="0"/>
        <w:jc w:val="both"/>
      </w:pPr>
      <w:r>
        <w:rPr>
          <w:b w:val="0"/>
          <w:i w:val="0"/>
        </w:rPr>
        <w:t>- Bài nhóm: Q₁ = 0,3 × 460 × (1538 − 25) = 0,3 × 460 × 1513 ≈ 208 794 J; Q₂ = 2,72×10⁵ × 0,3 = 81 600 J; Tổng ≈ 290 394 J ≈ 290 kJ.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HS đọc ví dụ; vẽ sơ đồ; nhóm tự lập sơ đồ bài sắt.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Cặp đôi 8 phút; tính và kiểm tra chéo.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1 nhóm trình bày sơ đồ + kết quả.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 phương pháp 3 giai đoạn; lưu ý: mỗi giai đoạn dùng công thức riêng.</w:t>
      </w:r>
    </w:p>
    <w:p>
      <w:pPr>
        <w:spacing w:before="60" w:after="0"/>
        <w:jc w:val="both"/>
      </w:pPr>
      <w:r>
        <w:rPr>
          <w:b/>
          <w:i w:val="0"/>
        </w:rPr>
        <w:t>Hoạt động 3: Luyện tập (15 phút – T10)</w:t>
      </w:r>
    </w:p>
    <w:p>
      <w:pPr>
        <w:spacing w:before="0" w:after="0"/>
        <w:jc w:val="both"/>
      </w:pPr>
      <w:r>
        <w:rPr>
          <w:b/>
          <w:i/>
        </w:rPr>
        <w:t>a) Mục tiêu: Rèn kỹ năng Q = λm và kết hợp; năng lực số 5.2.NC1b; 2.5.NC1a.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/>
          <w:i/>
        </w:rPr>
        <w:t>Phiếu phân hóa (8 phút):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1: Tính Q nóng chảy.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1. Tính Q cần để nóng chảy 300 g nước đá ở 0°C.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2. Tính Q tỏa khi 500 g nhôm lỏng đông đặc (ở 660°C).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2: Bài toán 2 giai đoạn.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3. Tính tổng Q cần để đưa 100 g nước đá từ 0°C thành hơi ở 100°C.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(Chỉ tính Q₁ = λm và Q₂ = mc_nước × ΔT; bỏ qua hoá hơi.)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3: Tây Nguyên.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4. Vào mùa khô, một hồ chứa nước ở địa phương đóng băng (giả sử) tại lớp bề mặt 0,5 kg. Tính nhiệt lượng cần để tan băng này (λ_nước_đá = 3,34×10⁵ J/kg). Rồi tiếp tục đun nóng 0,5 kg nước đó từ 0°C lên 25°C. Tổng Q là bao nhiêu?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Trạm kiểm chứng AI (nhóm, 5 phút):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Bài: Tính Q cần để làm nóng chảy 1 kg nước đá từ −5°C.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AI A: Q = λm = 3,34×10⁵ × 1 = 334 000 J.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AI B: Q = mc_đáΔT + λm = 1×2090×5 + 1×3,34×10⁵ = 10450 + 334000 = 344 450 J.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Câu hỏi: Câu nào đúng? AI A thiếu bước nào?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Đáp án:</w:t>
      </w:r>
    </w:p>
    <w:p>
      <w:pPr>
        <w:spacing w:before="0" w:after="0"/>
        <w:jc w:val="both"/>
      </w:pPr>
      <w:r>
        <w:rPr>
          <w:b w:val="0"/>
          <w:i w:val="0"/>
        </w:rPr>
        <w:t>1. Q = 3,34×10⁵ × 0,3 = 100 200 J.</w:t>
      </w:r>
    </w:p>
    <w:p>
      <w:pPr>
        <w:spacing w:before="0" w:after="0"/>
        <w:jc w:val="both"/>
      </w:pPr>
      <w:r>
        <w:rPr>
          <w:b w:val="0"/>
          <w:i w:val="0"/>
        </w:rPr>
        <w:t>2. Q = −3,97×10⁵ × 0,5 = −198 500 J (|Q| = 198,5 kJ tỏa).</w:t>
      </w:r>
    </w:p>
    <w:p>
      <w:pPr>
        <w:spacing w:before="0" w:after="0"/>
        <w:jc w:val="both"/>
      </w:pPr>
      <w:r>
        <w:rPr>
          <w:b w:val="0"/>
          <w:i w:val="0"/>
        </w:rPr>
        <w:t>3. Q₁ = 3,34×10⁵ × 0,1 = 33 400 J; Q₂ = 0,1 × 4200 × 100 = 42 000 J; Tổng = 75 400 J.</w:t>
      </w:r>
    </w:p>
    <w:p>
      <w:pPr>
        <w:spacing w:before="0" w:after="0"/>
        <w:jc w:val="both"/>
      </w:pPr>
      <w:r>
        <w:rPr>
          <w:b w:val="0"/>
          <w:i w:val="0"/>
        </w:rPr>
        <w:t>4. Q_tan = 3,34×10⁵ × 0,5 = 167 000 J; Q_đun = 0,5 × 4200 × 25 = 52 500 J; Tổng = 219 500 J ≈ 219,5 kJ.</w:t>
      </w:r>
    </w:p>
    <w:p>
      <w:pPr>
        <w:spacing w:before="0" w:after="0"/>
        <w:jc w:val="both"/>
      </w:pPr>
      <w:r>
        <w:rPr>
          <w:b w:val="0"/>
          <w:i w:val="0"/>
        </w:rPr>
        <w:t>Trạm AI: B đúng. AI A bỏ qua giai đoạn đun nóng đá từ −5°C → 0°C.</w:t>
      </w:r>
    </w:p>
    <w:p>
      <w:pPr>
        <w:spacing w:before="0" w:after="0"/>
        <w:jc w:val="both"/>
      </w:pPr>
      <w:r>
        <w:rPr>
          <w:b/>
          <w:i/>
        </w:rPr>
        <w:t>c) Sản phẩm: Phiếu; nhật ký AI.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Phát phiếu; chia nhóm trạm AI.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8 phút; trạm AI 5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GV chữa; đại diện nhóm trình bày.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Chốt: AI A bỏ qua giai đoạn nhiệt hiện.</w:t>
      </w:r>
    </w:p>
    <w:p>
      <w:pPr>
        <w:spacing w:before="60" w:after="0"/>
        <w:jc w:val="both"/>
      </w:pPr>
      <w:r>
        <w:rPr>
          <w:b/>
          <w:i w:val="0"/>
        </w:rPr>
        <w:t>Hoạt động 4: Vận dụng và Củng cố (15 phút – T10)</w:t>
      </w:r>
    </w:p>
    <w:p>
      <w:pPr>
        <w:spacing w:before="0" w:after="0"/>
        <w:jc w:val="both"/>
      </w:pPr>
      <w:r>
        <w:rPr>
          <w:b/>
          <w:i/>
        </w:rPr>
        <w:t>a) Mục tiêu: Vận dụng thực tiễn; củng cố; năng lực số.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/>
          <w:i/>
        </w:rPr>
        <w:t>Câu hỏi vận dụng (SGK tr.26 – Em có thể):</w:t>
      </w:r>
      <w:r>
        <w:rPr>
          <w:b w:val="0"/>
          <w:i/>
        </w:rPr>
        <w:t xml:space="preserve"> "Biến đổi khí hậu làm băng ở hai cực tan chảy. Ước tính lượng nhiệt khổng lồ cần thiết để làm tan 1 tỉ tấn băng. Điều này ảnh hưởng đến nhiệt độ Trái Đất như thế nào?"</w:t>
      </w:r>
    </w:p>
    <w:p>
      <w:pPr>
        <w:spacing w:before="0" w:after="0"/>
        <w:jc w:val="both"/>
      </w:pPr>
      <w:r>
        <w:rPr>
          <w:b/>
          <w:i/>
        </w:rPr>
        <w:t>Nhiệm vụ nhóm:</w:t>
      </w:r>
    </w:p>
    <w:p>
      <w:pPr>
        <w:spacing w:before="0" w:after="0"/>
        <w:jc w:val="both"/>
      </w:pPr>
      <w:r>
        <w:rPr>
          <w:b w:val="0"/>
          <w:i w:val="0"/>
        </w:rPr>
        <w:t>- Nhóm 1–2: Thiết kế quy trình làm đá lạnh bằng máy lạnh. Xác định các giai đoạn chuyển thể của chất làm lạnh; gắn λ và c vào từng giai đoạn.</w:t>
      </w:r>
    </w:p>
    <w:p>
      <w:pPr>
        <w:spacing w:before="0" w:after="0"/>
        <w:jc w:val="both"/>
      </w:pPr>
      <w:r>
        <w:rPr>
          <w:b w:val="0"/>
          <w:i w:val="0"/>
        </w:rPr>
        <w:t>- Nhóm 3–4: Nghề đúc đồng/nhôm ở làng nghề Tây Nguyên: ước tính Q cần để đúc 5 kg nhôm từ nhiệt độ phòng 30°C thành nhôm lỏng ở 660°C. (c_nhôm = 880 J/kg.K; λ_nhôm = 3,97×10⁵ J/kg.)</w:t>
      </w:r>
    </w:p>
    <w:p>
      <w:pPr>
        <w:spacing w:before="0" w:after="0"/>
        <w:jc w:val="both"/>
      </w:pPr>
      <w:r>
        <w:rPr>
          <w:b/>
          <w:i/>
        </w:rPr>
        <w:t>Sơ đồ tư duy: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Nhiệt nóng chảy riêng (TTT biên soạn theo SGK)</w:t>
      </w:r>
    </w:p>
    <w:p>
      <w:pPr>
        <w:spacing w:before="0" w:after="0"/>
        <w:jc w:val="both"/>
      </w:pPr>
      <w:r>
        <w:rPr>
          <w:b/>
          <w:i/>
        </w:rPr>
        <w:t>Bài tập củng cố trực tuyến: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ly_cc_bai5_k12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b w:val="0"/>
          <w:i/>
        </w:rPr>
        <w:t>Củng cố – Bài 5. Nhiệt nóng chảy riêng – Vật lý 12</w:t>
      </w:r>
    </w:p>
    <w:p>
      <w:pPr>
        <w:spacing w:before="0" w:after="0"/>
        <w:jc w:val="center"/>
      </w:pPr>
      <w:r>
        <w:rPr>
          <w:b w:val="0"/>
          <w:i w:val="0"/>
        </w:rPr>
        <w:t>https://trangtu66.github.io/Taode_thi_online/ly_cc_bai5_k12.html</w:t>
      </w:r>
    </w:p>
    <w:p>
      <w:pPr>
        <w:spacing w:before="0" w:after="0"/>
        <w:jc w:val="both"/>
      </w:pPr>
      <w:r>
        <w:rPr>
          <w:b/>
          <w:i/>
        </w:rPr>
        <w:t>Chuẩn bị Tiết 11–12 (Bài 6):</w:t>
      </w:r>
      <w:r>
        <w:rPr>
          <w:b w:val="0"/>
          <w:i/>
        </w:rPr>
        <w:t xml:space="preserve"> Đọc Bài 6 (SGK tr.27–29) về nhiệt hoá hơi riêng; ôn lại sự hoá hơi ở Bài 1.</w:t>
      </w:r>
    </w:p>
    <w:p>
      <w:pPr>
        <w:spacing w:before="0" w:after="0"/>
        <w:jc w:val="both"/>
      </w:pPr>
      <w:r>
        <w:rPr>
          <w:b/>
          <w:i/>
        </w:rPr>
        <w:t>c) Sản phẩm: Câu vận dụng; bài online; nhiệm vụ nhóm.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Chiếu sơ đồ tư duy; giao nhiệm vụ nhóm; phát QR.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HS làm bài online 8 phút; ghi nhiệm vụ.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Xem kết quả online.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Chốt "Em đã học" (SGK tr.26).</w:t>
      </w:r>
    </w:p>
    <w:p>
      <w:pPr>
        <w:spacing w:before="60" w:after="0"/>
        <w:jc w:val="both"/>
      </w:pPr>
      <w:r>
        <w:rPr>
          <w:b/>
          <w:i w:val="0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Hoạt động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Hình thức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Công cụ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Tiêu chí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HĐ1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Quan sát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Nhận xét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Kết nối Bài 1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Nhóm, vấn đáp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HT 1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Định nghĩa đúng; Q = λm đúng dấu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Cá nhân + nhóm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phân hóa, Trạm AI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Tính đúng Q; phát hiện bỏ sót giai đoạn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Nhóm, online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QR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≥ 5/7 câu; ước tính Q thực tiễn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* * PHỤ LỤC</w:t>
      </w:r>
    </w:p>
    <w:p>
      <w:pPr>
        <w:spacing w:before="60" w:after="0"/>
        <w:jc w:val="both"/>
      </w:pPr>
      <w:r>
        <w:rPr>
          <w:b/>
          <w:i w:val="0"/>
        </w:rPr>
        <w:t>PHIẾU HỌC TẬP SỐ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5 – Phiếu HT 1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1: Nhiệt nóng chảy riêng λ là gì? Đơn vị? Khác nhiệt dung riêng c ở điểm nào?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2: Viết công thức Q = λm; quy ước dấu cho nóng chảy và đông đặc.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3: Đọc bảng λ (SGK tr.25). Chất nào cần nhiều năng lượng nhất để nóng chảy? Ít nhất?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Đáp án (dành cho GV)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1: λ = Q khi 1 kg chuyển rắn → lỏng ở nhiệt độ nóng chảy; J/kg; c dùng khi ΔT ≠ 0; λ dùng khi ΔT = 0 (chuyển thể).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3: Nhiều nhất: nhôm (λ = 3,97×10⁵); ít nhất: chì (λ = 2,45×10⁴).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PHIẾU NHẬT KÝ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5 – Nhật ký AI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Họ tên: ………………… Lớp: ………… Ngày: …………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1. Câu lệnh: 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2. AI trả lời: 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3. Kiểm chứng: 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4. Kết luận: .................................................................</w:t>
            </w:r>
          </w:p>
        </w:tc>
      </w:tr>
    </w:tbl>
    <w:sectPr w:rsidR="00772AE5" w:rsidRPr="009727BF" w:rsidSect="00B2289B">
      <w:footerReference w:type="default" r:id="rId163"/>
      <w:headerReference w:type="default" r:id="rId168"/>
      <w:headerReference w:type="first" r:id="rId169"/>
      <w:footerReference w:type="first" r:id="rId170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61B20" w14:textId="77777777" w:rsidR="0016405A" w:rsidRDefault="0016405A" w:rsidP="00B2289B">
      <w:pPr>
        <w:spacing w:after="0" w:line="240" w:lineRule="auto"/>
      </w:pPr>
      <w:r>
        <w:separator/>
      </w:r>
    </w:p>
  </w:endnote>
  <w:endnote w:type="continuationSeparator" w:id="0">
    <w:p w14:paraId="75400B37" w14:textId="77777777" w:rsidR="0016405A" w:rsidRDefault="0016405A" w:rsidP="00B228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1" w:usb1="00000000" w:usb2="00000000" w:usb3="00000000" w:csb0="00000013" w:csb1="00000000"/>
  </w:font>
  <w:font w:name=".VnUtopia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Utopi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7" w:usb1="00000000" w:usb2="00000000" w:usb3="00000000" w:csb0="00000013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32056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52CD48C5" w14:textId="4AB14DFE" w:rsidR="00B2289B" w:rsidRPr="00611612" w:rsidRDefault="00B2289B">
        <w:pPr>
          <w:pStyle w:val="Footer"/>
          <w:jc w:val="right"/>
          <w:rPr>
            <w:rFonts w:ascii="Times New Roman" w:hAnsi="Times New Roman" w:cs="Times New Roman"/>
          </w:rPr>
        </w:pPr>
        <w:r w:rsidRPr="00611612">
          <w:rPr>
            <w:rFonts w:ascii="Times New Roman" w:hAnsi="Times New Roman" w:cs="Times New Roman"/>
          </w:rPr>
          <w:fldChar w:fldCharType="begin"/>
        </w:r>
        <w:r w:rsidRPr="00611612">
          <w:rPr>
            <w:rFonts w:ascii="Times New Roman" w:hAnsi="Times New Roman" w:cs="Times New Roman"/>
          </w:rPr>
          <w:instrText xml:space="preserve"> PAGE   \* MERGEFORMAT </w:instrText>
        </w:r>
        <w:r w:rsidRPr="00611612">
          <w:rPr>
            <w:rFonts w:ascii="Times New Roman" w:hAnsi="Times New Roman" w:cs="Times New Roman"/>
          </w:rPr>
          <w:fldChar w:fldCharType="separate"/>
        </w:r>
        <w:r w:rsidRPr="00611612">
          <w:rPr>
            <w:rFonts w:ascii="Times New Roman" w:hAnsi="Times New Roman" w:cs="Times New Roman"/>
            <w:noProof/>
          </w:rPr>
          <w:t>2</w:t>
        </w:r>
        <w:r w:rsidRPr="0061161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180015A1" w14:textId="77777777" w:rsidR="00B2289B" w:rsidRDefault="00B2289B"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D761D" w14:textId="77777777" w:rsidR="0016405A" w:rsidRDefault="0016405A" w:rsidP="00B2289B">
      <w:pPr>
        <w:spacing w:after="0" w:line="240" w:lineRule="auto"/>
      </w:pPr>
      <w:r>
        <w:separator/>
      </w:r>
    </w:p>
  </w:footnote>
  <w:footnote w:type="continuationSeparator" w:id="0">
    <w:p w14:paraId="5A5C44FE" w14:textId="77777777" w:rsidR="0016405A" w:rsidRDefault="0016405A" w:rsidP="00B228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5BDE"/>
    <w:multiLevelType w:val="hybridMultilevel"/>
    <w:tmpl w:val="32CE88C2"/>
    <w:lvl w:ilvl="0" w:tplc="16C03DB8">
      <w:start w:val="1"/>
      <w:numFmt w:val="lowerLetter"/>
      <w:pStyle w:val="a2"/>
      <w:lvlText w:val="%1."/>
      <w:lvlJc w:val="left"/>
      <w:pPr>
        <w:ind w:left="720" w:hanging="360"/>
      </w:pPr>
      <w:rPr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A726AE"/>
    <w:multiLevelType w:val="hybridMultilevel"/>
    <w:tmpl w:val="5BBA7A76"/>
    <w:lvl w:ilvl="0" w:tplc="C4466DF4">
      <w:start w:val="1"/>
      <w:numFmt w:val="lowerLetter"/>
      <w:pStyle w:val="a3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1360D"/>
    <w:multiLevelType w:val="hybridMultilevel"/>
    <w:tmpl w:val="B02ACD5A"/>
    <w:lvl w:ilvl="0" w:tplc="6302AA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749228">
    <w:abstractNumId w:val="1"/>
  </w:num>
  <w:num w:numId="2" w16cid:durableId="1443567984">
    <w:abstractNumId w:val="0"/>
  </w:num>
  <w:num w:numId="3" w16cid:durableId="26224120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C87"/>
    <w:rsid w:val="00124282"/>
    <w:rsid w:val="0016405A"/>
    <w:rsid w:val="00233A0B"/>
    <w:rsid w:val="00300907"/>
    <w:rsid w:val="00442886"/>
    <w:rsid w:val="00561C87"/>
    <w:rsid w:val="005A546F"/>
    <w:rsid w:val="005D5397"/>
    <w:rsid w:val="00611612"/>
    <w:rsid w:val="00645544"/>
    <w:rsid w:val="00772AE5"/>
    <w:rsid w:val="008155A5"/>
    <w:rsid w:val="009727BF"/>
    <w:rsid w:val="00A354BB"/>
    <w:rsid w:val="00A95E94"/>
    <w:rsid w:val="00B2289B"/>
    <w:rsid w:val="00B23E1A"/>
    <w:rsid w:val="00DD5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7348"/>
  <w15:chartTrackingRefBased/>
  <w15:docId w15:val="{A3855223-863B-44E3-AE85-27F88989F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61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61C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C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C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C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C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C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C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C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semiHidden/>
    <w:rsid w:val="00561C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561C8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C8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C8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C8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C8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C8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C8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561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561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C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C8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C87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61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C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C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C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C87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561C87"/>
  </w:style>
  <w:style w:type="paragraph" w:styleId="Header">
    <w:name w:val="header"/>
    <w:basedOn w:val="Normal"/>
    <w:link w:val="HeaderChar"/>
    <w:unhideWhenUsed/>
    <w:rsid w:val="00561C87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kern w:val="0"/>
      <w:sz w:val="22"/>
      <w:lang w:val="vi-VN"/>
      <w14:ligatures w14:val="none"/>
    </w:rPr>
  </w:style>
  <w:style w:type="character" w:customStyle="1" w:styleId="HeaderChar">
    <w:name w:val="Header Char"/>
    <w:basedOn w:val="DefaultParagraphFont"/>
    <w:link w:val="Header"/>
    <w:rsid w:val="00561C87"/>
    <w:rPr>
      <w:rFonts w:ascii="Arial" w:hAnsi="Arial"/>
      <w:kern w:val="0"/>
      <w:sz w:val="22"/>
      <w:lang w:val="vi-V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1C87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kern w:val="0"/>
      <w:sz w:val="22"/>
      <w:lang w:val="vi-V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61C87"/>
    <w:rPr>
      <w:rFonts w:ascii="Arial" w:hAnsi="Arial"/>
      <w:kern w:val="0"/>
      <w:sz w:val="22"/>
      <w:lang w:val="vi-VN"/>
      <w14:ligatures w14:val="none"/>
    </w:rPr>
  </w:style>
  <w:style w:type="numbering" w:customStyle="1" w:styleId="NoList11">
    <w:name w:val="No List11"/>
    <w:next w:val="NoList"/>
    <w:uiPriority w:val="99"/>
    <w:semiHidden/>
    <w:unhideWhenUsed/>
    <w:rsid w:val="00561C87"/>
  </w:style>
  <w:style w:type="table" w:styleId="TableGrid">
    <w:name w:val="Table Grid"/>
    <w:basedOn w:val="TableNormal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">
    <w:name w:val="Char"/>
    <w:basedOn w:val="Normal"/>
    <w:semiHidden/>
    <w:rsid w:val="00561C87"/>
    <w:pPr>
      <w:spacing w:line="240" w:lineRule="exact"/>
      <w:jc w:val="both"/>
    </w:pPr>
    <w:rPr>
      <w:rFonts w:ascii="Arial" w:eastAsia="Times New Roman" w:hAnsi="Arial" w:cs="Arial"/>
      <w:kern w:val="0"/>
      <w:szCs w:val="24"/>
      <w14:ligatures w14:val="none"/>
    </w:rPr>
  </w:style>
  <w:style w:type="character" w:styleId="Strong">
    <w:name w:val="Strong"/>
    <w:uiPriority w:val="22"/>
    <w:qFormat/>
    <w:rsid w:val="00561C87"/>
    <w:rPr>
      <w:b/>
      <w:bCs/>
    </w:rPr>
  </w:style>
  <w:style w:type="character" w:customStyle="1" w:styleId="questiontextmquestiontext">
    <w:name w:val="question_text m_questiontext"/>
    <w:basedOn w:val="DefaultParagraphFont"/>
    <w:rsid w:val="00561C87"/>
  </w:style>
  <w:style w:type="character" w:customStyle="1" w:styleId="questonnopt">
    <w:name w:val="questonnopt"/>
    <w:basedOn w:val="DefaultParagraphFont"/>
    <w:rsid w:val="00561C87"/>
  </w:style>
  <w:style w:type="character" w:styleId="Emphasis">
    <w:name w:val="Emphasis"/>
    <w:qFormat/>
    <w:rsid w:val="00561C87"/>
    <w:rPr>
      <w:i/>
      <w:iCs/>
    </w:rPr>
  </w:style>
  <w:style w:type="character" w:customStyle="1" w:styleId="apple-converted-space">
    <w:name w:val="apple-converted-space"/>
    <w:basedOn w:val="DefaultParagraphFont"/>
    <w:rsid w:val="00561C87"/>
  </w:style>
  <w:style w:type="character" w:customStyle="1" w:styleId="adtext">
    <w:name w:val="adtext"/>
    <w:basedOn w:val="DefaultParagraphFont"/>
    <w:rsid w:val="00561C87"/>
  </w:style>
  <w:style w:type="paragraph" w:styleId="NoSpacing">
    <w:name w:val="No Spacing"/>
    <w:link w:val="NoSpacingChar"/>
    <w:uiPriority w:val="1"/>
    <w:qFormat/>
    <w:rsid w:val="00561C87"/>
    <w:pPr>
      <w:spacing w:after="0" w:line="240" w:lineRule="auto"/>
    </w:pPr>
    <w:rPr>
      <w:rFonts w:ascii="Calibri" w:eastAsia="Calibri" w:hAnsi="Calibri" w:cs="Times New Roman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semiHidden/>
    <w:unhideWhenUsed/>
    <w:rsid w:val="00561C87"/>
    <w:pPr>
      <w:spacing w:after="0" w:line="240" w:lineRule="auto"/>
    </w:pPr>
    <w:rPr>
      <w:rFonts w:ascii="Tahoma" w:eastAsia="Calibri" w:hAnsi="Tahoma" w:cs="Tahoma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semiHidden/>
    <w:rsid w:val="00561C87"/>
    <w:rPr>
      <w:rFonts w:ascii="Tahoma" w:eastAsia="Calibri" w:hAnsi="Tahoma" w:cs="Tahoma"/>
      <w:kern w:val="0"/>
      <w:sz w:val="16"/>
      <w:szCs w:val="16"/>
      <w14:ligatures w14:val="none"/>
    </w:rPr>
  </w:style>
  <w:style w:type="character" w:customStyle="1" w:styleId="ListParagraphChar">
    <w:name w:val="List Paragraph Char"/>
    <w:link w:val="ListParagraph"/>
    <w:uiPriority w:val="34"/>
    <w:qFormat/>
    <w:locked/>
    <w:rsid w:val="00561C87"/>
  </w:style>
  <w:style w:type="paragraph" w:styleId="NormalWeb">
    <w:name w:val="Normal (Web)"/>
    <w:basedOn w:val="Normal"/>
    <w:link w:val="NormalWebChar"/>
    <w:uiPriority w:val="99"/>
    <w:unhideWhenUsed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paragraph" w:customStyle="1" w:styleId="Vande">
    <w:name w:val="Vande"/>
    <w:basedOn w:val="Normal"/>
    <w:next w:val="abcd"/>
    <w:rsid w:val="00561C87"/>
    <w:pPr>
      <w:spacing w:after="0" w:line="240" w:lineRule="auto"/>
      <w:ind w:left="397" w:hanging="397"/>
      <w:jc w:val="both"/>
    </w:pPr>
    <w:rPr>
      <w:rFonts w:ascii="VNI-Times" w:eastAsia="Times New Roman" w:hAnsi="VNI-Times" w:cs="Times New Roman"/>
      <w:b/>
      <w:i/>
      <w:kern w:val="0"/>
      <w:sz w:val="20"/>
      <w:szCs w:val="20"/>
      <w14:ligatures w14:val="none"/>
    </w:rPr>
  </w:style>
  <w:style w:type="paragraph" w:customStyle="1" w:styleId="abcd">
    <w:name w:val="abcd"/>
    <w:basedOn w:val="Vande"/>
    <w:rsid w:val="00561C87"/>
    <w:pPr>
      <w:tabs>
        <w:tab w:val="left" w:pos="4820"/>
      </w:tabs>
      <w:ind w:left="681" w:hanging="284"/>
      <w:outlineLvl w:val="4"/>
    </w:pPr>
    <w:rPr>
      <w:b w:val="0"/>
      <w:i w:val="0"/>
    </w:rPr>
  </w:style>
  <w:style w:type="paragraph" w:styleId="BodyText2">
    <w:name w:val="Body Text 2"/>
    <w:basedOn w:val="Normal"/>
    <w:link w:val="BodyText2Char"/>
    <w:rsid w:val="00561C87"/>
    <w:pPr>
      <w:spacing w:after="0" w:line="240" w:lineRule="auto"/>
      <w:ind w:left="1080"/>
    </w:pPr>
    <w:rPr>
      <w:rFonts w:eastAsia="Times New Roman" w:cs="Times New Roman"/>
      <w:kern w:val="0"/>
      <w:szCs w:val="24"/>
      <w14:ligatures w14:val="none"/>
    </w:rPr>
  </w:style>
  <w:style w:type="character" w:customStyle="1" w:styleId="BodyText2Char">
    <w:name w:val="Body Text 2 Char"/>
    <w:basedOn w:val="DefaultParagraphFont"/>
    <w:link w:val="BodyText2"/>
    <w:rsid w:val="00561C87"/>
    <w:rPr>
      <w:rFonts w:eastAsia="Times New Roman" w:cs="Times New Roman"/>
      <w:kern w:val="0"/>
      <w:szCs w:val="24"/>
      <w14:ligatures w14:val="none"/>
    </w:rPr>
  </w:style>
  <w:style w:type="paragraph" w:customStyle="1" w:styleId="Default">
    <w:name w:val="Default"/>
    <w:rsid w:val="00561C87"/>
    <w:pPr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styleId="BodyText3">
    <w:name w:val="Body Text 3"/>
    <w:basedOn w:val="Normal"/>
    <w:link w:val="BodyText3Char"/>
    <w:rsid w:val="00561C87"/>
    <w:pPr>
      <w:spacing w:after="120" w:line="240" w:lineRule="auto"/>
    </w:pPr>
    <w:rPr>
      <w:rFonts w:eastAsia="Times New Roman" w:cs="Times New Roman"/>
      <w:color w:val="003300"/>
      <w:kern w:val="0"/>
      <w:sz w:val="16"/>
      <w:szCs w:val="16"/>
      <w14:ligatures w14:val="none"/>
    </w:rPr>
  </w:style>
  <w:style w:type="character" w:customStyle="1" w:styleId="BodyText3Char">
    <w:name w:val="Body Text 3 Char"/>
    <w:basedOn w:val="DefaultParagraphFont"/>
    <w:link w:val="BodyText3"/>
    <w:rsid w:val="00561C87"/>
    <w:rPr>
      <w:rFonts w:eastAsia="Times New Roman" w:cs="Times New Roman"/>
      <w:color w:val="003300"/>
      <w:kern w:val="0"/>
      <w:sz w:val="16"/>
      <w:szCs w:val="16"/>
      <w14:ligatures w14:val="none"/>
    </w:rPr>
  </w:style>
  <w:style w:type="paragraph" w:customStyle="1" w:styleId="chuong">
    <w:name w:val="chuong"/>
    <w:basedOn w:val="Normal"/>
    <w:rsid w:val="00561C87"/>
    <w:pPr>
      <w:spacing w:after="200" w:line="240" w:lineRule="auto"/>
      <w:jc w:val="center"/>
    </w:pPr>
    <w:rPr>
      <w:rFonts w:ascii=".VnUtopiaH" w:eastAsia="Times New Roman" w:hAnsi=".VnUtopiaH" w:cs="Times New Roman"/>
      <w:b/>
      <w:kern w:val="0"/>
      <w:sz w:val="28"/>
      <w:szCs w:val="28"/>
      <w14:ligatures w14:val="none"/>
    </w:rPr>
  </w:style>
  <w:style w:type="character" w:customStyle="1" w:styleId="chuongnho">
    <w:name w:val="chuong nho"/>
    <w:basedOn w:val="DefaultParagraphFont"/>
    <w:rsid w:val="00561C87"/>
    <w:rPr>
      <w:rFonts w:ascii=".VnUtopia" w:hAnsi=".VnUtopia"/>
      <w:i/>
      <w:sz w:val="28"/>
      <w:szCs w:val="28"/>
    </w:rPr>
  </w:style>
  <w:style w:type="paragraph" w:customStyle="1" w:styleId="bai">
    <w:name w:val="bai"/>
    <w:basedOn w:val="Normal"/>
    <w:link w:val="baiChar"/>
    <w:rsid w:val="00561C87"/>
    <w:pPr>
      <w:spacing w:before="360" w:after="240" w:line="240" w:lineRule="auto"/>
      <w:jc w:val="center"/>
    </w:pPr>
    <w:rPr>
      <w:rFonts w:ascii=".VnTimeH" w:eastAsia="Times New Roman" w:hAnsi=".VnTimeH" w:cs="Times New Roman"/>
      <w:b/>
      <w:kern w:val="0"/>
      <w:szCs w:val="24"/>
      <w14:ligatures w14:val="none"/>
    </w:rPr>
  </w:style>
  <w:style w:type="character" w:customStyle="1" w:styleId="bainho">
    <w:name w:val="bai nho"/>
    <w:basedOn w:val="DefaultParagraphFont"/>
    <w:rsid w:val="00561C87"/>
    <w:rPr>
      <w:rFonts w:ascii=".VnTime" w:hAnsi=".VnTime"/>
      <w:i/>
      <w:sz w:val="24"/>
      <w:szCs w:val="24"/>
    </w:rPr>
  </w:style>
  <w:style w:type="paragraph" w:customStyle="1" w:styleId="bangten">
    <w:name w:val="bangten"/>
    <w:basedOn w:val="Normal"/>
    <w:link w:val="bangtenChar"/>
    <w:rsid w:val="00561C87"/>
    <w:pPr>
      <w:spacing w:before="40" w:after="60" w:line="264" w:lineRule="auto"/>
      <w:jc w:val="center"/>
    </w:pPr>
    <w:rPr>
      <w:rFonts w:ascii=".VnTime" w:eastAsia="Times New Roman" w:hAnsi=".VnTime" w:cs="Times New Roman"/>
      <w:b/>
      <w:kern w:val="0"/>
      <w:szCs w:val="24"/>
      <w14:ligatures w14:val="none"/>
    </w:rPr>
  </w:style>
  <w:style w:type="paragraph" w:customStyle="1" w:styleId="bang">
    <w:name w:val="bang"/>
    <w:basedOn w:val="Normal"/>
    <w:link w:val="bangChar"/>
    <w:rsid w:val="00561C87"/>
    <w:pPr>
      <w:spacing w:before="40" w:after="80" w:line="264" w:lineRule="auto"/>
      <w:jc w:val="both"/>
    </w:pPr>
    <w:rPr>
      <w:rFonts w:ascii=".VnTime" w:eastAsia="Times New Roman" w:hAnsi=".VnTime" w:cs="Times New Roman"/>
      <w:kern w:val="0"/>
      <w:szCs w:val="24"/>
      <w14:ligatures w14:val="none"/>
    </w:rPr>
  </w:style>
  <w:style w:type="character" w:customStyle="1" w:styleId="bangChar">
    <w:name w:val="bang Char"/>
    <w:basedOn w:val="DefaultParagraphFont"/>
    <w:link w:val="bang"/>
    <w:rsid w:val="00561C87"/>
    <w:rPr>
      <w:rFonts w:ascii=".VnTime" w:eastAsia="Times New Roman" w:hAnsi=".VnTime" w:cs="Times New Roman"/>
      <w:kern w:val="0"/>
      <w:szCs w:val="24"/>
      <w14:ligatures w14:val="none"/>
    </w:rPr>
  </w:style>
  <w:style w:type="character" w:customStyle="1" w:styleId="bangtenChar">
    <w:name w:val="bangten Char"/>
    <w:basedOn w:val="DefaultParagraphFont"/>
    <w:link w:val="bangten"/>
    <w:rsid w:val="00561C87"/>
    <w:rPr>
      <w:rFonts w:ascii=".VnTime" w:eastAsia="Times New Roman" w:hAnsi=".VnTime" w:cs="Times New Roman"/>
      <w:b/>
      <w:kern w:val="0"/>
      <w:szCs w:val="24"/>
      <w14:ligatures w14:val="none"/>
    </w:rPr>
  </w:style>
  <w:style w:type="character" w:customStyle="1" w:styleId="baiChar">
    <w:name w:val="bai Char"/>
    <w:basedOn w:val="DefaultParagraphFont"/>
    <w:link w:val="bai"/>
    <w:rsid w:val="00561C87"/>
    <w:rPr>
      <w:rFonts w:ascii=".VnTimeH" w:eastAsia="Times New Roman" w:hAnsi=".VnTimeH" w:cs="Times New Roman"/>
      <w:b/>
      <w:kern w:val="0"/>
      <w:szCs w:val="24"/>
      <w14:ligatures w14:val="none"/>
    </w:rPr>
  </w:style>
  <w:style w:type="paragraph" w:styleId="BodyTextIndent">
    <w:name w:val="Body Text Indent"/>
    <w:basedOn w:val="Normal"/>
    <w:link w:val="BodyTextIndentChar"/>
    <w:rsid w:val="00561C87"/>
    <w:pPr>
      <w:spacing w:after="120" w:line="240" w:lineRule="auto"/>
      <w:ind w:left="360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rsid w:val="00561C87"/>
    <w:rPr>
      <w:rFonts w:eastAsia="Times New Roman" w:cs="Times New Roman"/>
      <w:color w:val="003300"/>
      <w:kern w:val="0"/>
      <w:sz w:val="32"/>
      <w:szCs w:val="32"/>
      <w14:ligatures w14:val="none"/>
    </w:rPr>
  </w:style>
  <w:style w:type="paragraph" w:styleId="BodyText">
    <w:name w:val="Body Text"/>
    <w:basedOn w:val="Normal"/>
    <w:link w:val="BodyTextChar"/>
    <w:rsid w:val="00561C87"/>
    <w:pPr>
      <w:spacing w:after="120" w:line="240" w:lineRule="auto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561C87"/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61C87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561C87"/>
    <w:rPr>
      <w:color w:val="808080"/>
    </w:rPr>
  </w:style>
  <w:style w:type="character" w:customStyle="1" w:styleId="Bodytext20">
    <w:name w:val="Body text (2)"/>
    <w:rsid w:val="00561C8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vi-VN" w:eastAsia="vi-VN" w:bidi="vi-VN"/>
    </w:rPr>
  </w:style>
  <w:style w:type="character" w:customStyle="1" w:styleId="Bodytext2Georgia">
    <w:name w:val="Body text (2) + Georgia"/>
    <w:aliases w:val="9 pt Exact,9.5 pt,9 pt,Heading #11 (3) + Georgia,6 pt,6.5 pt Exact,14 pt,Scale 60%,6.5 pt,Body text (25) + Georgia,Scale 66%,Body text (2) + Arial Narrow,11.5 pt,Body text (37) + Times New Roman,Body text (42) + Georgia,11 pt"/>
    <w:rsid w:val="00561C87"/>
    <w:rPr>
      <w:rFonts w:ascii="Georgia" w:eastAsia="Georgia" w:hAnsi="Georgia" w:cs="Georgia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NoSpacingChar">
    <w:name w:val="No Spacing Char"/>
    <w:link w:val="NoSpacing"/>
    <w:uiPriority w:val="1"/>
    <w:rsid w:val="00561C87"/>
    <w:rPr>
      <w:rFonts w:ascii="Calibri" w:eastAsia="Calibri" w:hAnsi="Calibri" w:cs="Times New Roman"/>
      <w:kern w:val="0"/>
      <w:sz w:val="22"/>
      <w14:ligatures w14:val="none"/>
    </w:rPr>
  </w:style>
  <w:style w:type="table" w:customStyle="1" w:styleId="TableGrid11">
    <w:name w:val="Table Grid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561C87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Normal1">
    <w:name w:val="Normal1"/>
    <w:basedOn w:val="Normal"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customStyle="1" w:styleId="noexcerpt">
    <w:name w:val="noexcerpt"/>
    <w:basedOn w:val="DefaultParagraphFont"/>
    <w:rsid w:val="00561C87"/>
  </w:style>
  <w:style w:type="table" w:customStyle="1" w:styleId="GridTable4-Accent21">
    <w:name w:val="Grid Table 4 - Accent 2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31">
    <w:name w:val="Grid Table 4 - Accent 3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character" w:customStyle="1" w:styleId="mjx-char">
    <w:name w:val="mjx-char"/>
    <w:basedOn w:val="DefaultParagraphFont"/>
    <w:rsid w:val="00561C87"/>
  </w:style>
  <w:style w:type="character" w:customStyle="1" w:styleId="mjxassistivemathml">
    <w:name w:val="mjx_assistive_mathml"/>
    <w:basedOn w:val="DefaultParagraphFont"/>
    <w:rsid w:val="00561C87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1C87"/>
    <w:rPr>
      <w:color w:val="605E5C"/>
      <w:shd w:val="clear" w:color="auto" w:fill="E1DFDD"/>
    </w:rPr>
  </w:style>
  <w:style w:type="numbering" w:customStyle="1" w:styleId="NoList2">
    <w:name w:val="No List2"/>
    <w:next w:val="NoList"/>
    <w:uiPriority w:val="99"/>
    <w:semiHidden/>
    <w:unhideWhenUsed/>
    <w:rsid w:val="00561C87"/>
  </w:style>
  <w:style w:type="table" w:customStyle="1" w:styleId="TableGrid1">
    <w:name w:val="Table Grid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1Light-Accent21">
    <w:name w:val="Grid Table 1 Light - Accent 21"/>
    <w:basedOn w:val="TableNormal"/>
    <w:uiPriority w:val="46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7CAAC"/>
        <w:left w:val="single" w:sz="4" w:space="0" w:color="F7CAAC"/>
        <w:bottom w:val="single" w:sz="4" w:space="0" w:color="F7CAAC"/>
        <w:right w:val="single" w:sz="4" w:space="0" w:color="F7CAAC"/>
        <w:insideH w:val="single" w:sz="4" w:space="0" w:color="F7CAAC"/>
        <w:insideV w:val="single" w:sz="4" w:space="0" w:color="F7CAAC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NormalWebChar">
    <w:name w:val="Normal (Web) Char"/>
    <w:link w:val="NormalWeb"/>
    <w:uiPriority w:val="99"/>
    <w:rsid w:val="00561C87"/>
    <w:rPr>
      <w:rFonts w:eastAsia="Times New Roman" w:cs="Times New Roman"/>
      <w:kern w:val="0"/>
      <w:szCs w:val="24"/>
      <w14:ligatures w14:val="none"/>
    </w:rPr>
  </w:style>
  <w:style w:type="table" w:customStyle="1" w:styleId="GridTable4-Accent11">
    <w:name w:val="Grid Table 4 - Accent 1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PlainTable11">
    <w:name w:val="Plain Table 11"/>
    <w:basedOn w:val="TableNormal"/>
    <w:uiPriority w:val="41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a1">
    <w:name w:val="a1"/>
    <w:basedOn w:val="Heading1"/>
    <w:link w:val="a1Char"/>
    <w:qFormat/>
    <w:rsid w:val="00561C87"/>
    <w:pPr>
      <w:keepNext w:val="0"/>
      <w:keepLines w:val="0"/>
      <w:spacing w:before="100" w:beforeAutospacing="1" w:after="100" w:afterAutospacing="1" w:line="240" w:lineRule="auto"/>
      <w:ind w:left="720" w:hanging="360"/>
    </w:pPr>
    <w:rPr>
      <w:rFonts w:eastAsia="Times New Roman" w:cs="Times New Roman"/>
      <w:b/>
      <w:bCs/>
      <w:kern w:val="36"/>
      <w:sz w:val="28"/>
      <w:szCs w:val="48"/>
      <w14:ligatures w14:val="none"/>
    </w:rPr>
  </w:style>
  <w:style w:type="paragraph" w:customStyle="1" w:styleId="a2">
    <w:name w:val="a2"/>
    <w:basedOn w:val="Heading2"/>
    <w:next w:val="a1"/>
    <w:link w:val="a2Char"/>
    <w:qFormat/>
    <w:rsid w:val="00561C87"/>
    <w:pPr>
      <w:numPr>
        <w:numId w:val="2"/>
      </w:numPr>
      <w:spacing w:before="40" w:after="0" w:line="276" w:lineRule="auto"/>
      <w:jc w:val="both"/>
    </w:pPr>
    <w:rPr>
      <w:b/>
      <w:kern w:val="0"/>
      <w:sz w:val="26"/>
      <w:szCs w:val="26"/>
      <w14:ligatures w14:val="none"/>
    </w:rPr>
  </w:style>
  <w:style w:type="character" w:customStyle="1" w:styleId="a1Char">
    <w:name w:val="a1 Char"/>
    <w:basedOn w:val="Heading1Char"/>
    <w:link w:val="a1"/>
    <w:rsid w:val="00561C87"/>
    <w:rPr>
      <w:rFonts w:asciiTheme="majorHAnsi" w:eastAsia="Times New Roman" w:hAnsiTheme="majorHAnsi" w:cs="Times New Roman"/>
      <w:b/>
      <w:bCs/>
      <w:color w:val="2F5496" w:themeColor="accent1" w:themeShade="BF"/>
      <w:kern w:val="36"/>
      <w:sz w:val="28"/>
      <w:szCs w:val="48"/>
      <w14:ligatures w14:val="none"/>
    </w:rPr>
  </w:style>
  <w:style w:type="paragraph" w:customStyle="1" w:styleId="a3">
    <w:name w:val="a3"/>
    <w:basedOn w:val="Heading3"/>
    <w:link w:val="a3Char"/>
    <w:qFormat/>
    <w:rsid w:val="00561C87"/>
    <w:pPr>
      <w:numPr>
        <w:numId w:val="1"/>
      </w:numPr>
      <w:spacing w:before="40" w:after="0" w:line="240" w:lineRule="auto"/>
    </w:pPr>
    <w:rPr>
      <w:rFonts w:asciiTheme="majorHAnsi" w:hAnsiTheme="majorHAnsi"/>
      <w:i/>
      <w:color w:val="1F3763"/>
      <w:kern w:val="0"/>
      <w:sz w:val="26"/>
      <w:szCs w:val="24"/>
      <w14:ligatures w14:val="none"/>
    </w:rPr>
  </w:style>
  <w:style w:type="character" w:customStyle="1" w:styleId="a2Char">
    <w:name w:val="a2 Char"/>
    <w:basedOn w:val="Heading2Char"/>
    <w:link w:val="a2"/>
    <w:rsid w:val="00561C87"/>
    <w:rPr>
      <w:rFonts w:asciiTheme="majorHAnsi" w:eastAsiaTheme="majorEastAsia" w:hAnsiTheme="majorHAnsi" w:cstheme="majorBidi"/>
      <w:b/>
      <w:color w:val="2F5496" w:themeColor="accent1" w:themeShade="BF"/>
      <w:kern w:val="0"/>
      <w:sz w:val="26"/>
      <w:szCs w:val="26"/>
      <w14:ligatures w14:val="none"/>
    </w:rPr>
  </w:style>
  <w:style w:type="table" w:customStyle="1" w:styleId="TableGrid12">
    <w:name w:val="Table Grid12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3Char">
    <w:name w:val="a3 Char"/>
    <w:basedOn w:val="a2Char"/>
    <w:link w:val="a3"/>
    <w:rsid w:val="00561C87"/>
    <w:rPr>
      <w:rFonts w:asciiTheme="majorHAnsi" w:eastAsiaTheme="majorEastAsia" w:hAnsiTheme="majorHAnsi" w:cstheme="majorBidi"/>
      <w:b w:val="0"/>
      <w:i/>
      <w:color w:val="1F3763"/>
      <w:kern w:val="0"/>
      <w:sz w:val="26"/>
      <w:szCs w:val="24"/>
      <w14:ligatures w14:val="none"/>
    </w:rPr>
  </w:style>
  <w:style w:type="paragraph" w:customStyle="1" w:styleId="A4">
    <w:name w:val="A4"/>
    <w:basedOn w:val="Normal"/>
    <w:rsid w:val="00561C87"/>
    <w:pPr>
      <w:spacing w:after="0" w:line="240" w:lineRule="auto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table" w:customStyle="1" w:styleId="GridTable5Dark-Accent21">
    <w:name w:val="Grid Table 5 Dark - Accent 21"/>
    <w:basedOn w:val="TableNormal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numbering" w:customStyle="1" w:styleId="NoList6">
    <w:name w:val="No List6"/>
    <w:next w:val="NoList"/>
    <w:uiPriority w:val="99"/>
    <w:semiHidden/>
    <w:unhideWhenUsed/>
    <w:rsid w:val="00561C87"/>
  </w:style>
  <w:style w:type="table" w:customStyle="1" w:styleId="TableGrid2">
    <w:name w:val="Table Grid2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2">
    <w:name w:val="Grid Table 4 - Accent 22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11">
    <w:name w:val="Grid Table 4 - Accent 21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3">
    <w:name w:val="Grid Table 4 - Accent 23"/>
    <w:basedOn w:val="TableNormal"/>
    <w:next w:val="GridTable4-Accent21"/>
    <w:uiPriority w:val="49"/>
    <w:rsid w:val="00561C87"/>
    <w:pPr>
      <w:spacing w:after="0" w:line="240" w:lineRule="auto"/>
    </w:pPr>
    <w:rPr>
      <w:rFonts w:ascii="Arial" w:hAnsi="Arial"/>
      <w:kern w:val="0"/>
      <w:sz w:val="22"/>
      <w:lang w:val="vi-VN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3">
    <w:name w:val="No List3"/>
    <w:next w:val="NoList"/>
    <w:uiPriority w:val="99"/>
    <w:semiHidden/>
    <w:unhideWhenUsed/>
    <w:rsid w:val="00561C87"/>
  </w:style>
  <w:style w:type="table" w:customStyle="1" w:styleId="TableGrid3">
    <w:name w:val="Table Grid3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2">
    <w:name w:val="Table Grid112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4">
    <w:name w:val="Grid Table 4 - Accent 24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4">
    <w:name w:val="No List4"/>
    <w:next w:val="NoList"/>
    <w:uiPriority w:val="99"/>
    <w:semiHidden/>
    <w:unhideWhenUsed/>
    <w:rsid w:val="00561C87"/>
  </w:style>
  <w:style w:type="table" w:customStyle="1" w:styleId="TableGrid4">
    <w:name w:val="Table Grid4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3">
    <w:name w:val="Table Grid113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5">
    <w:name w:val="Grid Table 4 - Accent 25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12">
    <w:name w:val="Grid Table 4 - Accent 212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6">
    <w:name w:val="Grid Table 4 - Accent 26"/>
    <w:basedOn w:val="TableNormal"/>
    <w:next w:val="GridTable4-Accent21"/>
    <w:uiPriority w:val="49"/>
    <w:rsid w:val="00561C87"/>
    <w:pPr>
      <w:spacing w:after="0" w:line="240" w:lineRule="auto"/>
    </w:pPr>
    <w:rPr>
      <w:rFonts w:ascii="Arial" w:hAnsi="Arial"/>
      <w:kern w:val="0"/>
      <w:sz w:val="22"/>
      <w:lang w:val="vi-VN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5">
    <w:name w:val="No List5"/>
    <w:next w:val="NoList"/>
    <w:uiPriority w:val="99"/>
    <w:semiHidden/>
    <w:unhideWhenUsed/>
    <w:rsid w:val="00561C87"/>
  </w:style>
  <w:style w:type="table" w:customStyle="1" w:styleId="TableGrid5">
    <w:name w:val="Table Grid5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4">
    <w:name w:val="Table Grid114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jx-charbox">
    <w:name w:val="mjx-charbox"/>
    <w:basedOn w:val="DefaultParagraphFont"/>
    <w:rsid w:val="00561C87"/>
  </w:style>
  <w:style w:type="numbering" w:customStyle="1" w:styleId="NoList7">
    <w:name w:val="No List7"/>
    <w:next w:val="NoList"/>
    <w:uiPriority w:val="99"/>
    <w:semiHidden/>
    <w:unhideWhenUsed/>
    <w:rsid w:val="00561C87"/>
  </w:style>
  <w:style w:type="table" w:customStyle="1" w:styleId="TableGrid6">
    <w:name w:val="Table Grid6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5">
    <w:name w:val="Table Grid115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llowedHyperlink1">
    <w:name w:val="FollowedHyperlink1"/>
    <w:basedOn w:val="DefaultParagraphFont"/>
    <w:semiHidden/>
    <w:unhideWhenUsed/>
    <w:rsid w:val="00561C87"/>
    <w:rPr>
      <w:color w:val="954F72"/>
      <w:u w:val="single"/>
    </w:rPr>
  </w:style>
  <w:style w:type="numbering" w:customStyle="1" w:styleId="NoList8">
    <w:name w:val="No List8"/>
    <w:next w:val="NoList"/>
    <w:uiPriority w:val="99"/>
    <w:semiHidden/>
    <w:unhideWhenUsed/>
    <w:rsid w:val="00561C87"/>
  </w:style>
  <w:style w:type="table" w:customStyle="1" w:styleId="TableGrid7">
    <w:name w:val="Table Grid7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6">
    <w:name w:val="Table Grid116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2">
    <w:name w:val="Grid Table 5 Dark - Accent 22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eGrid8">
    <w:name w:val="Table Grid8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7">
    <w:name w:val="Table Grid117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1">
    <w:name w:val="Table Grid3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1">
    <w:name w:val="Table Grid4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9">
    <w:name w:val="No List9"/>
    <w:next w:val="NoList"/>
    <w:uiPriority w:val="99"/>
    <w:semiHidden/>
    <w:unhideWhenUsed/>
    <w:rsid w:val="00561C87"/>
  </w:style>
  <w:style w:type="table" w:customStyle="1" w:styleId="TableGrid9">
    <w:name w:val="Table Grid9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8">
    <w:name w:val="Table Grid118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3">
    <w:name w:val="Grid Table 5 Dark - Accent 23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eGrid14">
    <w:name w:val="Table Grid14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9">
    <w:name w:val="Table Grid119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0">
    <w:name w:val="No List10"/>
    <w:next w:val="NoList"/>
    <w:uiPriority w:val="99"/>
    <w:semiHidden/>
    <w:unhideWhenUsed/>
    <w:rsid w:val="00561C87"/>
  </w:style>
  <w:style w:type="table" w:customStyle="1" w:styleId="TableGrid15">
    <w:name w:val="Table Grid15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0">
    <w:name w:val="Table Grid1110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4">
    <w:name w:val="Grid Table 5 Dark - Accent 24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numbering" w:customStyle="1" w:styleId="NoList111">
    <w:name w:val="No List111"/>
    <w:next w:val="NoList"/>
    <w:uiPriority w:val="99"/>
    <w:semiHidden/>
    <w:unhideWhenUsed/>
    <w:rsid w:val="00561C87"/>
  </w:style>
  <w:style w:type="table" w:customStyle="1" w:styleId="TableGrid16">
    <w:name w:val="Table Grid16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1">
    <w:name w:val="Table Grid11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-text">
    <w:name w:val="body-text"/>
    <w:basedOn w:val="Normal"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table" w:customStyle="1" w:styleId="ListTable4-Accent21">
    <w:name w:val="List Table 4 - Accent 2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ListTable3-Accent21">
    <w:name w:val="List Table 3 - Accent 21"/>
    <w:basedOn w:val="TableNormal"/>
    <w:uiPriority w:val="48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</w:tblBorders>
    </w:tblPr>
    <w:tblStylePr w:type="firstRow">
      <w:rPr>
        <w:b/>
        <w:bCs/>
        <w:color w:val="FFFFFF"/>
      </w:rPr>
      <w:tblPr/>
      <w:tcPr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tblPr/>
      <w:tcPr>
        <w:tcBorders>
          <w:top w:val="single" w:sz="4" w:space="0" w:color="ED7D31"/>
          <w:bottom w:val="single" w:sz="4" w:space="0" w:color="ED7D3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/>
          <w:left w:val="nil"/>
        </w:tcBorders>
      </w:tcPr>
    </w:tblStylePr>
    <w:tblStylePr w:type="swCell">
      <w:tblPr/>
      <w:tcPr>
        <w:tcBorders>
          <w:top w:val="double" w:sz="4" w:space="0" w:color="ED7D31"/>
          <w:right w:val="nil"/>
        </w:tcBorders>
      </w:tcPr>
    </w:tblStylePr>
  </w:style>
  <w:style w:type="table" w:customStyle="1" w:styleId="TableGrid17">
    <w:name w:val="Table Grid17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561C87"/>
    <w:pPr>
      <w:spacing w:before="38" w:after="0" w:line="240" w:lineRule="auto"/>
      <w:ind w:left="284" w:right="113"/>
      <w:jc w:val="both"/>
    </w:pPr>
    <w:rPr>
      <w:rFonts w:ascii="Calibri" w:eastAsia="Calibri" w:hAnsi="Calibri" w:cs="Calibri"/>
      <w:kern w:val="0"/>
      <w:sz w:val="22"/>
      <w14:ligatures w14:val="none"/>
    </w:rPr>
  </w:style>
  <w:style w:type="table" w:customStyle="1" w:styleId="GridTable4-Accent51">
    <w:name w:val="Grid Table 4 - Accent 5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561C87"/>
    <w:pPr>
      <w:tabs>
        <w:tab w:val="center" w:pos="4840"/>
        <w:tab w:val="right" w:pos="9660"/>
      </w:tabs>
      <w:spacing w:after="0" w:line="276" w:lineRule="auto"/>
      <w:jc w:val="both"/>
    </w:pPr>
    <w:rPr>
      <w:rFonts w:eastAsia="Times New Roman" w:cs="Times New Roman"/>
      <w:bCs/>
      <w:kern w:val="0"/>
      <w:sz w:val="26"/>
      <w:szCs w:val="26"/>
      <w14:ligatures w14:val="none"/>
    </w:rPr>
  </w:style>
  <w:style w:type="character" w:customStyle="1" w:styleId="MTDisplayEquationChar">
    <w:name w:val="MTDisplayEquation Char"/>
    <w:basedOn w:val="DefaultParagraphFont"/>
    <w:link w:val="MTDisplayEquation"/>
    <w:rsid w:val="00561C87"/>
    <w:rPr>
      <w:rFonts w:eastAsia="Times New Roman" w:cs="Times New Roman"/>
      <w:bCs/>
      <w:kern w:val="0"/>
      <w:sz w:val="26"/>
      <w:szCs w:val="26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561C87"/>
    <w:pPr>
      <w:widowControl w:val="0"/>
      <w:autoSpaceDE w:val="0"/>
      <w:autoSpaceDN w:val="0"/>
      <w:spacing w:after="0" w:line="240" w:lineRule="auto"/>
      <w:ind w:left="107"/>
    </w:pPr>
    <w:rPr>
      <w:rFonts w:eastAsia="Times New Roman" w:cs="Times New Roman"/>
      <w:kern w:val="0"/>
      <w:sz w:val="22"/>
      <w:lang w:val="vi"/>
      <w14:ligatures w14:val="none"/>
    </w:rPr>
  </w:style>
  <w:style w:type="table" w:customStyle="1" w:styleId="TableGrid18">
    <w:name w:val="Table Grid18"/>
    <w:basedOn w:val="TableNormal"/>
    <w:next w:val="TableGrid"/>
    <w:uiPriority w:val="5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61C8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68.png"/><Relationship Id="rId21" Type="http://schemas.openxmlformats.org/officeDocument/2006/relationships/image" Target="media/image15.png"/><Relationship Id="rId42" Type="http://schemas.openxmlformats.org/officeDocument/2006/relationships/image" Target="media/image27.jpeg"/><Relationship Id="rId63" Type="http://schemas.openxmlformats.org/officeDocument/2006/relationships/diagramData" Target="diagrams/data3.xml"/><Relationship Id="rId84" Type="http://schemas.microsoft.com/office/2007/relationships/hdphoto" Target="media/hdphoto3.wdp"/><Relationship Id="rId138" Type="http://schemas.openxmlformats.org/officeDocument/2006/relationships/image" Target="media/image85.png"/><Relationship Id="rId159" Type="http://schemas.openxmlformats.org/officeDocument/2006/relationships/image" Target="media/image103.wmf"/><Relationship Id="rId107" Type="http://schemas.openxmlformats.org/officeDocument/2006/relationships/image" Target="media/image63.png"/><Relationship Id="rId11" Type="http://schemas.openxmlformats.org/officeDocument/2006/relationships/image" Target="media/image5.png"/><Relationship Id="rId32" Type="http://schemas.openxmlformats.org/officeDocument/2006/relationships/diagramData" Target="diagrams/data1.xml"/><Relationship Id="rId53" Type="http://schemas.openxmlformats.org/officeDocument/2006/relationships/image" Target="media/image38.jpeg"/><Relationship Id="rId74" Type="http://schemas.openxmlformats.org/officeDocument/2006/relationships/image" Target="media/image44.png"/><Relationship Id="rId128" Type="http://schemas.openxmlformats.org/officeDocument/2006/relationships/image" Target="media/image75.png"/><Relationship Id="rId149" Type="http://schemas.openxmlformats.org/officeDocument/2006/relationships/image" Target="media/image95.png"/><Relationship Id="rId5" Type="http://schemas.openxmlformats.org/officeDocument/2006/relationships/footnotes" Target="footnotes.xml"/><Relationship Id="rId95" Type="http://schemas.openxmlformats.org/officeDocument/2006/relationships/image" Target="media/image54.png"/><Relationship Id="rId160" Type="http://schemas.openxmlformats.org/officeDocument/2006/relationships/oleObject" Target="embeddings/oleObject2.bin"/><Relationship Id="rId22" Type="http://schemas.openxmlformats.org/officeDocument/2006/relationships/image" Target="media/image16.png"/><Relationship Id="rId43" Type="http://schemas.openxmlformats.org/officeDocument/2006/relationships/image" Target="media/image28.jpeg"/><Relationship Id="rId64" Type="http://schemas.openxmlformats.org/officeDocument/2006/relationships/diagramLayout" Target="diagrams/layout3.xml"/><Relationship Id="rId118" Type="http://schemas.microsoft.com/office/2007/relationships/hdphoto" Target="media/hdphoto17.wdp"/><Relationship Id="rId139" Type="http://schemas.openxmlformats.org/officeDocument/2006/relationships/image" Target="media/image86.png"/><Relationship Id="rId85" Type="http://schemas.openxmlformats.org/officeDocument/2006/relationships/image" Target="media/image49.png"/><Relationship Id="rId150" Type="http://schemas.openxmlformats.org/officeDocument/2006/relationships/image" Target="media/image96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diagramLayout" Target="diagrams/layout1.xml"/><Relationship Id="rId38" Type="http://schemas.openxmlformats.org/officeDocument/2006/relationships/hyperlink" Target="https://vi.wikipedia.org/wiki/Nh%C3%A0_v%E1%BA%ADt_l%C3%BD" TargetMode="External"/><Relationship Id="rId59" Type="http://schemas.openxmlformats.org/officeDocument/2006/relationships/diagramLayout" Target="diagrams/layout2.xml"/><Relationship Id="rId103" Type="http://schemas.openxmlformats.org/officeDocument/2006/relationships/image" Target="media/image61.png"/><Relationship Id="rId108" Type="http://schemas.microsoft.com/office/2007/relationships/hdphoto" Target="media/hdphoto12.wdp"/><Relationship Id="rId124" Type="http://schemas.openxmlformats.org/officeDocument/2006/relationships/image" Target="media/image71.png"/><Relationship Id="rId129" Type="http://schemas.openxmlformats.org/officeDocument/2006/relationships/image" Target="media/image76.png"/><Relationship Id="rId54" Type="http://schemas.openxmlformats.org/officeDocument/2006/relationships/image" Target="media/image39.jpeg"/><Relationship Id="rId70" Type="http://schemas.openxmlformats.org/officeDocument/2006/relationships/diagramQuickStyle" Target="diagrams/quickStyle4.xml"/><Relationship Id="rId75" Type="http://schemas.openxmlformats.org/officeDocument/2006/relationships/hyperlink" Target="https://s.shopee.vn/3fza6U2oKB" TargetMode="External"/><Relationship Id="rId91" Type="http://schemas.openxmlformats.org/officeDocument/2006/relationships/image" Target="media/image52.png"/><Relationship Id="rId96" Type="http://schemas.openxmlformats.org/officeDocument/2006/relationships/image" Target="media/image55.png"/><Relationship Id="rId140" Type="http://schemas.openxmlformats.org/officeDocument/2006/relationships/image" Target="media/image87.png"/><Relationship Id="rId145" Type="http://schemas.openxmlformats.org/officeDocument/2006/relationships/image" Target="media/image92.png"/><Relationship Id="rId161" Type="http://schemas.openxmlformats.org/officeDocument/2006/relationships/image" Target="media/image104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34.jpeg"/><Relationship Id="rId114" Type="http://schemas.microsoft.com/office/2007/relationships/hdphoto" Target="media/hdphoto15.wdp"/><Relationship Id="rId119" Type="http://schemas.openxmlformats.org/officeDocument/2006/relationships/image" Target="media/image69.png"/><Relationship Id="rId44" Type="http://schemas.openxmlformats.org/officeDocument/2006/relationships/image" Target="media/image29.jpeg"/><Relationship Id="rId60" Type="http://schemas.openxmlformats.org/officeDocument/2006/relationships/diagramQuickStyle" Target="diagrams/quickStyle2.xml"/><Relationship Id="rId65" Type="http://schemas.openxmlformats.org/officeDocument/2006/relationships/diagramQuickStyle" Target="diagrams/quickStyle3.xml"/><Relationship Id="rId81" Type="http://schemas.microsoft.com/office/2007/relationships/hdphoto" Target="media/hdphoto2.wdp"/><Relationship Id="rId86" Type="http://schemas.microsoft.com/office/2007/relationships/hdphoto" Target="media/hdphoto4.wdp"/><Relationship Id="rId130" Type="http://schemas.openxmlformats.org/officeDocument/2006/relationships/image" Target="media/image77.jpeg"/><Relationship Id="rId135" Type="http://schemas.openxmlformats.org/officeDocument/2006/relationships/image" Target="media/image82.png"/><Relationship Id="rId151" Type="http://schemas.openxmlformats.org/officeDocument/2006/relationships/image" Target="media/image97.png"/><Relationship Id="rId156" Type="http://schemas.microsoft.com/office/2007/relationships/hdphoto" Target="media/hdphoto20.wdp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vi.wikipedia.org/wiki/Nh%C3%A0_thi%C3%AAn_v%C4%83n_h%E1%BB%8Dc" TargetMode="External"/><Relationship Id="rId109" Type="http://schemas.openxmlformats.org/officeDocument/2006/relationships/image" Target="media/image64.png"/><Relationship Id="rId34" Type="http://schemas.openxmlformats.org/officeDocument/2006/relationships/diagramQuickStyle" Target="diagrams/quickStyle1.xml"/><Relationship Id="rId50" Type="http://schemas.openxmlformats.org/officeDocument/2006/relationships/image" Target="media/image35.jpeg"/><Relationship Id="rId55" Type="http://schemas.openxmlformats.org/officeDocument/2006/relationships/image" Target="media/image40.jpeg"/><Relationship Id="rId76" Type="http://schemas.openxmlformats.org/officeDocument/2006/relationships/hyperlink" Target="https://s.shopee.vn/4AvqhZsL4L" TargetMode="External"/><Relationship Id="rId97" Type="http://schemas.openxmlformats.org/officeDocument/2006/relationships/image" Target="media/image56.png"/><Relationship Id="rId104" Type="http://schemas.microsoft.com/office/2007/relationships/hdphoto" Target="media/hdphoto10.wdp"/><Relationship Id="rId120" Type="http://schemas.microsoft.com/office/2007/relationships/hdphoto" Target="media/hdphoto18.wdp"/><Relationship Id="rId125" Type="http://schemas.openxmlformats.org/officeDocument/2006/relationships/image" Target="media/image72.png"/><Relationship Id="rId141" Type="http://schemas.openxmlformats.org/officeDocument/2006/relationships/image" Target="media/image88.jpeg"/><Relationship Id="rId146" Type="http://schemas.openxmlformats.org/officeDocument/2006/relationships/image" Target="media/image93.jpeg"/><Relationship Id="rId7" Type="http://schemas.openxmlformats.org/officeDocument/2006/relationships/image" Target="media/image1.png"/><Relationship Id="rId71" Type="http://schemas.openxmlformats.org/officeDocument/2006/relationships/diagramColors" Target="diagrams/colors4.xml"/><Relationship Id="rId92" Type="http://schemas.microsoft.com/office/2007/relationships/hdphoto" Target="media/hdphoto7.wdp"/><Relationship Id="rId162" Type="http://schemas.openxmlformats.org/officeDocument/2006/relationships/oleObject" Target="embeddings/oleObject3.bin"/><Relationship Id="rId2" Type="http://schemas.openxmlformats.org/officeDocument/2006/relationships/styles" Target="styles.xml"/><Relationship Id="rId29" Type="http://schemas.openxmlformats.org/officeDocument/2006/relationships/image" Target="media/image23.jpeg"/><Relationship Id="rId24" Type="http://schemas.openxmlformats.org/officeDocument/2006/relationships/image" Target="media/image18.png"/><Relationship Id="rId40" Type="http://schemas.openxmlformats.org/officeDocument/2006/relationships/hyperlink" Target="https://vi.wikipedia.org/wiki/Th%E1%BA%A7n_h%E1%BB%8Dc" TargetMode="External"/><Relationship Id="rId45" Type="http://schemas.openxmlformats.org/officeDocument/2006/relationships/image" Target="media/image30.jpeg"/><Relationship Id="rId66" Type="http://schemas.openxmlformats.org/officeDocument/2006/relationships/diagramColors" Target="diagrams/colors3.xml"/><Relationship Id="rId87" Type="http://schemas.openxmlformats.org/officeDocument/2006/relationships/image" Target="media/image50.png"/><Relationship Id="rId110" Type="http://schemas.microsoft.com/office/2007/relationships/hdphoto" Target="media/hdphoto13.wdp"/><Relationship Id="rId115" Type="http://schemas.openxmlformats.org/officeDocument/2006/relationships/image" Target="media/image67.png"/><Relationship Id="rId131" Type="http://schemas.openxmlformats.org/officeDocument/2006/relationships/image" Target="media/image78.jpeg"/><Relationship Id="rId136" Type="http://schemas.openxmlformats.org/officeDocument/2006/relationships/image" Target="media/image83.png"/><Relationship Id="rId157" Type="http://schemas.openxmlformats.org/officeDocument/2006/relationships/image" Target="media/image102.wmf"/><Relationship Id="rId61" Type="http://schemas.openxmlformats.org/officeDocument/2006/relationships/diagramColors" Target="diagrams/colors2.xml"/><Relationship Id="rId82" Type="http://schemas.openxmlformats.org/officeDocument/2006/relationships/image" Target="media/image47.png"/><Relationship Id="rId152" Type="http://schemas.openxmlformats.org/officeDocument/2006/relationships/image" Target="media/image98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jpeg"/><Relationship Id="rId35" Type="http://schemas.openxmlformats.org/officeDocument/2006/relationships/diagramColors" Target="diagrams/colors1.xml"/><Relationship Id="rId56" Type="http://schemas.openxmlformats.org/officeDocument/2006/relationships/image" Target="media/image41.jpeg"/><Relationship Id="rId77" Type="http://schemas.openxmlformats.org/officeDocument/2006/relationships/hyperlink" Target="https://s.shopee.vn/6fdBgG2WdU" TargetMode="External"/><Relationship Id="rId100" Type="http://schemas.openxmlformats.org/officeDocument/2006/relationships/image" Target="media/image59.jpeg"/><Relationship Id="rId105" Type="http://schemas.openxmlformats.org/officeDocument/2006/relationships/image" Target="media/image62.png"/><Relationship Id="rId126" Type="http://schemas.openxmlformats.org/officeDocument/2006/relationships/image" Target="media/image73.png"/><Relationship Id="rId147" Type="http://schemas.openxmlformats.org/officeDocument/2006/relationships/image" Target="media/image94.png"/><Relationship Id="rId8" Type="http://schemas.openxmlformats.org/officeDocument/2006/relationships/image" Target="media/image2.png"/><Relationship Id="rId51" Type="http://schemas.openxmlformats.org/officeDocument/2006/relationships/image" Target="media/image36.jpeg"/><Relationship Id="rId72" Type="http://schemas.microsoft.com/office/2007/relationships/diagramDrawing" Target="diagrams/drawing4.xml"/><Relationship Id="rId93" Type="http://schemas.openxmlformats.org/officeDocument/2006/relationships/image" Target="media/image53.png"/><Relationship Id="rId98" Type="http://schemas.openxmlformats.org/officeDocument/2006/relationships/image" Target="media/image57.png"/><Relationship Id="rId121" Type="http://schemas.openxmlformats.org/officeDocument/2006/relationships/hyperlink" Target="https://s.shopee.vn/5AoIo9uz05" TargetMode="External"/><Relationship Id="rId142" Type="http://schemas.openxmlformats.org/officeDocument/2006/relationships/image" Target="media/image89.jpeg"/><Relationship Id="rId163" Type="http://schemas.openxmlformats.org/officeDocument/2006/relationships/footer" Target="footer1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31.jpeg"/><Relationship Id="rId67" Type="http://schemas.microsoft.com/office/2007/relationships/diagramDrawing" Target="diagrams/drawing3.xml"/><Relationship Id="rId116" Type="http://schemas.microsoft.com/office/2007/relationships/hdphoto" Target="media/hdphoto16.wdp"/><Relationship Id="rId137" Type="http://schemas.openxmlformats.org/officeDocument/2006/relationships/image" Target="media/image84.png"/><Relationship Id="rId158" Type="http://schemas.openxmlformats.org/officeDocument/2006/relationships/oleObject" Target="embeddings/oleObject1.bin"/><Relationship Id="rId20" Type="http://schemas.openxmlformats.org/officeDocument/2006/relationships/image" Target="media/image14.png"/><Relationship Id="rId41" Type="http://schemas.openxmlformats.org/officeDocument/2006/relationships/image" Target="media/image26.jpeg"/><Relationship Id="rId62" Type="http://schemas.microsoft.com/office/2007/relationships/diagramDrawing" Target="diagrams/drawing2.xml"/><Relationship Id="rId83" Type="http://schemas.openxmlformats.org/officeDocument/2006/relationships/image" Target="media/image48.png"/><Relationship Id="rId88" Type="http://schemas.microsoft.com/office/2007/relationships/hdphoto" Target="media/hdphoto5.wdp"/><Relationship Id="rId111" Type="http://schemas.openxmlformats.org/officeDocument/2006/relationships/image" Target="media/image65.png"/><Relationship Id="rId132" Type="http://schemas.openxmlformats.org/officeDocument/2006/relationships/image" Target="media/image79.png"/><Relationship Id="rId153" Type="http://schemas.openxmlformats.org/officeDocument/2006/relationships/image" Target="media/image99.png"/><Relationship Id="rId15" Type="http://schemas.openxmlformats.org/officeDocument/2006/relationships/image" Target="media/image9.png"/><Relationship Id="rId36" Type="http://schemas.microsoft.com/office/2007/relationships/diagramDrawing" Target="diagrams/drawing1.xml"/><Relationship Id="rId57" Type="http://schemas.openxmlformats.org/officeDocument/2006/relationships/image" Target="media/image42.jpeg"/><Relationship Id="rId106" Type="http://schemas.microsoft.com/office/2007/relationships/hdphoto" Target="media/hdphoto11.wdp"/><Relationship Id="rId127" Type="http://schemas.openxmlformats.org/officeDocument/2006/relationships/image" Target="media/image74.png"/><Relationship Id="rId10" Type="http://schemas.openxmlformats.org/officeDocument/2006/relationships/image" Target="media/image4.png"/><Relationship Id="rId31" Type="http://schemas.openxmlformats.org/officeDocument/2006/relationships/image" Target="media/image25.jpeg"/><Relationship Id="rId52" Type="http://schemas.openxmlformats.org/officeDocument/2006/relationships/image" Target="media/image37.jpeg"/><Relationship Id="rId73" Type="http://schemas.openxmlformats.org/officeDocument/2006/relationships/image" Target="media/image43.png"/><Relationship Id="rId78" Type="http://schemas.openxmlformats.org/officeDocument/2006/relationships/image" Target="media/image45.png"/><Relationship Id="rId94" Type="http://schemas.microsoft.com/office/2007/relationships/hdphoto" Target="media/hdphoto8.wdp"/><Relationship Id="rId99" Type="http://schemas.openxmlformats.org/officeDocument/2006/relationships/image" Target="media/image58.png"/><Relationship Id="rId101" Type="http://schemas.openxmlformats.org/officeDocument/2006/relationships/image" Target="media/image60.png"/><Relationship Id="rId122" Type="http://schemas.openxmlformats.org/officeDocument/2006/relationships/hyperlink" Target="https://s.shopee.vn/8phbB5giKP" TargetMode="External"/><Relationship Id="rId143" Type="http://schemas.openxmlformats.org/officeDocument/2006/relationships/image" Target="media/image90.jpeg"/><Relationship Id="rId148" Type="http://schemas.microsoft.com/office/2007/relationships/hdphoto" Target="media/hdphoto19.wdp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32.jpeg"/><Relationship Id="rId68" Type="http://schemas.openxmlformats.org/officeDocument/2006/relationships/diagramData" Target="diagrams/data4.xml"/><Relationship Id="rId89" Type="http://schemas.openxmlformats.org/officeDocument/2006/relationships/image" Target="media/image51.png"/><Relationship Id="rId112" Type="http://schemas.microsoft.com/office/2007/relationships/hdphoto" Target="media/hdphoto14.wdp"/><Relationship Id="rId133" Type="http://schemas.openxmlformats.org/officeDocument/2006/relationships/image" Target="media/image80.png"/><Relationship Id="rId154" Type="http://schemas.openxmlformats.org/officeDocument/2006/relationships/image" Target="media/image100.png"/><Relationship Id="rId16" Type="http://schemas.openxmlformats.org/officeDocument/2006/relationships/image" Target="media/image10.png"/><Relationship Id="rId37" Type="http://schemas.openxmlformats.org/officeDocument/2006/relationships/hyperlink" Target="https://vi.wikipedia.org/wiki/Nh%C3%A0_to%C3%A1n_h%E1%BB%8Dc" TargetMode="External"/><Relationship Id="rId58" Type="http://schemas.openxmlformats.org/officeDocument/2006/relationships/diagramData" Target="diagrams/data2.xml"/><Relationship Id="rId79" Type="http://schemas.microsoft.com/office/2007/relationships/hdphoto" Target="media/hdphoto1.wdp"/><Relationship Id="rId102" Type="http://schemas.microsoft.com/office/2007/relationships/hdphoto" Target="media/hdphoto9.wdp"/><Relationship Id="rId123" Type="http://schemas.openxmlformats.org/officeDocument/2006/relationships/image" Target="media/image70.png"/><Relationship Id="rId144" Type="http://schemas.openxmlformats.org/officeDocument/2006/relationships/image" Target="media/image91.jpeg"/><Relationship Id="rId90" Type="http://schemas.microsoft.com/office/2007/relationships/hdphoto" Target="media/hdphoto6.wdp"/><Relationship Id="rId165" Type="http://schemas.openxmlformats.org/officeDocument/2006/relationships/theme" Target="theme/theme1.xml"/><Relationship Id="rId27" Type="http://schemas.openxmlformats.org/officeDocument/2006/relationships/image" Target="media/image21.png"/><Relationship Id="rId48" Type="http://schemas.openxmlformats.org/officeDocument/2006/relationships/image" Target="media/image33.jpeg"/><Relationship Id="rId69" Type="http://schemas.openxmlformats.org/officeDocument/2006/relationships/diagramLayout" Target="diagrams/layout4.xml"/><Relationship Id="rId113" Type="http://schemas.openxmlformats.org/officeDocument/2006/relationships/image" Target="media/image66.png"/><Relationship Id="rId134" Type="http://schemas.openxmlformats.org/officeDocument/2006/relationships/image" Target="media/image81.jpeg"/><Relationship Id="rId80" Type="http://schemas.openxmlformats.org/officeDocument/2006/relationships/image" Target="media/image46.png"/><Relationship Id="rId155" Type="http://schemas.openxmlformats.org/officeDocument/2006/relationships/image" Target="media/image101.png"/><Relationship Id="rId166" Type="http://schemas.openxmlformats.org/officeDocument/2006/relationships/image" Target="media/image105.png"/><Relationship Id="rId167" Type="http://schemas.openxmlformats.org/officeDocument/2006/relationships/image" Target="media/image106.png"/><Relationship Id="rId168" Type="http://schemas.openxmlformats.org/officeDocument/2006/relationships/header" Target="header1.xml"/><Relationship Id="rId169" Type="http://schemas.openxmlformats.org/officeDocument/2006/relationships/header" Target="header2.xml"/><Relationship Id="rId170" Type="http://schemas.openxmlformats.org/officeDocument/2006/relationships/footer" Target="footer2.xml"/><Relationship Id="rId171" Type="http://schemas.openxmlformats.org/officeDocument/2006/relationships/image" Target="media/image107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#20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1#2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2#8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colorful1#22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27" qsCatId="simple" csTypeId="urn:microsoft.com/office/officeart/2005/8/colors/colorful1#20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2499724" y="1291"/>
          <a:ext cx="1039401" cy="675611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/>
        </a:p>
      </dgm:t>
    </dgm:pt>
    <dgm:pt modelId="{315D94AF-902C-41F2-812A-4BEDBFF7A402}" type="sibTrans" cxnId="{70C09105-9A3D-442E-9964-6B3E2F3F440A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3363B72-73E4-40D3-AF2B-3B1166E29C91}">
      <dgm:prSet phldrT="[Text]"/>
      <dgm:spPr>
        <a:xfrm>
          <a:off x="3782914" y="933584"/>
          <a:ext cx="1039401" cy="675611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/>
        </a:p>
      </dgm:t>
    </dgm:pt>
    <dgm:pt modelId="{91D3C889-3F18-49A0-91C4-A2EACA32A2BA}" type="sibTrans" cxnId="{D7A2BCD6-642B-45B6-B4C4-2D4AAD062FB6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01B1CB21-2C44-4D4A-834A-7B84FB2DC347}">
      <dgm:prSet phldrT="[Text]"/>
      <dgm:spPr>
        <a:xfrm>
          <a:off x="3292779" y="2442065"/>
          <a:ext cx="1039401" cy="675611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/>
        </a:p>
      </dgm:t>
    </dgm:pt>
    <dgm:pt modelId="{1A301852-FE63-40A3-9C7A-6D453CB1812E}" type="sibTrans" cxnId="{88C43CE5-9CD1-4F0A-9A7D-6505597D6540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43670F9-B4D8-49FA-AD2F-DCBFEC862010}">
      <dgm:prSet phldrT="[Text]"/>
      <dgm:spPr>
        <a:xfrm>
          <a:off x="1706668" y="2442065"/>
          <a:ext cx="1039401" cy="675611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/>
        </a:p>
      </dgm:t>
    </dgm:pt>
    <dgm:pt modelId="{CC45F512-8900-451B-A724-F503051F848F}" type="sibTrans" cxnId="{70E9A071-8BDF-4E7B-B33A-B1BDA7C5BA3D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A8EEF8B7-E78A-4924-A2EF-E48B96F84DBB}">
      <dgm:prSet phldrT="[Text]"/>
      <dgm:spPr>
        <a:xfrm>
          <a:off x="1216533" y="933584"/>
          <a:ext cx="1039401" cy="675611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/>
        </a:p>
      </dgm:t>
    </dgm:pt>
    <dgm:pt modelId="{6567BDFD-787C-4856-BE6C-F408906A9857}" type="sibTrans" cxnId="{13113E1B-FA6B-4FE0-8244-7C7397A13A48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</dgm:spPr>
    </dgm:pt>
  </dgm:ptLst>
  <dgm:cxnLst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8CB76518-563A-4AB3-A349-C9D035342B5C}" type="presOf" srcId="{315D94AF-902C-41F2-812A-4BEDBFF7A402}" destId="{7D5E6366-0E45-4121-BFE4-0F2E6D61F5F1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AFA1B929-B034-41BF-B7C8-74821E09D6A8}" type="presOf" srcId="{01B1CB21-2C44-4D4A-834A-7B84FB2DC347}" destId="{34849052-A847-4C7D-97EF-F4C3A96B7D75}" srcOrd="0" destOrd="0" presId="urn:microsoft.com/office/officeart/2005/8/layout/cycle6"/>
    <dgm:cxn modelId="{7A37872B-DECD-4249-9C1F-4E019A4A08A4}" type="presOf" srcId="{0BBA4FBF-AB26-4D3A-A88F-3E9EC413DDFF}" destId="{4340E2A2-98E5-4D7A-BEBF-33FB7106922F}" srcOrd="0" destOrd="0" presId="urn:microsoft.com/office/officeart/2005/8/layout/cycle6"/>
    <dgm:cxn modelId="{83307B32-3DCE-406E-9918-DDA98DD24569}" type="presOf" srcId="{1A301852-FE63-40A3-9C7A-6D453CB1812E}" destId="{7CE8A76A-1F6F-4E89-B6C6-F1AA43904C65}" srcOrd="0" destOrd="0" presId="urn:microsoft.com/office/officeart/2005/8/layout/cycle6"/>
    <dgm:cxn modelId="{5F15326B-7CDB-4F75-9E0D-B33DCA5DBA3B}" type="presOf" srcId="{343670F9-B4D8-49FA-AD2F-DCBFEC862010}" destId="{2B1034D6-9C87-4CB4-9D16-E0FC11B6B8B8}" srcOrd="0" destOrd="0" presId="urn:microsoft.com/office/officeart/2005/8/layout/cycle6"/>
    <dgm:cxn modelId="{68D8A44B-756E-436E-8A62-ED751D71F89E}" type="presOf" srcId="{33363B72-73E4-40D3-AF2B-3B1166E29C91}" destId="{76616277-1441-4D70-A58B-B87148A5F5ED}" srcOrd="0" destOrd="0" presId="urn:microsoft.com/office/officeart/2005/8/layout/cycle6"/>
    <dgm:cxn modelId="{2180BB6B-A818-40CD-B58E-2D530977026D}" type="presOf" srcId="{CC45F512-8900-451B-A724-F503051F848F}" destId="{A7D17F75-1E7A-4691-87A3-BD48D03D0FB7}" srcOrd="0" destOrd="0" presId="urn:microsoft.com/office/officeart/2005/8/layout/cycle6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47FE4F73-76ED-4626-A771-7B75D0D66F09}" type="presOf" srcId="{6567BDFD-787C-4856-BE6C-F408906A9857}" destId="{63101E66-BAED-4524-B500-7EABAC1C129D}" srcOrd="0" destOrd="0" presId="urn:microsoft.com/office/officeart/2005/8/layout/cycle6"/>
    <dgm:cxn modelId="{64504087-6336-47D8-81DA-D393E6115498}" type="presOf" srcId="{A1968AE3-72A3-4DAC-B59E-C8BE3468CF29}" destId="{7BFA5062-55FD-491B-BBAC-3906F3AC1501}" srcOrd="0" destOrd="0" presId="urn:microsoft.com/office/officeart/2005/8/layout/cycle6"/>
    <dgm:cxn modelId="{430CE087-737C-47E0-8A67-A2073B0F8B7E}" type="presOf" srcId="{A8EEF8B7-E78A-4924-A2EF-E48B96F84DBB}" destId="{6E98BFBE-BF4E-44F5-A624-F65E7AA8DE5C}" srcOrd="0" destOrd="0" presId="urn:microsoft.com/office/officeart/2005/8/layout/cycle6"/>
    <dgm:cxn modelId="{273F00B2-53B2-4FDD-896C-46B0069C33E6}" type="presOf" srcId="{91D3C889-3F18-49A0-91C4-A2EACA32A2BA}" destId="{F9662238-01ED-4C99-A538-DF7ED7C35EC9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EF79B8B2-EA36-4997-85C0-610AEF58F269}" type="presParOf" srcId="{7BFA5062-55FD-491B-BBAC-3906F3AC1501}" destId="{4340E2A2-98E5-4D7A-BEBF-33FB7106922F}" srcOrd="0" destOrd="0" presId="urn:microsoft.com/office/officeart/2005/8/layout/cycle6"/>
    <dgm:cxn modelId="{9F1EBC8E-A170-4F68-8FC0-55F9201181AC}" type="presParOf" srcId="{7BFA5062-55FD-491B-BBAC-3906F3AC1501}" destId="{784E38CD-8DBD-461E-AB79-4AF3E7FA03DF}" srcOrd="1" destOrd="0" presId="urn:microsoft.com/office/officeart/2005/8/layout/cycle6"/>
    <dgm:cxn modelId="{6B9D7EB6-169C-4A52-88A3-BD9F885ABE64}" type="presParOf" srcId="{7BFA5062-55FD-491B-BBAC-3906F3AC1501}" destId="{7D5E6366-0E45-4121-BFE4-0F2E6D61F5F1}" srcOrd="2" destOrd="0" presId="urn:microsoft.com/office/officeart/2005/8/layout/cycle6"/>
    <dgm:cxn modelId="{50DAC572-0D27-4D79-9387-4BBE33EFB015}" type="presParOf" srcId="{7BFA5062-55FD-491B-BBAC-3906F3AC1501}" destId="{76616277-1441-4D70-A58B-B87148A5F5ED}" srcOrd="3" destOrd="0" presId="urn:microsoft.com/office/officeart/2005/8/layout/cycle6"/>
    <dgm:cxn modelId="{F50FC040-669B-4F71-BD8E-97C468C6C5BE}" type="presParOf" srcId="{7BFA5062-55FD-491B-BBAC-3906F3AC1501}" destId="{50FF454D-05BD-4EAA-9D9F-80CB00A2BDC7}" srcOrd="4" destOrd="0" presId="urn:microsoft.com/office/officeart/2005/8/layout/cycle6"/>
    <dgm:cxn modelId="{18EAFC8C-650F-4ACA-B2E5-0C9350B64F65}" type="presParOf" srcId="{7BFA5062-55FD-491B-BBAC-3906F3AC1501}" destId="{F9662238-01ED-4C99-A538-DF7ED7C35EC9}" srcOrd="5" destOrd="0" presId="urn:microsoft.com/office/officeart/2005/8/layout/cycle6"/>
    <dgm:cxn modelId="{25268E1D-1104-434B-9651-93B91DDFA955}" type="presParOf" srcId="{7BFA5062-55FD-491B-BBAC-3906F3AC1501}" destId="{34849052-A847-4C7D-97EF-F4C3A96B7D75}" srcOrd="6" destOrd="0" presId="urn:microsoft.com/office/officeart/2005/8/layout/cycle6"/>
    <dgm:cxn modelId="{0A5B9F59-E2DE-4446-867F-A5C834574F80}" type="presParOf" srcId="{7BFA5062-55FD-491B-BBAC-3906F3AC1501}" destId="{9B85CB7B-0E36-4BEB-949F-1C7E0C09E72A}" srcOrd="7" destOrd="0" presId="urn:microsoft.com/office/officeart/2005/8/layout/cycle6"/>
    <dgm:cxn modelId="{FE824838-8D69-41D1-B6E4-F6A3DD0532E3}" type="presParOf" srcId="{7BFA5062-55FD-491B-BBAC-3906F3AC1501}" destId="{7CE8A76A-1F6F-4E89-B6C6-F1AA43904C65}" srcOrd="8" destOrd="0" presId="urn:microsoft.com/office/officeart/2005/8/layout/cycle6"/>
    <dgm:cxn modelId="{1370BE07-2E9B-4575-9A32-FC8D9B075580}" type="presParOf" srcId="{7BFA5062-55FD-491B-BBAC-3906F3AC1501}" destId="{2B1034D6-9C87-4CB4-9D16-E0FC11B6B8B8}" srcOrd="9" destOrd="0" presId="urn:microsoft.com/office/officeart/2005/8/layout/cycle6"/>
    <dgm:cxn modelId="{EB146BB7-DFA4-462B-B502-5BA7FF7277BC}" type="presParOf" srcId="{7BFA5062-55FD-491B-BBAC-3906F3AC1501}" destId="{1AAD082D-41FF-48B6-8DCE-223A3304C893}" srcOrd="10" destOrd="0" presId="urn:microsoft.com/office/officeart/2005/8/layout/cycle6"/>
    <dgm:cxn modelId="{84BAB5F6-9F28-4F3B-9F64-A0DEEAC51E44}" type="presParOf" srcId="{7BFA5062-55FD-491B-BBAC-3906F3AC1501}" destId="{A7D17F75-1E7A-4691-87A3-BD48D03D0FB7}" srcOrd="11" destOrd="0" presId="urn:microsoft.com/office/officeart/2005/8/layout/cycle6"/>
    <dgm:cxn modelId="{395A8660-F281-4349-82C4-09F7EF02C28E}" type="presParOf" srcId="{7BFA5062-55FD-491B-BBAC-3906F3AC1501}" destId="{6E98BFBE-BF4E-44F5-A624-F65E7AA8DE5C}" srcOrd="12" destOrd="0" presId="urn:microsoft.com/office/officeart/2005/8/layout/cycle6"/>
    <dgm:cxn modelId="{36C85124-6001-4AA8-9F9A-961112284B10}" type="presParOf" srcId="{7BFA5062-55FD-491B-BBAC-3906F3AC1501}" destId="{362CCBE4-5927-4090-A9C7-E003E20E1F03}" srcOrd="13" destOrd="0" presId="urn:microsoft.com/office/officeart/2005/8/layout/cycle6"/>
    <dgm:cxn modelId="{F845FCC3-0CE1-4B1D-A88D-C911243D1605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36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28" qsCatId="simple" csTypeId="urn:microsoft.com/office/officeart/2005/8/colors/colorful1#21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1467424" y="1598"/>
          <a:ext cx="1053585" cy="684830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 b="1"/>
        </a:p>
      </dgm:t>
    </dgm:pt>
    <dgm:pt modelId="{315D94AF-902C-41F2-812A-4BEDBFF7A402}" type="sibTrans" cxnId="{70C09105-9A3D-442E-9964-6B3E2F3F440A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33363B72-73E4-40D3-AF2B-3B1166E29C91}">
      <dgm:prSet phldrT="[Text]"/>
      <dgm:spPr>
        <a:xfrm>
          <a:off x="2769365" y="947513"/>
          <a:ext cx="1053585" cy="684830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 b="1"/>
        </a:p>
      </dgm:t>
    </dgm:pt>
    <dgm:pt modelId="{91D3C889-3F18-49A0-91C4-A2EACA32A2BA}" type="sibTrans" cxnId="{D7A2BCD6-642B-45B6-B4C4-2D4AAD062FB6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01B1CB21-2C44-4D4A-834A-7B84FB2DC347}">
      <dgm:prSet phldrT="[Text]"/>
      <dgm:spPr>
        <a:xfrm>
          <a:off x="2272068" y="2478036"/>
          <a:ext cx="1053585" cy="684830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 b="1"/>
        </a:p>
      </dgm:t>
    </dgm:pt>
    <dgm:pt modelId="{1A301852-FE63-40A3-9C7A-6D453CB1812E}" type="sibTrans" cxnId="{88C43CE5-9CD1-4F0A-9A7D-6505597D6540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343670F9-B4D8-49FA-AD2F-DCBFEC862010}">
      <dgm:prSet phldrT="[Text]"/>
      <dgm:spPr>
        <a:xfrm>
          <a:off x="662781" y="2478036"/>
          <a:ext cx="1053585" cy="684830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 b="1"/>
        </a:p>
      </dgm:t>
    </dgm:pt>
    <dgm:pt modelId="{CC45F512-8900-451B-A724-F503051F848F}" type="sibTrans" cxnId="{70E9A071-8BDF-4E7B-B33A-B1BDA7C5BA3D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A8EEF8B7-E78A-4924-A2EF-E48B96F84DBB}">
      <dgm:prSet phldrT="[Text]"/>
      <dgm:spPr>
        <a:xfrm>
          <a:off x="165483" y="947513"/>
          <a:ext cx="1053585" cy="684830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 b="1"/>
        </a:p>
      </dgm:t>
    </dgm:pt>
    <dgm:pt modelId="{6567BDFD-787C-4856-BE6C-F408906A9857}" type="sibTrans" cxnId="{13113E1B-FA6B-4FE0-8244-7C7397A13A48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</dgm:spPr>
    </dgm:pt>
  </dgm:ptLst>
  <dgm:cxnLst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A16A0F0B-21D8-444B-B839-CAEFDA2D88BC}" type="presOf" srcId="{01B1CB21-2C44-4D4A-834A-7B84FB2DC347}" destId="{34849052-A847-4C7D-97EF-F4C3A96B7D75}" srcOrd="0" destOrd="0" presId="urn:microsoft.com/office/officeart/2005/8/layout/cycle6"/>
    <dgm:cxn modelId="{D117130E-85DC-41C5-A976-264D57EE55E1}" type="presOf" srcId="{6567BDFD-787C-4856-BE6C-F408906A9857}" destId="{63101E66-BAED-4524-B500-7EABAC1C129D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69E82245-CF94-4394-9991-8189A0929D09}" type="presOf" srcId="{315D94AF-902C-41F2-812A-4BEDBFF7A402}" destId="{7D5E6366-0E45-4121-BFE4-0F2E6D61F5F1}" srcOrd="0" destOrd="0" presId="urn:microsoft.com/office/officeart/2005/8/layout/cycle6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6977CB91-D02E-4F62-ADEF-B33504D6290C}" type="presOf" srcId="{91D3C889-3F18-49A0-91C4-A2EACA32A2BA}" destId="{F9662238-01ED-4C99-A538-DF7ED7C35EC9}" srcOrd="0" destOrd="0" presId="urn:microsoft.com/office/officeart/2005/8/layout/cycle6"/>
    <dgm:cxn modelId="{74EFF09C-4C22-4922-98E7-FCBCC36E5BCC}" type="presOf" srcId="{1A301852-FE63-40A3-9C7A-6D453CB1812E}" destId="{7CE8A76A-1F6F-4E89-B6C6-F1AA43904C65}" srcOrd="0" destOrd="0" presId="urn:microsoft.com/office/officeart/2005/8/layout/cycle6"/>
    <dgm:cxn modelId="{F77EBCAB-98EA-4DA2-AD0E-B88A47AB6642}" type="presOf" srcId="{0BBA4FBF-AB26-4D3A-A88F-3E9EC413DDFF}" destId="{4340E2A2-98E5-4D7A-BEBF-33FB7106922F}" srcOrd="0" destOrd="0" presId="urn:microsoft.com/office/officeart/2005/8/layout/cycle6"/>
    <dgm:cxn modelId="{4AB07BB4-0F8A-48B8-B3DA-6F3F2CAB45E3}" type="presOf" srcId="{A1968AE3-72A3-4DAC-B59E-C8BE3468CF29}" destId="{7BFA5062-55FD-491B-BBAC-3906F3AC1501}" srcOrd="0" destOrd="0" presId="urn:microsoft.com/office/officeart/2005/8/layout/cycle6"/>
    <dgm:cxn modelId="{AAD86BBF-AFD1-42E2-9EBD-0621B2800FC1}" type="presOf" srcId="{CC45F512-8900-451B-A724-F503051F848F}" destId="{A7D17F75-1E7A-4691-87A3-BD48D03D0FB7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BF54A6E0-4F49-42E6-A871-B13A9BAADA1F}" type="presOf" srcId="{343670F9-B4D8-49FA-AD2F-DCBFEC862010}" destId="{2B1034D6-9C87-4CB4-9D16-E0FC11B6B8B8}" srcOrd="0" destOrd="0" presId="urn:microsoft.com/office/officeart/2005/8/layout/cycle6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340896EB-B00F-4B87-BC96-168F767C9696}" type="presOf" srcId="{33363B72-73E4-40D3-AF2B-3B1166E29C91}" destId="{76616277-1441-4D70-A58B-B87148A5F5ED}" srcOrd="0" destOrd="0" presId="urn:microsoft.com/office/officeart/2005/8/layout/cycle6"/>
    <dgm:cxn modelId="{6174ACEE-F8A1-4364-8B7A-B885C104F14F}" type="presOf" srcId="{A8EEF8B7-E78A-4924-A2EF-E48B96F84DBB}" destId="{6E98BFBE-BF4E-44F5-A624-F65E7AA8DE5C}" srcOrd="0" destOrd="0" presId="urn:microsoft.com/office/officeart/2005/8/layout/cycle6"/>
    <dgm:cxn modelId="{7D2A258E-15E0-401F-964B-22191C317598}" type="presParOf" srcId="{7BFA5062-55FD-491B-BBAC-3906F3AC1501}" destId="{4340E2A2-98E5-4D7A-BEBF-33FB7106922F}" srcOrd="0" destOrd="0" presId="urn:microsoft.com/office/officeart/2005/8/layout/cycle6"/>
    <dgm:cxn modelId="{0128C378-34FB-424A-B7C9-32454B1E5511}" type="presParOf" srcId="{7BFA5062-55FD-491B-BBAC-3906F3AC1501}" destId="{784E38CD-8DBD-461E-AB79-4AF3E7FA03DF}" srcOrd="1" destOrd="0" presId="urn:microsoft.com/office/officeart/2005/8/layout/cycle6"/>
    <dgm:cxn modelId="{C9415CA1-275A-4E18-8556-58C483BF6231}" type="presParOf" srcId="{7BFA5062-55FD-491B-BBAC-3906F3AC1501}" destId="{7D5E6366-0E45-4121-BFE4-0F2E6D61F5F1}" srcOrd="2" destOrd="0" presId="urn:microsoft.com/office/officeart/2005/8/layout/cycle6"/>
    <dgm:cxn modelId="{E19FFA4F-2F9B-4FF9-8667-B1D10EEF412A}" type="presParOf" srcId="{7BFA5062-55FD-491B-BBAC-3906F3AC1501}" destId="{76616277-1441-4D70-A58B-B87148A5F5ED}" srcOrd="3" destOrd="0" presId="urn:microsoft.com/office/officeart/2005/8/layout/cycle6"/>
    <dgm:cxn modelId="{2CD2DAB2-3CD6-4FC6-BC97-7B70CED4E40E}" type="presParOf" srcId="{7BFA5062-55FD-491B-BBAC-3906F3AC1501}" destId="{50FF454D-05BD-4EAA-9D9F-80CB00A2BDC7}" srcOrd="4" destOrd="0" presId="urn:microsoft.com/office/officeart/2005/8/layout/cycle6"/>
    <dgm:cxn modelId="{E148B385-D19F-4688-A77D-5826E115DEE4}" type="presParOf" srcId="{7BFA5062-55FD-491B-BBAC-3906F3AC1501}" destId="{F9662238-01ED-4C99-A538-DF7ED7C35EC9}" srcOrd="5" destOrd="0" presId="urn:microsoft.com/office/officeart/2005/8/layout/cycle6"/>
    <dgm:cxn modelId="{46EE2AF9-FD62-4DE0-B021-56AC90FBF265}" type="presParOf" srcId="{7BFA5062-55FD-491B-BBAC-3906F3AC1501}" destId="{34849052-A847-4C7D-97EF-F4C3A96B7D75}" srcOrd="6" destOrd="0" presId="urn:microsoft.com/office/officeart/2005/8/layout/cycle6"/>
    <dgm:cxn modelId="{50F149DA-9357-4F87-8401-1E51AE323EF5}" type="presParOf" srcId="{7BFA5062-55FD-491B-BBAC-3906F3AC1501}" destId="{9B85CB7B-0E36-4BEB-949F-1C7E0C09E72A}" srcOrd="7" destOrd="0" presId="urn:microsoft.com/office/officeart/2005/8/layout/cycle6"/>
    <dgm:cxn modelId="{E293CA0F-6A15-4AD7-84CD-3B1A5EAE3003}" type="presParOf" srcId="{7BFA5062-55FD-491B-BBAC-3906F3AC1501}" destId="{7CE8A76A-1F6F-4E89-B6C6-F1AA43904C65}" srcOrd="8" destOrd="0" presId="urn:microsoft.com/office/officeart/2005/8/layout/cycle6"/>
    <dgm:cxn modelId="{2C3C2C10-0E32-438C-AA15-7A28421DB268}" type="presParOf" srcId="{7BFA5062-55FD-491B-BBAC-3906F3AC1501}" destId="{2B1034D6-9C87-4CB4-9D16-E0FC11B6B8B8}" srcOrd="9" destOrd="0" presId="urn:microsoft.com/office/officeart/2005/8/layout/cycle6"/>
    <dgm:cxn modelId="{2FAC820A-B1BC-4A3D-B87F-B481C07CA732}" type="presParOf" srcId="{7BFA5062-55FD-491B-BBAC-3906F3AC1501}" destId="{1AAD082D-41FF-48B6-8DCE-223A3304C893}" srcOrd="10" destOrd="0" presId="urn:microsoft.com/office/officeart/2005/8/layout/cycle6"/>
    <dgm:cxn modelId="{96673200-A9F4-4C14-9A28-7624AAD3937F}" type="presParOf" srcId="{7BFA5062-55FD-491B-BBAC-3906F3AC1501}" destId="{A7D17F75-1E7A-4691-87A3-BD48D03D0FB7}" srcOrd="11" destOrd="0" presId="urn:microsoft.com/office/officeart/2005/8/layout/cycle6"/>
    <dgm:cxn modelId="{AEDAB08C-C1AB-4EF2-A156-0695CC29BC91}" type="presParOf" srcId="{7BFA5062-55FD-491B-BBAC-3906F3AC1501}" destId="{6E98BFBE-BF4E-44F5-A624-F65E7AA8DE5C}" srcOrd="12" destOrd="0" presId="urn:microsoft.com/office/officeart/2005/8/layout/cycle6"/>
    <dgm:cxn modelId="{1D70A711-0E3C-4AC0-A839-19AD7DC1269A}" type="presParOf" srcId="{7BFA5062-55FD-491B-BBAC-3906F3AC1501}" destId="{362CCBE4-5927-4090-A9C7-E003E20E1F03}" srcOrd="13" destOrd="0" presId="urn:microsoft.com/office/officeart/2005/8/layout/cycle6"/>
    <dgm:cxn modelId="{F5EB3757-E6D3-4924-B508-9E80B640EA71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62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14519EC5-10C0-426F-961E-97C087C83B30}" type="doc">
      <dgm:prSet loTypeId="urn:microsoft.com/office/officeart/2005/8/layout/process4" loCatId="process" qsTypeId="urn:microsoft.com/office/officeart/2005/8/quickstyle/simple1#29" qsCatId="simple" csTypeId="urn:microsoft.com/office/officeart/2005/8/colors/colorful2#8" csCatId="colorful" phldr="1"/>
      <dgm:spPr/>
      <dgm:t>
        <a:bodyPr/>
        <a:lstStyle/>
        <a:p>
          <a:endParaRPr lang="en-US"/>
        </a:p>
      </dgm:t>
    </dgm:pt>
    <dgm:pt modelId="{2C39616B-0CCA-4B8E-8EFC-1ECD8D6849C9}">
      <dgm:prSet phldrT="[Text]" custT="1"/>
      <dgm:spPr>
        <a:xfrm rot="10800000">
          <a:off x="0" y="230"/>
          <a:ext cx="2964180" cy="495863"/>
        </a:xfrm>
        <a:prstGeom prst="upArrowCallout">
          <a:avLst/>
        </a:prstGeom>
        <a:solidFill>
          <a:srgbClr val="ED7D31">
            <a:hueOff val="-1455363"/>
            <a:satOff val="-83928"/>
            <a:lumOff val="862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đối tượng cần mô hình hóa</a:t>
          </a:r>
        </a:p>
      </dgm:t>
    </dgm:pt>
    <dgm:pt modelId="{D740AA3B-82D4-4511-9E1F-844DC2BACDD9}" type="parTrans" cxnId="{3B994815-9207-4E8F-A711-A7E9A44CEA97}">
      <dgm:prSet/>
      <dgm:spPr/>
      <dgm:t>
        <a:bodyPr/>
        <a:lstStyle/>
        <a:p>
          <a:endParaRPr lang="en-US" sz="1200"/>
        </a:p>
      </dgm:t>
    </dgm:pt>
    <dgm:pt modelId="{E63DA146-1CD9-4BEC-87A4-6334DC0CD8C8}" type="sibTrans" cxnId="{3B994815-9207-4E8F-A711-A7E9A44CEA97}">
      <dgm:prSet/>
      <dgm:spPr/>
      <dgm:t>
        <a:bodyPr/>
        <a:lstStyle/>
        <a:p>
          <a:endParaRPr lang="en-US" sz="1200"/>
        </a:p>
      </dgm:t>
    </dgm:pt>
    <dgm:pt modelId="{61B03759-53B7-4345-9870-16039FF7628A}">
      <dgm:prSet phldrT="[Text]" custT="1"/>
      <dgm:spPr>
        <a:xfrm rot="10800000">
          <a:off x="0" y="491258"/>
          <a:ext cx="2964180" cy="495863"/>
        </a:xfrm>
        <a:prstGeom prst="upArrowCallout">
          <a:avLst/>
        </a:prstGeom>
        <a:solidFill>
          <a:srgbClr val="ED7D31">
            <a:hueOff val="-727682"/>
            <a:satOff val="-41964"/>
            <a:lumOff val="431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Xây dựng mô hình (giả thuyết)</a:t>
          </a:r>
        </a:p>
      </dgm:t>
    </dgm:pt>
    <dgm:pt modelId="{230DE3FD-5C03-47C6-A152-EB11E03265F4}" type="parTrans" cxnId="{0302A9E7-1A46-4A81-A6CB-2423C5C7A493}">
      <dgm:prSet/>
      <dgm:spPr/>
      <dgm:t>
        <a:bodyPr/>
        <a:lstStyle/>
        <a:p>
          <a:endParaRPr lang="en-US" sz="1200"/>
        </a:p>
      </dgm:t>
    </dgm:pt>
    <dgm:pt modelId="{E2F36487-C342-4176-9B38-85E47F6954AF}" type="sibTrans" cxnId="{0302A9E7-1A46-4A81-A6CB-2423C5C7A493}">
      <dgm:prSet/>
      <dgm:spPr/>
      <dgm:t>
        <a:bodyPr/>
        <a:lstStyle/>
        <a:p>
          <a:endParaRPr lang="en-US" sz="1200"/>
        </a:p>
      </dgm:t>
    </dgm:pt>
    <dgm:pt modelId="{8938CB62-D7A0-426B-9529-7EFD44CF87A6}">
      <dgm:prSet phldrT="[Text]" custT="1"/>
      <dgm:spPr>
        <a:xfrm>
          <a:off x="0" y="982286"/>
          <a:ext cx="2964180" cy="322408"/>
        </a:xfrm>
        <a:prstGeom prst="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Kiểm tra sự phù hợp của mô hình</a:t>
          </a:r>
        </a:p>
      </dgm:t>
    </dgm:pt>
    <dgm:pt modelId="{4E394A6B-2D24-4019-820D-9D98A9BE66B4}" type="parTrans" cxnId="{C2343E78-9E8B-4EED-B40F-9E26E4CB10DA}">
      <dgm:prSet/>
      <dgm:spPr/>
      <dgm:t>
        <a:bodyPr/>
        <a:lstStyle/>
        <a:p>
          <a:endParaRPr lang="en-US" sz="1200"/>
        </a:p>
      </dgm:t>
    </dgm:pt>
    <dgm:pt modelId="{C23BD08E-756F-49BF-97AA-F7D5A5B1EF14}" type="sibTrans" cxnId="{C2343E78-9E8B-4EED-B40F-9E26E4CB10DA}">
      <dgm:prSet/>
      <dgm:spPr/>
      <dgm:t>
        <a:bodyPr/>
        <a:lstStyle/>
        <a:p>
          <a:endParaRPr lang="en-US" sz="1200"/>
        </a:p>
      </dgm:t>
    </dgm:pt>
    <dgm:pt modelId="{A876F94A-228C-4092-87C0-A947D5CE1CAA}" type="pres">
      <dgm:prSet presAssocID="{14519EC5-10C0-426F-961E-97C087C83B30}" presName="Name0" presStyleCnt="0">
        <dgm:presLayoutVars>
          <dgm:dir/>
          <dgm:animLvl val="lvl"/>
          <dgm:resizeHandles val="exact"/>
        </dgm:presLayoutVars>
      </dgm:prSet>
      <dgm:spPr/>
    </dgm:pt>
    <dgm:pt modelId="{4011014D-207D-4256-8E24-2872E25225E3}" type="pres">
      <dgm:prSet presAssocID="{8938CB62-D7A0-426B-9529-7EFD44CF87A6}" presName="boxAndChildren" presStyleCnt="0"/>
      <dgm:spPr/>
    </dgm:pt>
    <dgm:pt modelId="{320B2E2B-8F6B-4D6B-9653-977586C71921}" type="pres">
      <dgm:prSet presAssocID="{8938CB62-D7A0-426B-9529-7EFD44CF87A6}" presName="parentTextBox" presStyleLbl="node1" presStyleIdx="0" presStyleCnt="3"/>
      <dgm:spPr>
        <a:prstGeom prst="rect">
          <a:avLst/>
        </a:prstGeom>
      </dgm:spPr>
    </dgm:pt>
    <dgm:pt modelId="{391BDE01-E0E8-484C-BCED-7AE278608836}" type="pres">
      <dgm:prSet presAssocID="{E2F36487-C342-4176-9B38-85E47F6954AF}" presName="sp" presStyleCnt="0"/>
      <dgm:spPr/>
    </dgm:pt>
    <dgm:pt modelId="{F73B813F-D6C9-4E8F-B16E-EB5F1FEAFAF7}" type="pres">
      <dgm:prSet presAssocID="{61B03759-53B7-4345-9870-16039FF7628A}" presName="arrowAndChildren" presStyleCnt="0"/>
      <dgm:spPr/>
    </dgm:pt>
    <dgm:pt modelId="{7F7D0756-6862-4BD5-ACF4-C00A723E24CF}" type="pres">
      <dgm:prSet presAssocID="{61B03759-53B7-4345-9870-16039FF7628A}" presName="parentTextArrow" presStyleLbl="node1" presStyleIdx="1" presStyleCnt="3"/>
      <dgm:spPr>
        <a:prstGeom prst="upArrowCallout">
          <a:avLst/>
        </a:prstGeom>
      </dgm:spPr>
    </dgm:pt>
    <dgm:pt modelId="{9CCDC11E-68B3-49CC-AD5C-977A54761C17}" type="pres">
      <dgm:prSet presAssocID="{E63DA146-1CD9-4BEC-87A4-6334DC0CD8C8}" presName="sp" presStyleCnt="0"/>
      <dgm:spPr/>
    </dgm:pt>
    <dgm:pt modelId="{7A6832CE-795F-4C2B-A3F4-4B770C0C3680}" type="pres">
      <dgm:prSet presAssocID="{2C39616B-0CCA-4B8E-8EFC-1ECD8D6849C9}" presName="arrowAndChildren" presStyleCnt="0"/>
      <dgm:spPr/>
    </dgm:pt>
    <dgm:pt modelId="{9814813A-8C0C-47B4-94FD-AB36EAD34939}" type="pres">
      <dgm:prSet presAssocID="{2C39616B-0CCA-4B8E-8EFC-1ECD8D6849C9}" presName="parentTextArrow" presStyleLbl="node1" presStyleIdx="2" presStyleCnt="3"/>
      <dgm:spPr>
        <a:prstGeom prst="upArrowCallout">
          <a:avLst/>
        </a:prstGeom>
      </dgm:spPr>
    </dgm:pt>
  </dgm:ptLst>
  <dgm:cxnLst>
    <dgm:cxn modelId="{41F2BA0F-7DE6-40CE-8656-09A36B838126}" type="presOf" srcId="{61B03759-53B7-4345-9870-16039FF7628A}" destId="{7F7D0756-6862-4BD5-ACF4-C00A723E24CF}" srcOrd="0" destOrd="0" presId="urn:microsoft.com/office/officeart/2005/8/layout/process4"/>
    <dgm:cxn modelId="{3B994815-9207-4E8F-A711-A7E9A44CEA97}" srcId="{14519EC5-10C0-426F-961E-97C087C83B30}" destId="{2C39616B-0CCA-4B8E-8EFC-1ECD8D6849C9}" srcOrd="0" destOrd="0" parTransId="{D740AA3B-82D4-4511-9E1F-844DC2BACDD9}" sibTransId="{E63DA146-1CD9-4BEC-87A4-6334DC0CD8C8}"/>
    <dgm:cxn modelId="{C2343E78-9E8B-4EED-B40F-9E26E4CB10DA}" srcId="{14519EC5-10C0-426F-961E-97C087C83B30}" destId="{8938CB62-D7A0-426B-9529-7EFD44CF87A6}" srcOrd="2" destOrd="0" parTransId="{4E394A6B-2D24-4019-820D-9D98A9BE66B4}" sibTransId="{C23BD08E-756F-49BF-97AA-F7D5A5B1EF14}"/>
    <dgm:cxn modelId="{99FADBCC-0040-496D-BC43-0817C6821125}" type="presOf" srcId="{2C39616B-0CCA-4B8E-8EFC-1ECD8D6849C9}" destId="{9814813A-8C0C-47B4-94FD-AB36EAD34939}" srcOrd="0" destOrd="0" presId="urn:microsoft.com/office/officeart/2005/8/layout/process4"/>
    <dgm:cxn modelId="{0302A9E7-1A46-4A81-A6CB-2423C5C7A493}" srcId="{14519EC5-10C0-426F-961E-97C087C83B30}" destId="{61B03759-53B7-4345-9870-16039FF7628A}" srcOrd="1" destOrd="0" parTransId="{230DE3FD-5C03-47C6-A152-EB11E03265F4}" sibTransId="{E2F36487-C342-4176-9B38-85E47F6954AF}"/>
    <dgm:cxn modelId="{D63752F9-31ED-4889-A2BD-92AD2EEA3534}" type="presOf" srcId="{8938CB62-D7A0-426B-9529-7EFD44CF87A6}" destId="{320B2E2B-8F6B-4D6B-9653-977586C71921}" srcOrd="0" destOrd="0" presId="urn:microsoft.com/office/officeart/2005/8/layout/process4"/>
    <dgm:cxn modelId="{CC261CFF-49EE-4D72-8C2E-E64A4E359A2D}" type="presOf" srcId="{14519EC5-10C0-426F-961E-97C087C83B30}" destId="{A876F94A-228C-4092-87C0-A947D5CE1CAA}" srcOrd="0" destOrd="0" presId="urn:microsoft.com/office/officeart/2005/8/layout/process4"/>
    <dgm:cxn modelId="{A7330F3B-04F2-4EB7-8F35-BB6F6D8000C4}" type="presParOf" srcId="{A876F94A-228C-4092-87C0-A947D5CE1CAA}" destId="{4011014D-207D-4256-8E24-2872E25225E3}" srcOrd="0" destOrd="0" presId="urn:microsoft.com/office/officeart/2005/8/layout/process4"/>
    <dgm:cxn modelId="{F166DC84-2BB3-4DFD-A3B5-42F396B6E839}" type="presParOf" srcId="{4011014D-207D-4256-8E24-2872E25225E3}" destId="{320B2E2B-8F6B-4D6B-9653-977586C71921}" srcOrd="0" destOrd="0" presId="urn:microsoft.com/office/officeart/2005/8/layout/process4"/>
    <dgm:cxn modelId="{45AA739C-29B8-4772-B3BA-6F605B1B7DA6}" type="presParOf" srcId="{A876F94A-228C-4092-87C0-A947D5CE1CAA}" destId="{391BDE01-E0E8-484C-BCED-7AE278608836}" srcOrd="1" destOrd="0" presId="urn:microsoft.com/office/officeart/2005/8/layout/process4"/>
    <dgm:cxn modelId="{384ABE32-402A-448A-B3C7-BA1F4CA5FF32}" type="presParOf" srcId="{A876F94A-228C-4092-87C0-A947D5CE1CAA}" destId="{F73B813F-D6C9-4E8F-B16E-EB5F1FEAFAF7}" srcOrd="2" destOrd="0" presId="urn:microsoft.com/office/officeart/2005/8/layout/process4"/>
    <dgm:cxn modelId="{BDB2B0B1-7A45-47D0-91A5-642F90475148}" type="presParOf" srcId="{F73B813F-D6C9-4E8F-B16E-EB5F1FEAFAF7}" destId="{7F7D0756-6862-4BD5-ACF4-C00A723E24CF}" srcOrd="0" destOrd="0" presId="urn:microsoft.com/office/officeart/2005/8/layout/process4"/>
    <dgm:cxn modelId="{6C7FBF18-69F3-4B05-B431-844ADEEBB090}" type="presParOf" srcId="{A876F94A-228C-4092-87C0-A947D5CE1CAA}" destId="{9CCDC11E-68B3-49CC-AD5C-977A54761C17}" srcOrd="3" destOrd="0" presId="urn:microsoft.com/office/officeart/2005/8/layout/process4"/>
    <dgm:cxn modelId="{E9A129B0-CD52-4EBD-8B6E-07972614E9D6}" type="presParOf" srcId="{A876F94A-228C-4092-87C0-A947D5CE1CAA}" destId="{7A6832CE-795F-4C2B-A3F4-4B770C0C3680}" srcOrd="4" destOrd="0" presId="urn:microsoft.com/office/officeart/2005/8/layout/process4"/>
    <dgm:cxn modelId="{3689CF6D-6E98-4BC6-A6F1-DFA952BB787A}" type="presParOf" srcId="{7A6832CE-795F-4C2B-A3F4-4B770C0C3680}" destId="{9814813A-8C0C-47B4-94FD-AB36EAD34939}" srcOrd="0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67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30" qsCatId="simple" csTypeId="urn:microsoft.com/office/officeart/2005/8/colors/colorful1#22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1614055" y="1089"/>
          <a:ext cx="1112776" cy="723304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/>
        </a:p>
      </dgm:t>
    </dgm:pt>
    <dgm:pt modelId="{315D94AF-902C-41F2-812A-4BEDBFF7A402}" type="sibTrans" cxnId="{70C09105-9A3D-442E-9964-6B3E2F3F440A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3363B72-73E4-40D3-AF2B-3B1166E29C91}">
      <dgm:prSet phldrT="[Text]"/>
      <dgm:spPr>
        <a:xfrm>
          <a:off x="2987598" y="999026"/>
          <a:ext cx="1112776" cy="723304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/>
        </a:p>
      </dgm:t>
    </dgm:pt>
    <dgm:pt modelId="{91D3C889-3F18-49A0-91C4-A2EACA32A2BA}" type="sibTrans" cxnId="{D7A2BCD6-642B-45B6-B4C4-2D4AAD062FB6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01B1CB21-2C44-4D4A-834A-7B84FB2DC347}">
      <dgm:prSet phldrT="[Text]"/>
      <dgm:spPr>
        <a:xfrm>
          <a:off x="2462951" y="2613722"/>
          <a:ext cx="1112776" cy="723304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/>
        </a:p>
      </dgm:t>
    </dgm:pt>
    <dgm:pt modelId="{1A301852-FE63-40A3-9C7A-6D453CB1812E}" type="sibTrans" cxnId="{88C43CE5-9CD1-4F0A-9A7D-6505597D6540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43670F9-B4D8-49FA-AD2F-DCBFEC862010}">
      <dgm:prSet phldrT="[Text]"/>
      <dgm:spPr>
        <a:xfrm>
          <a:off x="765159" y="2613722"/>
          <a:ext cx="1112776" cy="723304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/>
        </a:p>
      </dgm:t>
    </dgm:pt>
    <dgm:pt modelId="{CC45F512-8900-451B-A724-F503051F848F}" type="sibTrans" cxnId="{70E9A071-8BDF-4E7B-B33A-B1BDA7C5BA3D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A8EEF8B7-E78A-4924-A2EF-E48B96F84DBB}">
      <dgm:prSet phldrT="[Text]"/>
      <dgm:spPr>
        <a:xfrm>
          <a:off x="240513" y="999026"/>
          <a:ext cx="1112776" cy="723304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/>
        </a:p>
      </dgm:t>
    </dgm:pt>
    <dgm:pt modelId="{6567BDFD-787C-4856-BE6C-F408906A9857}" type="sibTrans" cxnId="{13113E1B-FA6B-4FE0-8244-7C7397A13A48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</dgm:spPr>
    </dgm:pt>
  </dgm:ptLst>
  <dgm:cxnLst>
    <dgm:cxn modelId="{DE6D1B01-8661-46CF-9566-F314194A9057}" type="presOf" srcId="{6567BDFD-787C-4856-BE6C-F408906A9857}" destId="{63101E66-BAED-4524-B500-7EABAC1C129D}" srcOrd="0" destOrd="0" presId="urn:microsoft.com/office/officeart/2005/8/layout/cycle6"/>
    <dgm:cxn modelId="{9E69F802-8E9D-4EED-9BC1-5CF42FE568B6}" type="presOf" srcId="{0BBA4FBF-AB26-4D3A-A88F-3E9EC413DDFF}" destId="{4340E2A2-98E5-4D7A-BEBF-33FB7106922F}" srcOrd="0" destOrd="0" presId="urn:microsoft.com/office/officeart/2005/8/layout/cycle6"/>
    <dgm:cxn modelId="{CD0D3D05-C8DB-45D1-A48E-160E79C3AF10}" type="presOf" srcId="{1A301852-FE63-40A3-9C7A-6D453CB1812E}" destId="{7CE8A76A-1F6F-4E89-B6C6-F1AA43904C65}" srcOrd="0" destOrd="0" presId="urn:microsoft.com/office/officeart/2005/8/layout/cycle6"/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7E821F0E-8F68-471F-A77E-E4C528D87C68}" type="presOf" srcId="{91D3C889-3F18-49A0-91C4-A2EACA32A2BA}" destId="{F9662238-01ED-4C99-A538-DF7ED7C35EC9}" srcOrd="0" destOrd="0" presId="urn:microsoft.com/office/officeart/2005/8/layout/cycle6"/>
    <dgm:cxn modelId="{DD60D111-2A8F-4F42-94E4-E3B0D0BAFCFC}" type="presOf" srcId="{33363B72-73E4-40D3-AF2B-3B1166E29C91}" destId="{76616277-1441-4D70-A58B-B87148A5F5ED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CCDD8896-D861-4B1F-BB9F-40CAC79812FB}" type="presOf" srcId="{01B1CB21-2C44-4D4A-834A-7B84FB2DC347}" destId="{34849052-A847-4C7D-97EF-F4C3A96B7D75}" srcOrd="0" destOrd="0" presId="urn:microsoft.com/office/officeart/2005/8/layout/cycle6"/>
    <dgm:cxn modelId="{0DD50CA8-625F-4DF5-AFE4-EA6A2B7E1D0A}" type="presOf" srcId="{315D94AF-902C-41F2-812A-4BEDBFF7A402}" destId="{7D5E6366-0E45-4121-BFE4-0F2E6D61F5F1}" srcOrd="0" destOrd="0" presId="urn:microsoft.com/office/officeart/2005/8/layout/cycle6"/>
    <dgm:cxn modelId="{CBDD79C9-93E9-4BA3-8A3E-1747A2AB3C78}" type="presOf" srcId="{CC45F512-8900-451B-A724-F503051F848F}" destId="{A7D17F75-1E7A-4691-87A3-BD48D03D0FB7}" srcOrd="0" destOrd="0" presId="urn:microsoft.com/office/officeart/2005/8/layout/cycle6"/>
    <dgm:cxn modelId="{32AD45CB-30F9-4CAA-B35C-5FA999CADACF}" type="presOf" srcId="{343670F9-B4D8-49FA-AD2F-DCBFEC862010}" destId="{2B1034D6-9C87-4CB4-9D16-E0FC11B6B8B8}" srcOrd="0" destOrd="0" presId="urn:microsoft.com/office/officeart/2005/8/layout/cycle6"/>
    <dgm:cxn modelId="{42584CD1-8AF4-47F6-AA36-715FB10CF54F}" type="presOf" srcId="{A1968AE3-72A3-4DAC-B59E-C8BE3468CF29}" destId="{7BFA5062-55FD-491B-BBAC-3906F3AC1501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A029E0E1-1123-4B3C-931F-087D03DC7B9C}" type="presOf" srcId="{A8EEF8B7-E78A-4924-A2EF-E48B96F84DBB}" destId="{6E98BFBE-BF4E-44F5-A624-F65E7AA8DE5C}" srcOrd="0" destOrd="0" presId="urn:microsoft.com/office/officeart/2005/8/layout/cycle6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6A277CE2-0A71-4AEF-A09D-3923082F1F46}" type="presParOf" srcId="{7BFA5062-55FD-491B-BBAC-3906F3AC1501}" destId="{4340E2A2-98E5-4D7A-BEBF-33FB7106922F}" srcOrd="0" destOrd="0" presId="urn:microsoft.com/office/officeart/2005/8/layout/cycle6"/>
    <dgm:cxn modelId="{77A40805-F1B8-4EC1-A10B-D69B85565092}" type="presParOf" srcId="{7BFA5062-55FD-491B-BBAC-3906F3AC1501}" destId="{784E38CD-8DBD-461E-AB79-4AF3E7FA03DF}" srcOrd="1" destOrd="0" presId="urn:microsoft.com/office/officeart/2005/8/layout/cycle6"/>
    <dgm:cxn modelId="{CDB6E33F-A3B8-46C7-8A33-559D79B7F32D}" type="presParOf" srcId="{7BFA5062-55FD-491B-BBAC-3906F3AC1501}" destId="{7D5E6366-0E45-4121-BFE4-0F2E6D61F5F1}" srcOrd="2" destOrd="0" presId="urn:microsoft.com/office/officeart/2005/8/layout/cycle6"/>
    <dgm:cxn modelId="{4ADDA774-235B-4F31-82E0-F46AD810BD76}" type="presParOf" srcId="{7BFA5062-55FD-491B-BBAC-3906F3AC1501}" destId="{76616277-1441-4D70-A58B-B87148A5F5ED}" srcOrd="3" destOrd="0" presId="urn:microsoft.com/office/officeart/2005/8/layout/cycle6"/>
    <dgm:cxn modelId="{633B1F94-724F-49FE-A685-23DAB62F1B1F}" type="presParOf" srcId="{7BFA5062-55FD-491B-BBAC-3906F3AC1501}" destId="{50FF454D-05BD-4EAA-9D9F-80CB00A2BDC7}" srcOrd="4" destOrd="0" presId="urn:microsoft.com/office/officeart/2005/8/layout/cycle6"/>
    <dgm:cxn modelId="{AA164C78-32C1-49CC-BBDE-F0949096980E}" type="presParOf" srcId="{7BFA5062-55FD-491B-BBAC-3906F3AC1501}" destId="{F9662238-01ED-4C99-A538-DF7ED7C35EC9}" srcOrd="5" destOrd="0" presId="urn:microsoft.com/office/officeart/2005/8/layout/cycle6"/>
    <dgm:cxn modelId="{CEA2E604-FB2E-44E7-9D07-5C3968E7D8EC}" type="presParOf" srcId="{7BFA5062-55FD-491B-BBAC-3906F3AC1501}" destId="{34849052-A847-4C7D-97EF-F4C3A96B7D75}" srcOrd="6" destOrd="0" presId="urn:microsoft.com/office/officeart/2005/8/layout/cycle6"/>
    <dgm:cxn modelId="{03C58F5A-C1DD-4834-B66E-09DB5D51A66F}" type="presParOf" srcId="{7BFA5062-55FD-491B-BBAC-3906F3AC1501}" destId="{9B85CB7B-0E36-4BEB-949F-1C7E0C09E72A}" srcOrd="7" destOrd="0" presId="urn:microsoft.com/office/officeart/2005/8/layout/cycle6"/>
    <dgm:cxn modelId="{09AB5FA8-45C2-4038-96D4-EA3076D286C3}" type="presParOf" srcId="{7BFA5062-55FD-491B-BBAC-3906F3AC1501}" destId="{7CE8A76A-1F6F-4E89-B6C6-F1AA43904C65}" srcOrd="8" destOrd="0" presId="urn:microsoft.com/office/officeart/2005/8/layout/cycle6"/>
    <dgm:cxn modelId="{1CD3B2AE-DDBD-4531-AB85-1D30DB5CB0DE}" type="presParOf" srcId="{7BFA5062-55FD-491B-BBAC-3906F3AC1501}" destId="{2B1034D6-9C87-4CB4-9D16-E0FC11B6B8B8}" srcOrd="9" destOrd="0" presId="urn:microsoft.com/office/officeart/2005/8/layout/cycle6"/>
    <dgm:cxn modelId="{5FCEA432-FDCC-41F2-833D-392D3E1D3D6E}" type="presParOf" srcId="{7BFA5062-55FD-491B-BBAC-3906F3AC1501}" destId="{1AAD082D-41FF-48B6-8DCE-223A3304C893}" srcOrd="10" destOrd="0" presId="urn:microsoft.com/office/officeart/2005/8/layout/cycle6"/>
    <dgm:cxn modelId="{415223CE-3898-4AFB-B312-315D29E89569}" type="presParOf" srcId="{7BFA5062-55FD-491B-BBAC-3906F3AC1501}" destId="{A7D17F75-1E7A-4691-87A3-BD48D03D0FB7}" srcOrd="11" destOrd="0" presId="urn:microsoft.com/office/officeart/2005/8/layout/cycle6"/>
    <dgm:cxn modelId="{A2E0B6BE-7846-47FB-861E-27BE4BA9213F}" type="presParOf" srcId="{7BFA5062-55FD-491B-BBAC-3906F3AC1501}" destId="{6E98BFBE-BF4E-44F5-A624-F65E7AA8DE5C}" srcOrd="12" destOrd="0" presId="urn:microsoft.com/office/officeart/2005/8/layout/cycle6"/>
    <dgm:cxn modelId="{F5097C78-06C6-485F-ACBF-5025AEBDC7AD}" type="presParOf" srcId="{7BFA5062-55FD-491B-BBAC-3906F3AC1501}" destId="{362CCBE4-5927-4090-A9C7-E003E20E1F03}" srcOrd="13" destOrd="0" presId="urn:microsoft.com/office/officeart/2005/8/layout/cycle6"/>
    <dgm:cxn modelId="{E732A1E4-4265-49F8-956D-EB439D382D92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7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2499724" y="1291"/>
          <a:ext cx="1039401" cy="675611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2532705" y="34272"/>
        <a:ext cx="973439" cy="609649"/>
      </dsp:txXfrm>
    </dsp:sp>
    <dsp:sp modelId="{7D5E6366-0E45-4121-BFE4-0F2E6D61F5F1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3782914" y="933584"/>
          <a:ext cx="1039401" cy="675611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3815895" y="966565"/>
        <a:ext cx="973439" cy="609649"/>
      </dsp:txXfrm>
    </dsp:sp>
    <dsp:sp modelId="{F9662238-01ED-4C99-A538-DF7ED7C35EC9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3292779" y="2442065"/>
          <a:ext cx="1039401" cy="675611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3325760" y="2475046"/>
        <a:ext cx="973439" cy="609649"/>
      </dsp:txXfrm>
    </dsp:sp>
    <dsp:sp modelId="{7CE8A76A-1F6F-4E89-B6C6-F1AA43904C65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1706668" y="2442065"/>
          <a:ext cx="1039401" cy="675611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1739649" y="2475046"/>
        <a:ext cx="973439" cy="609649"/>
      </dsp:txXfrm>
    </dsp:sp>
    <dsp:sp modelId="{A7D17F75-1E7A-4691-87A3-BD48D03D0FB7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1216533" y="933584"/>
          <a:ext cx="1039401" cy="675611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1249514" y="966565"/>
        <a:ext cx="973439" cy="609649"/>
      </dsp:txXfrm>
    </dsp:sp>
    <dsp:sp modelId="{63101E66-BAED-4524-B500-7EABAC1C129D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1467424" y="1598"/>
          <a:ext cx="1053585" cy="684830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1500855" y="35029"/>
        <a:ext cx="986723" cy="617968"/>
      </dsp:txXfrm>
    </dsp:sp>
    <dsp:sp modelId="{7D5E6366-0E45-4121-BFE4-0F2E6D61F5F1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2769365" y="947513"/>
          <a:ext cx="1053585" cy="684830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2802796" y="980944"/>
        <a:ext cx="986723" cy="617968"/>
      </dsp:txXfrm>
    </dsp:sp>
    <dsp:sp modelId="{F9662238-01ED-4C99-A538-DF7ED7C35EC9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2272068" y="2478036"/>
          <a:ext cx="1053585" cy="684830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2305499" y="2511467"/>
        <a:ext cx="986723" cy="617968"/>
      </dsp:txXfrm>
    </dsp:sp>
    <dsp:sp modelId="{7CE8A76A-1F6F-4E89-B6C6-F1AA43904C65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662781" y="2478036"/>
          <a:ext cx="1053585" cy="684830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696212" y="2511467"/>
        <a:ext cx="986723" cy="617968"/>
      </dsp:txXfrm>
    </dsp:sp>
    <dsp:sp modelId="{A7D17F75-1E7A-4691-87A3-BD48D03D0FB7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165483" y="947513"/>
          <a:ext cx="1053585" cy="684830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198914" y="980944"/>
        <a:ext cx="986723" cy="617968"/>
      </dsp:txXfrm>
    </dsp:sp>
    <dsp:sp modelId="{63101E66-BAED-4524-B500-7EABAC1C129D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0B2E2B-8F6B-4D6B-9653-977586C71921}">
      <dsp:nvSpPr>
        <dsp:cNvPr id="0" name=""/>
        <dsp:cNvSpPr/>
      </dsp:nvSpPr>
      <dsp:spPr>
        <a:xfrm>
          <a:off x="0" y="982286"/>
          <a:ext cx="2964180" cy="322408"/>
        </a:xfrm>
        <a:prstGeom prst="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Kiểm tra sự phù hợp của mô hình</a:t>
          </a:r>
        </a:p>
      </dsp:txBody>
      <dsp:txXfrm>
        <a:off x="0" y="982286"/>
        <a:ext cx="2964180" cy="322408"/>
      </dsp:txXfrm>
    </dsp:sp>
    <dsp:sp modelId="{7F7D0756-6862-4BD5-ACF4-C00A723E24CF}">
      <dsp:nvSpPr>
        <dsp:cNvPr id="0" name=""/>
        <dsp:cNvSpPr/>
      </dsp:nvSpPr>
      <dsp:spPr>
        <a:xfrm rot="10800000">
          <a:off x="0" y="491258"/>
          <a:ext cx="2964180" cy="495863"/>
        </a:xfrm>
        <a:prstGeom prst="upArrowCallout">
          <a:avLst/>
        </a:prstGeom>
        <a:solidFill>
          <a:srgbClr val="ED7D31">
            <a:hueOff val="-727682"/>
            <a:satOff val="-41964"/>
            <a:lumOff val="431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Xây dựng mô hình (giả thuyết)</a:t>
          </a:r>
        </a:p>
      </dsp:txBody>
      <dsp:txXfrm rot="10800000">
        <a:off x="0" y="491258"/>
        <a:ext cx="2964180" cy="322197"/>
      </dsp:txXfrm>
    </dsp:sp>
    <dsp:sp modelId="{9814813A-8C0C-47B4-94FD-AB36EAD34939}">
      <dsp:nvSpPr>
        <dsp:cNvPr id="0" name=""/>
        <dsp:cNvSpPr/>
      </dsp:nvSpPr>
      <dsp:spPr>
        <a:xfrm rot="10800000">
          <a:off x="0" y="230"/>
          <a:ext cx="2964180" cy="495863"/>
        </a:xfrm>
        <a:prstGeom prst="upArrowCallout">
          <a:avLst/>
        </a:prstGeom>
        <a:solidFill>
          <a:srgbClr val="ED7D31">
            <a:hueOff val="-1455363"/>
            <a:satOff val="-83928"/>
            <a:lumOff val="862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đối tượng cần mô hình hóa</a:t>
          </a:r>
        </a:p>
      </dsp:txBody>
      <dsp:txXfrm rot="10800000">
        <a:off x="0" y="230"/>
        <a:ext cx="2964180" cy="32219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1614055" y="1089"/>
          <a:ext cx="1112776" cy="723304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1649364" y="36398"/>
        <a:ext cx="1042158" cy="652686"/>
      </dsp:txXfrm>
    </dsp:sp>
    <dsp:sp modelId="{7D5E6366-0E45-4121-BFE4-0F2E6D61F5F1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2987598" y="999026"/>
          <a:ext cx="1112776" cy="723304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3022907" y="1034335"/>
        <a:ext cx="1042158" cy="652686"/>
      </dsp:txXfrm>
    </dsp:sp>
    <dsp:sp modelId="{F9662238-01ED-4C99-A538-DF7ED7C35EC9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2462951" y="2613722"/>
          <a:ext cx="1112776" cy="723304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2498260" y="2649031"/>
        <a:ext cx="1042158" cy="652686"/>
      </dsp:txXfrm>
    </dsp:sp>
    <dsp:sp modelId="{7CE8A76A-1F6F-4E89-B6C6-F1AA43904C65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765159" y="2613722"/>
          <a:ext cx="1112776" cy="723304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800468" y="2649031"/>
        <a:ext cx="1042158" cy="652686"/>
      </dsp:txXfrm>
    </dsp:sp>
    <dsp:sp modelId="{A7D17F75-1E7A-4691-87A3-BD48D03D0FB7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240513" y="999026"/>
          <a:ext cx="1112776" cy="723304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275822" y="1034335"/>
        <a:ext cx="1042158" cy="652686"/>
      </dsp:txXfrm>
    </dsp:sp>
    <dsp:sp modelId="{63101E66-BAED-4524-B500-7EABAC1C129D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27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8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#29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#30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51</Pages>
  <Words>15358</Words>
  <Characters>87544</Characters>
  <Application>Microsoft Office Word</Application>
  <DocSecurity>0</DocSecurity>
  <Lines>729</Lines>
  <Paragraphs>205</Paragraphs>
  <ScaleCrop>false</ScaleCrop>
  <Company/>
  <LinksUpToDate>false</LinksUpToDate>
  <CharactersWithSpaces>102697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/>
  <cp:lastModifiedBy>TTT</cp:lastModifiedBy>
  <cp:revision>8</cp:revision>
  <dcterms:created xsi:type="dcterms:W3CDTF">2026-09-19T08:20:00Z</dcterms:created>
  <dcterms:modified xsi:type="dcterms:W3CDTF">2026-09-19T09:24:00Z</dcterms:modified>
</cp:coreProperties>
</file>