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spacing w:before="0" w:after="0"/>
        <w:jc w:val="left"/>
      </w:pPr>
      <w:r>
        <w:rPr>
          <w:b/>
          <w:i/>
        </w:rPr>
        <w:t>Ngày …… tháng …… năm ……</w:t>
        <w:tab/>
        <w:tab/>
        <w:tab/>
        <w:t xml:space="preserve">       Họ và tên giáo viên: ……………………………</w:t>
      </w:r>
      <w:r/>
      <w:r>
        <w:rPr>
          <w:b/>
          <w:i/>
        </w:rPr>
      </w:r>
    </w:p>
    <w:p>
      <w:pPr>
        <w:spacing w:before="0" w:after="0"/>
        <w:jc w:val="both"/>
      </w:pPr>
      <w:r>
        <w:rPr>
          <w:b/>
          <w:i/>
        </w:rPr>
        <w:t>Tổ chuyên môn: Ngữ văn – Tiếng Anh</w:t>
      </w:r>
    </w:p>
    <w:p>
      <w:pPr>
        <w:spacing w:before="80" w:after="0"/>
        <w:jc w:val="center"/>
      </w:pPr>
      <w:r>
        <w:rPr>
          <w:b/>
          <w:i w:val="0"/>
        </w:rPr>
        <w:t>BÀI 2: CẤU TỨ VÀ HÌNH ẢNH TRONG THƠ TRỮ TÌNH</w:t>
      </w:r>
    </w:p>
    <w:p>
      <w:pPr>
        <w:spacing w:before="80" w:after="0"/>
        <w:jc w:val="center"/>
      </w:pPr>
      <w:r>
        <w:rPr>
          <w:b/>
          <w:i w:val="0"/>
        </w:rPr>
        <w:t>Môn học: Ngữ văn; lớp: 11</w:t>
      </w:r>
    </w:p>
    <w:p>
      <w:pPr>
        <w:spacing w:before="80" w:after="0"/>
        <w:jc w:val="center"/>
      </w:pPr>
      <w:r>
        <w:rPr>
          <w:b/>
          <w:i w:val="0"/>
        </w:rPr>
        <w:t>Thời gian thực hiện: 11 tiết (Từ tiết 12 đến tiết 22)</w:t>
      </w:r>
    </w:p>
    <w:p>
      <w:pPr>
        <w:spacing w:before="60" w:after="0"/>
        <w:jc w:val="both"/>
      </w:pPr>
      <w:r>
        <w:rPr>
          <w:b/>
          <w:i w:val="0"/>
        </w:rPr>
        <w:t>I. MỤC TIÊU</w:t>
      </w:r>
    </w:p>
    <w:p>
      <w:pPr>
        <w:spacing w:before="0" w:after="0"/>
        <w:jc w:val="both"/>
      </w:pPr>
      <w:r>
        <w:rPr>
          <w:b/>
          <w:i w:val="0"/>
        </w:rPr>
        <w:t>1. Về kiến thức:</w:t>
      </w:r>
    </w:p>
    <w:p>
      <w:pPr>
        <w:spacing w:before="0" w:after="0"/>
        <w:jc w:val="both"/>
      </w:pPr>
      <w:r>
        <w:rPr>
          <w:b w:val="0"/>
          <w:i w:val="0"/>
        </w:rPr>
        <w:t>- Đánh giá được giá trị thẩm mĩ của một số yếu tố trong thơ như ngôn từ, cấu tứ, hình thức bài thơ thể hiện trong văn bản; nhận biết và phân tích được vai trò của yếu tố tượng trưng trong thơ.</w:t>
      </w:r>
    </w:p>
    <w:p>
      <w:pPr>
        <w:spacing w:before="0" w:after="0"/>
        <w:jc w:val="both"/>
      </w:pPr>
      <w:r>
        <w:rPr>
          <w:b w:val="0"/>
          <w:i w:val="0"/>
        </w:rPr>
        <w:t>- Phân tích và đánh giá được tình cảm, cảm xúc và cảm hứng chủ đạo của người viết thể hiện qua văn bản thơ; phát hiện được các giá trị văn hoá, triết lí nhân sinh từ văn bản thơ.</w:t>
      </w:r>
    </w:p>
    <w:p>
      <w:pPr>
        <w:spacing w:before="0" w:after="0"/>
        <w:jc w:val="both"/>
      </w:pPr>
      <w:r>
        <w:rPr>
          <w:b w:val="0"/>
          <w:i w:val="0"/>
        </w:rPr>
        <w:t>- Nhận biết và phân tích được một số đặc điểm cơ bản của ngôn ngữ văn học; phân tích được tính đa nghĩa của ngôn từ trong tác phẩm văn học.</w:t>
      </w:r>
    </w:p>
    <w:p>
      <w:pPr>
        <w:spacing w:before="0" w:after="0"/>
        <w:jc w:val="both"/>
      </w:pPr>
      <w:r>
        <w:rPr>
          <w:b w:val="0"/>
          <w:i w:val="0"/>
        </w:rPr>
        <w:t>- Nhận biết được đặc điểm và tác dụng của một số hiện tượng phá vỡ những quy tắc ngôn ngữ thông thường.</w:t>
      </w:r>
    </w:p>
    <w:p>
      <w:pPr>
        <w:spacing w:before="0" w:after="0"/>
        <w:jc w:val="both"/>
      </w:pPr>
      <w:r>
        <w:rPr>
          <w:b w:val="0"/>
          <w:i w:val="0"/>
        </w:rPr>
        <w:t>- Viết được văn bản nghị luận về một bài thơ: tìm hiểu cấu tứ và hình ảnh của tác phẩm; biết giới thiệu (dưới hình thức nói) về một tác phẩm nghệ thuật.</w:t>
      </w:r>
    </w:p>
    <w:p>
      <w:pPr>
        <w:spacing w:before="0" w:after="0"/>
        <w:jc w:val="both"/>
      </w:pPr>
      <w:r>
        <w:rPr>
          <w:b/>
          <w:i w:val="0"/>
        </w:rPr>
        <w:t>2. Về năng lực</w:t>
      </w:r>
    </w:p>
    <w:p>
      <w:pPr>
        <w:spacing w:before="0" w:after="0"/>
        <w:jc w:val="both"/>
      </w:pPr>
      <w:r>
        <w:rPr>
          <w:b/>
          <w:i w:val="0"/>
        </w:rPr>
        <w:t>a. Năng lực chung:</w:t>
      </w:r>
      <w:r>
        <w:rPr>
          <w:b w:val="0"/>
          <w:i w:val="0"/>
        </w:rPr>
        <w:t xml:space="preserve"> Năng lực tự chủ và tự học (đọc diễn cảm, tìm hiểu tác giả ở nhà), năng lực giao tiếp và hợp tác (thảo luận nhóm, thuyết trình), năng lực giải quyết vấn đề và sáng tạo (phát hiện tứ thơ, liên hệ, so sánh).</w:t>
      </w:r>
    </w:p>
    <w:p>
      <w:pPr>
        <w:spacing w:before="0" w:after="0"/>
        <w:jc w:val="both"/>
      </w:pPr>
      <w:r>
        <w:rPr>
          <w:b/>
          <w:i w:val="0"/>
        </w:rPr>
        <w:t>b. Năng lực đặc thù:</w:t>
      </w:r>
    </w:p>
    <w:p>
      <w:pPr>
        <w:spacing w:before="0" w:after="0"/>
        <w:jc w:val="both"/>
      </w:pPr>
      <w:r>
        <w:rPr>
          <w:b w:val="0"/>
          <w:i w:val="0"/>
        </w:rPr>
        <w:t>- Nhận biết và phân tích được cấu tứ, hệ thống hình ảnh, yếu tố tượng trưng trong Nhớ đồng (Tố Hữu), Tràng giang (Huy Cận), Con đường mùa đông (Pu-skin).</w:t>
      </w:r>
    </w:p>
    <w:p>
      <w:pPr>
        <w:spacing w:before="0" w:after="0"/>
        <w:jc w:val="both"/>
      </w:pPr>
      <w:r>
        <w:rPr>
          <w:b w:val="0"/>
          <w:i w:val="0"/>
        </w:rPr>
        <w:t>- Phân tích được tâm trạng, phẩm chất, lí tưởng của nhân vật trữ tình; giá trị văn hoá, triết lí nhân sinh.</w:t>
      </w:r>
    </w:p>
    <w:p>
      <w:pPr>
        <w:spacing w:before="0" w:after="0"/>
        <w:jc w:val="both"/>
      </w:pPr>
      <w:r>
        <w:rPr>
          <w:b w:val="0"/>
          <w:i w:val="0"/>
        </w:rPr>
        <w:t>- Phát hiện và lí giải được các hiện tượng phá vỡ quy tắc ngôn ngữ thông thường trong thơ.</w:t>
      </w:r>
    </w:p>
    <w:p>
      <w:pPr>
        <w:spacing w:before="0" w:after="0"/>
        <w:jc w:val="both"/>
      </w:pPr>
      <w:r>
        <w:rPr>
          <w:b w:val="0"/>
          <w:i w:val="0"/>
        </w:rPr>
        <w:t>- Viết bài nghị luận về cấu tứ, hình ảnh của một bài thơ; giới thiệu một tác phẩm nghệ thuật.</w:t>
      </w:r>
    </w:p>
    <w:p>
      <w:pPr>
        <w:spacing w:before="0" w:after="0"/>
        <w:jc w:val="both"/>
      </w:pPr>
      <w:r>
        <w:rPr>
          <w:b/>
          <w:i w:val="0"/>
        </w:rPr>
        <w:t>c. Năng lực số</w:t>
      </w:r>
    </w:p>
    <w:p>
      <w:pPr>
        <w:spacing w:before="0" w:after="0"/>
        <w:jc w:val="both"/>
      </w:pPr>
      <w:r>
        <w:rPr>
          <w:b/>
          <w:i w:val="0"/>
        </w:rPr>
        <w:t>*Tích hợp năng lực số:</w:t>
      </w:r>
    </w:p>
    <w:p>
      <w:pPr>
        <w:spacing w:before="0" w:after="0"/>
        <w:jc w:val="both"/>
      </w:pPr>
      <w:r>
        <w:rPr>
          <w:b w:val="0"/>
          <w:i w:val="0"/>
          <w:color w:val="EE0000"/>
        </w:rPr>
        <w:t>- 1.1.NC1a: Sử dụng công cụ tìm kiếm, kho học liệu số tìm hiểu Tố Hữu, Huy Cận, Pu-skin; nhà lao Thừa Phủ, phong trào Thơ mới, khởi nghĩa tháng Chạp 1825.</w:t>
      </w:r>
    </w:p>
    <w:p>
      <w:pPr>
        <w:spacing w:before="0" w:after="0"/>
        <w:jc w:val="both"/>
      </w:pPr>
      <w:r>
        <w:rPr>
          <w:b w:val="0"/>
          <w:i w:val="0"/>
          <w:color w:val="EE0000"/>
        </w:rPr>
        <w:t>- 6.2.NC1a: Sử dụng câu lệnh (prompt) để AI gợi ý sơ đồ cấu tứ của bài thơ; tự kiểm chứng bằng văn bản.</w:t>
      </w:r>
    </w:p>
    <w:p>
      <w:pPr>
        <w:spacing w:before="0" w:after="0"/>
        <w:jc w:val="both"/>
      </w:pPr>
      <w:r>
        <w:rPr>
          <w:b w:val="0"/>
          <w:i w:val="0"/>
          <w:color w:val="EE0000"/>
        </w:rPr>
        <w:t>- 6.3.NC1a: Sử dụng thiết bị số để vẽ sơ đồ cấu tứ, làm video đọc diễn cảm, bài trình chiếu giới thiệu tác phẩm nghệ thuật.</w:t>
      </w:r>
    </w:p>
    <w:p>
      <w:pPr>
        <w:spacing w:before="0" w:after="0"/>
        <w:jc w:val="both"/>
      </w:pPr>
      <w:r>
        <w:rPr>
          <w:b w:val="0"/>
          <w:i w:val="0"/>
          <w:color w:val="EE0000"/>
        </w:rPr>
        <w:t>- 5.2.NC1b; 2.5.NC1a: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w:t>
      </w:r>
    </w:p>
    <w:p>
      <w:pPr>
        <w:spacing w:before="0" w:after="0"/>
        <w:jc w:val="both"/>
      </w:pPr>
      <w:r>
        <w:rPr>
          <w:b/>
          <w:i w:val="0"/>
        </w:rPr>
        <w:t>*Tích hợp năng lực AI:</w:t>
      </w:r>
    </w:p>
    <w:p>
      <w:pPr>
        <w:spacing w:before="0" w:after="0"/>
        <w:jc w:val="both"/>
      </w:pPr>
      <w:r>
        <w:rPr>
          <w:b/>
          <w:i w:val="0"/>
          <w:color w:val="7030A0"/>
        </w:rPr>
        <w:t>11.A3.1.a:</w:t>
      </w:r>
      <w:r>
        <w:rPr>
          <w:b w:val="0"/>
          <w:i w:val="0"/>
          <w:color w:val="7030A0"/>
        </w:rPr>
        <w:t xml:space="preserve"> Học sinh nhận biết giới hạn của AI khi lí giải yếu tố tượng trưng, tính đa nghĩa của ngôn từ thơ (AI dễ áp đặt một cách hiểu).</w:t>
      </w:r>
    </w:p>
    <w:p>
      <w:pPr>
        <w:spacing w:before="0" w:after="0"/>
        <w:jc w:val="both"/>
      </w:pPr>
      <w:r>
        <w:rPr>
          <w:b/>
          <w:i w:val="0"/>
          <w:color w:val="7030A0"/>
        </w:rPr>
        <w:t>11.A1.1.a:</w:t>
      </w:r>
      <w:r>
        <w:rPr>
          <w:b w:val="0"/>
          <w:i w:val="0"/>
          <w:color w:val="7030A0"/>
        </w:rPr>
        <w:t xml:space="preserve"> Học sinh đối chiếu thông tin AI cung cấp với SGK và nguồn học liệu chính thống để phát hiện sai sót.</w:t>
      </w:r>
    </w:p>
    <w:p>
      <w:pPr>
        <w:spacing w:before="0" w:after="0"/>
        <w:jc w:val="both"/>
      </w:pPr>
      <w:r>
        <w:rPr>
          <w:b/>
          <w:i w:val="0"/>
        </w:rPr>
        <w:t>3. Về phẩm chất:</w:t>
      </w:r>
      <w:r>
        <w:rPr>
          <w:b w:val="0"/>
          <w:i w:val="0"/>
        </w:rPr>
        <w:t xml:space="preserve"> Biết sống hoà đồng với con người, thiên nhiên; biết trân trọng những nỗi buồn trong sáng vốn thể hiện tình cảm gắn bó sâu nặng với cuộc đời; yêu quê hương, đất nước.</w:t>
      </w:r>
    </w:p>
    <w:p>
      <w:pPr>
        <w:spacing w:before="0" w:after="0"/>
        <w:jc w:val="both"/>
      </w:pPr>
      <w:r>
        <w:rPr>
          <w:b/>
          <w:i w:val="0"/>
          <w:color w:val="FF0000"/>
        </w:rPr>
        <w:t>* Tích hợp nội dung Giáo dục đạo đức liêm chính:</w:t>
      </w:r>
    </w:p>
    <w:p>
      <w:pPr>
        <w:spacing w:before="0" w:after="0"/>
        <w:jc w:val="both"/>
      </w:pPr>
      <w:r>
        <w:rPr>
          <w:b/>
          <w:i w:val="0"/>
        </w:rPr>
        <w:t>- Nhớ đồng (Tố Hữu); Con đường mùa đông (Pu-skin).</w:t>
      </w:r>
    </w:p>
    <w:p>
      <w:pPr>
        <w:spacing w:before="0" w:after="0"/>
        <w:jc w:val="both"/>
      </w:pPr>
      <w:r>
        <w:rPr>
          <w:b w:val="0"/>
          <w:i w:val="0"/>
        </w:rPr>
        <w:t>- Giúp học sinh trân trọng bản lĩnh, lí tưởng sống trong sạch của người chiến sĩ trẻ không khuất phục trong nhà tù; của nhà thơ bị đày ải vì đứng về phía tự do, chống cường quyền.</w:t>
      </w:r>
    </w:p>
    <w:p>
      <w:pPr>
        <w:spacing w:before="0" w:after="0"/>
        <w:jc w:val="both"/>
      </w:pPr>
      <w:r>
        <w:rPr>
          <w:b w:val="0"/>
          <w:i w:val="0"/>
        </w:rPr>
        <w:t>- Bồi dưỡng thái độ trung thực khi cảm thụ và viết về thơ: trích dẫn chính xác, ghi rõ nguồn khi tham khảo lời bình hoặc nội dung do AI gợi ý.</w:t>
      </w:r>
    </w:p>
    <w:p>
      <w:pPr>
        <w:spacing w:before="60" w:after="0"/>
        <w:jc w:val="both"/>
      </w:pPr>
      <w:r>
        <w:rPr>
          <w:b/>
          <w:i w:val="0"/>
        </w:rPr>
        <w:t>II. THIẾT BỊ DẠY HỌC VÀ HỌC LIỆU</w:t>
      </w:r>
    </w:p>
    <w:p>
      <w:pPr>
        <w:spacing w:before="0" w:after="0"/>
        <w:jc w:val="both"/>
      </w:pPr>
      <w:r>
        <w:rPr>
          <w:b/>
          <w:i w:val="0"/>
        </w:rPr>
        <w:t>1. Thiết bị dạy học:</w:t>
      </w:r>
      <w:r>
        <w:rPr>
          <w:b w:val="0"/>
          <w:i w:val="0"/>
        </w:rPr>
        <w:t xml:space="preserve"> Máy tính, máy chiếu, loa, bảng nhóm, </w:t>
      </w:r>
      <w:r>
        <w:rPr>
          <w:b w:val="0"/>
          <w:i w:val="0"/>
          <w:color w:val="EE0000"/>
        </w:rPr>
        <w:t>điện thoại thông minh (nếu điều kiện cho phép) có kết nối Internet,</w:t>
      </w:r>
      <w:r>
        <w:rPr>
          <w:b w:val="0"/>
          <w:i w:val="0"/>
        </w:rPr>
        <w:t xml:space="preserve"> các thiết bị bổ trợ (nếu cần), …</w:t>
      </w:r>
    </w:p>
    <w:p>
      <w:pPr>
        <w:spacing w:before="0" w:after="0"/>
        <w:jc w:val="both"/>
      </w:pPr>
      <w:r>
        <w:rPr>
          <w:b/>
          <w:i w:val="0"/>
        </w:rPr>
        <w:t>2. Học liệu:</w:t>
      </w:r>
      <w:r>
        <w:rPr>
          <w:b w:val="0"/>
          <w:i w:val="0"/>
        </w:rPr>
        <w:t xml:space="preserve"> SGK Ngữ văn 11, tập một; SGV Ngữ văn 11, tập một; Kế hoạch bài dạy; phiếu học tập; rubric; bài củng cố trực tuyến (mã QR).</w:t>
      </w:r>
    </w:p>
    <w:p>
      <w:pPr>
        <w:spacing w:before="60" w:after="0"/>
        <w:jc w:val="both"/>
      </w:pPr>
      <w:r>
        <w:rPr>
          <w:b/>
          <w:i w:val="0"/>
        </w:rPr>
        <w:t>III. TIẾN TRÌNH DẠY HỌC</w:t>
      </w:r>
    </w:p>
    <w:p>
      <w:pPr>
        <w:spacing w:before="60" w:after="0"/>
        <w:jc w:val="both"/>
      </w:pPr>
      <w:r>
        <w:rPr>
          <w:b/>
          <w:i w:val="0"/>
        </w:rPr>
        <w:t>A. ĐỌC (Dự kiến thời gian: 07 tiết)</w:t>
      </w:r>
    </w:p>
    <w:p>
      <w:pPr>
        <w:spacing w:before="80" w:after="0"/>
        <w:jc w:val="center"/>
      </w:pPr>
      <w:r>
        <w:rPr>
          <w:b/>
          <w:i w:val="0"/>
        </w:rPr>
        <w:t>VĂN BẢN 1:</w:t>
      </w:r>
    </w:p>
    <w:p>
      <w:pPr>
        <w:spacing w:before="80" w:after="0"/>
        <w:jc w:val="center"/>
      </w:pPr>
      <w:r>
        <w:rPr>
          <w:b/>
          <w:i w:val="0"/>
        </w:rPr>
        <w:t>NHỚ ĐỒNG</w:t>
      </w:r>
    </w:p>
    <w:p>
      <w:pPr>
        <w:spacing w:before="80" w:after="0"/>
        <w:jc w:val="center"/>
      </w:pPr>
      <w:r>
        <w:rPr>
          <w:b/>
          <w:i w:val="0"/>
        </w:rPr>
        <w:t>(Tố Hữu)</w:t>
      </w:r>
    </w:p>
    <w:p>
      <w:pPr>
        <w:spacing w:before="0" w:after="0"/>
        <w:jc w:val="center"/>
      </w:pPr>
      <w:r>
        <w:rPr>
          <w:b w:val="0"/>
          <w:i w:val="0"/>
        </w:rPr>
        <w:t>(Dự kiến thời gian: 03 tiết – Tiết 12, 13, 14)</w:t>
      </w:r>
    </w:p>
    <w:p>
      <w:pPr>
        <w:spacing w:before="0" w:after="0"/>
        <w:jc w:val="both"/>
      </w:pPr>
      <w:r>
        <w:rPr>
          <w:b/>
          <w:i w:val="0"/>
        </w:rPr>
        <w:t>1. Hoạt động 1: Mở đầu (Dự kiến thời gian: 5 phút)</w:t>
      </w:r>
    </w:p>
    <w:p>
      <w:pPr>
        <w:spacing w:before="0" w:after="0"/>
        <w:jc w:val="both"/>
      </w:pPr>
      <w:r>
        <w:rPr>
          <w:b/>
          <w:i w:val="0"/>
        </w:rPr>
        <w:t>a) Mục tiêu:</w:t>
      </w:r>
      <w:r>
        <w:rPr>
          <w:b w:val="0"/>
          <w:i w:val="0"/>
        </w:rPr>
        <w:t xml:space="preserve"> Kết nối trải nghiệm về nỗi nhớ.</w:t>
      </w:r>
    </w:p>
    <w:p>
      <w:pPr>
        <w:spacing w:before="0" w:after="0"/>
        <w:jc w:val="both"/>
      </w:pPr>
      <w:r>
        <w:rPr>
          <w:b/>
          <w:i w:val="0"/>
        </w:rPr>
        <w:t>b) Nội dung:</w:t>
      </w:r>
      <w:r>
        <w:rPr>
          <w:b w:val="0"/>
          <w:i w:val="0"/>
        </w:rPr>
        <w:t xml:space="preserve"> Câu hỏi Trước khi đọc (SGK tr.56).</w:t>
      </w:r>
    </w:p>
    <w:p>
      <w:pPr>
        <w:spacing w:before="0" w:after="0"/>
        <w:jc w:val="both"/>
      </w:pPr>
      <w:r>
        <w:rPr>
          <w:b/>
          <w:i w:val="0"/>
        </w:rPr>
        <w:t>c) Sản phẩm:</w:t>
      </w:r>
      <w:r>
        <w:rPr>
          <w:b w:val="0"/>
          <w:i w:val="0"/>
        </w:rPr>
        <w:t xml:space="preserve"> Chia sẻ của HS.</w:t>
      </w:r>
    </w:p>
    <w:p>
      <w:pPr>
        <w:spacing w:before="0" w:after="0"/>
        <w:jc w:val="both"/>
      </w:pPr>
      <w:r>
        <w:rPr>
          <w:b/>
          <w:i w:val="0"/>
        </w:rPr>
        <w:t>d) Tổ chức thực hiện</w:t>
      </w:r>
    </w:p>
    <w:p>
      <w:pPr>
        <w:spacing w:before="0" w:after="0"/>
        <w:jc w:val="both"/>
      </w:pPr>
      <w:r>
        <w:rPr>
          <w:b/>
          <w:i w:val="0"/>
        </w:rPr>
        <w:t>Bước 1: Giao nhiệm vụ học tập</w:t>
      </w:r>
    </w:p>
    <w:p>
      <w:pPr>
        <w:spacing w:before="0" w:after="0"/>
        <w:jc w:val="both"/>
      </w:pPr>
      <w:r>
        <w:rPr>
          <w:b w:val="0"/>
          <w:i w:val="0"/>
        </w:rPr>
        <w:t>- GV hỏi: Theo trải nghiệm của bạn, một nỗi nhớ thường được khởi đầu và phát triển như thế nào? Nếu viết về nỗi nhớ của mình, điều gì sẽ được nói đến trước hết? Vì sao?</w:t>
      </w:r>
    </w:p>
    <w:p>
      <w:pPr>
        <w:spacing w:before="0" w:after="0"/>
        <w:jc w:val="both"/>
      </w:pPr>
      <w:r>
        <w:rPr>
          <w:b/>
          <w:i w:val="0"/>
        </w:rPr>
        <w:t>Bước 2: Thực hiện nhiệm vụ:</w:t>
      </w:r>
      <w:r>
        <w:rPr>
          <w:b w:val="0"/>
          <w:i w:val="0"/>
        </w:rPr>
        <w:t xml:space="preserve"> HS suy nghĩ cá nhân.</w:t>
      </w:r>
    </w:p>
    <w:p>
      <w:pPr>
        <w:spacing w:before="0" w:after="0"/>
        <w:jc w:val="both"/>
      </w:pPr>
      <w:r>
        <w:rPr>
          <w:b/>
          <w:i w:val="0"/>
        </w:rPr>
        <w:t>Bước 3: Báo cáo, thảo luận:</w:t>
      </w:r>
      <w:r>
        <w:rPr>
          <w:b w:val="0"/>
          <w:i w:val="0"/>
        </w:rPr>
        <w:t xml:space="preserve"> 2 – 3 HS chia sẻ.</w:t>
      </w:r>
    </w:p>
    <w:p>
      <w:pPr>
        <w:spacing w:before="0" w:after="0"/>
        <w:jc w:val="both"/>
      </w:pPr>
      <w:r>
        <w:rPr>
          <w:b/>
          <w:i w:val="0"/>
        </w:rPr>
        <w:t>Bước 4: Kết luận, nhận định</w:t>
      </w:r>
    </w:p>
    <w:p>
      <w:pPr>
        <w:spacing w:before="0" w:after="0"/>
        <w:jc w:val="both"/>
      </w:pPr>
      <w:r>
        <w:rPr>
          <w:b w:val="0"/>
          <w:i w:val="0"/>
        </w:rPr>
        <w:t>- GV dẫn vào bài: Tháng 7/1939, trong nhà lao Thừa Phủ, một tiếng hò vọng vào giữa buổi trưa đã đánh thức trong lòng người tù trẻ Tố Hữu cả một trời thương nhớ. Nỗi nhớ ấy được tổ chức thành bài thơ như thế nào?</w:t>
      </w:r>
    </w:p>
    <w:p>
      <w:pPr>
        <w:spacing w:before="0" w:after="0"/>
        <w:jc w:val="both"/>
      </w:pPr>
      <w:r>
        <w:rPr>
          <w:b w:val="0"/>
          <w:i w:val="0"/>
        </w:rPr>
        <w:t xml:space="preserve">- Video tham khảo: Tố Hữu – Nhà thơ lớn của cách mạng Việt Nam (Danh nhân Thăng Long – Hà Nội) (kênh HTV – Đài Hà Nội) – </w:t>
      </w:r>
      <w:r>
        <w:rPr>
          <w:b w:val="0"/>
          <w:i w:val="0"/>
          <w:color w:val="0000FF"/>
        </w:rPr>
        <w:t>https://www.youtube.com/watch?v=PaS9osKcC4E</w:t>
      </w:r>
      <w:r>
        <w:rPr>
          <w:b w:val="0"/>
          <w:i w:val="0"/>
        </w:rPr>
        <w:t xml:space="preserve"> – Tìm hiểu tác giả Tố Hữu (Nhớ đồng)</w:t>
      </w:r>
    </w:p>
    <w:p>
      <w:pPr>
        <w:spacing w:before="0" w:after="0"/>
        <w:jc w:val="both"/>
      </w:pPr>
      <w:r>
        <w:rPr>
          <w:b/>
          <w:i w:val="0"/>
        </w:rPr>
        <w:t>2. Hoạt động 2: Hình thành kiến thức mới (Dự kiến thời gian: 30 phút mỗi tiết)</w:t>
      </w:r>
    </w:p>
    <w:p>
      <w:pPr>
        <w:spacing w:before="0" w:after="0"/>
        <w:jc w:val="both"/>
      </w:pPr>
      <w:r>
        <w:rPr>
          <w:b/>
          <w:i w:val="0"/>
        </w:rPr>
        <w:t>a) Mục tiêu:</w:t>
      </w:r>
    </w:p>
    <w:p>
      <w:pPr>
        <w:spacing w:before="0" w:after="0"/>
        <w:jc w:val="both"/>
      </w:pPr>
      <w:r>
        <w:rPr>
          <w:b w:val="0"/>
          <w:i w:val="0"/>
        </w:rPr>
        <w:t>- Nắm được Tri thức ngữ văn: cấu tứ, tứ thơ, yếu tố tượng trưng, ngôn ngữ văn học, tính đa nghĩa.</w:t>
      </w:r>
    </w:p>
    <w:p>
      <w:pPr>
        <w:spacing w:before="0" w:after="0"/>
        <w:jc w:val="both"/>
      </w:pPr>
      <w:r>
        <w:rPr>
          <w:b w:val="0"/>
          <w:i w:val="0"/>
        </w:rPr>
        <w:t>- Phân tích nhan đề, đặc điểm các khổ thơ lặp lại, hệ thống hình ảnh, vai trò của từ “đâu”, kiểu câu, hình ảnh tượng trưng, nhân vật trữ tình.</w:t>
      </w:r>
    </w:p>
    <w:p>
      <w:pPr>
        <w:spacing w:before="0" w:after="0"/>
        <w:jc w:val="both"/>
      </w:pPr>
      <w:r>
        <w:rPr>
          <w:b/>
          <w:i w:val="0"/>
        </w:rPr>
        <w:t>b) Nội dung:</w:t>
      </w:r>
      <w:r>
        <w:rPr>
          <w:b w:val="0"/>
          <w:i w:val="0"/>
        </w:rPr>
        <w:t xml:space="preserve"> HS đọc SGK tr.54 – 58, trả lời 7 câu hỏi SGK tr.58.</w:t>
      </w:r>
    </w:p>
    <w:p>
      <w:pPr>
        <w:spacing w:before="0" w:after="0"/>
        <w:jc w:val="both"/>
      </w:pPr>
      <w:r>
        <w:rPr>
          <w:b/>
          <w:i w:val="0"/>
        </w:rPr>
        <w:t>c) Sản phẩm:</w:t>
      </w:r>
      <w:r>
        <w:rPr>
          <w:b w:val="0"/>
          <w:i w:val="0"/>
        </w:rPr>
        <w:t xml:space="preserve"> Phiếu học tập, câu trả lời; nội dung chốt:</w:t>
      </w:r>
    </w:p>
    <w:tbl>
      <w:tblPr>
        <w:tblStyle w:val="TableGrid"/>
        <w:tblW w:type="auto" w:w="0"/>
        <w:jc w:val="center"/>
        <w:tblLook w:firstColumn="1" w:firstRow="1" w:lastColumn="0" w:lastRow="0" w:noHBand="0" w:noVBand="1" w:val="04A0"/>
      </w:tblPr>
      <w:tblGrid>
        <w:gridCol w:w="9923"/>
      </w:tblGrid>
      <w:tr>
        <w:tc>
          <w:tcPr>
            <w:tcW w:type="dxa" w:w="9923"/>
          </w:tcPr>
          <w:p>
            <w:pPr>
              <w:spacing w:before="0" w:after="0"/>
              <w:jc w:val="both"/>
            </w:pPr>
            <w:r>
              <w:rPr>
                <w:b/>
                <w:i w:val="0"/>
              </w:rPr>
              <w:t>I. Tri thức ngữ văn</w:t>
            </w:r>
          </w:p>
          <w:p>
            <w:pPr>
              <w:spacing w:before="0" w:after="0"/>
              <w:jc w:val="both"/>
            </w:pPr>
            <w:r>
              <w:rPr>
                <w:b w:val="0"/>
                <w:i w:val="0"/>
              </w:rPr>
              <w:t>- Cấu tứ: khâu then chốt của sáng tạo; trong thơ là xác định, hình dung hướng phát triển của hình tượng, cách triển khai bài thơ để cảm xúc bộc lộ trọn vẹn. Sản phẩm của cấu tứ là tứ thơ (tứ) – làm mọi yếu tố liên hệ mật thiết, hướng về một ý tưởng – hình ảnh trung tâm.</w:t>
            </w:r>
          </w:p>
          <w:p>
            <w:pPr>
              <w:spacing w:before="0" w:after="0"/>
              <w:jc w:val="both"/>
            </w:pPr>
            <w:r>
              <w:rPr>
                <w:b w:val="0"/>
                <w:i w:val="0"/>
              </w:rPr>
              <w:t>- Yếu tố tượng trưng: hình ảnh, hình tượng chứa nhiều tầng nghĩa, gợi cảm nhận đa chiều; phối hợp âm tiết, thanh điệu, nhịp điệu; hoà trộn cảm nhận các giác quan.</w:t>
            </w:r>
          </w:p>
          <w:p>
            <w:pPr>
              <w:spacing w:before="0" w:after="0"/>
              <w:jc w:val="both"/>
            </w:pPr>
            <w:r>
              <w:rPr>
                <w:b w:val="0"/>
                <w:i w:val="0"/>
              </w:rPr>
              <w:t>- Ngôn ngữ văn học: tính hình tượng và tính thẩm mĩ; tính đa nghĩa (nghĩa gốc – nghĩa mới, nghĩa phái sinh trong ngữ cảnh đặc biệt).</w:t>
            </w:r>
          </w:p>
          <w:p>
            <w:pPr>
              <w:spacing w:before="0" w:after="0"/>
              <w:jc w:val="both"/>
            </w:pPr>
            <w:r>
              <w:rPr>
                <w:b/>
                <w:i w:val="0"/>
              </w:rPr>
              <w:t>II. Khám phá văn bản Nhớ đồng</w:t>
            </w:r>
          </w:p>
          <w:p>
            <w:pPr>
              <w:spacing w:before="0" w:after="0"/>
              <w:jc w:val="both"/>
            </w:pPr>
            <w:r>
              <w:rPr>
                <w:b w:val="0"/>
                <w:i w:val="0"/>
              </w:rPr>
              <w:t>- Tố Hữu (1920 – 2002), tên khai sinh Nguyễn Kim Thành, quê Huế; “lá cờ đầu” của thơ ca cách mạng. Nhớ đồng viết tháng 7/1939 khi bị giam ở nhà lao Thừa Phủ, in trong tập Thơ (Từ ấy).</w:t>
            </w:r>
          </w:p>
          <w:p>
            <w:pPr>
              <w:spacing w:before="0" w:after="0"/>
              <w:jc w:val="both"/>
            </w:pPr>
            <w:r>
              <w:rPr>
                <w:b w:val="0"/>
                <w:i w:val="0"/>
              </w:rPr>
              <w:t>- Nhan đề: “đồng” – ruộng đồng quê, mở rộng thành quê hương, đồng bào, đồng chí, cuộc đời tự do bên ngoài; nhan đề bao quát nỗi nhớ.</w:t>
            </w:r>
          </w:p>
          <w:p>
            <w:pPr>
              <w:spacing w:before="0" w:after="0"/>
              <w:jc w:val="both"/>
            </w:pPr>
            <w:r>
              <w:rPr>
                <w:b w:val="0"/>
                <w:i w:val="0"/>
              </w:rPr>
              <w:t>- Các khổ 1, 4, 7, 13 lặp lại, biến đổi (“Gì sâu bằng những trưa thương nhớ / … hiu quạnh”) – điểm tựa, “quy luật” của mạch nhớ.</w:t>
            </w:r>
          </w:p>
          <w:p>
            <w:pPr>
              <w:spacing w:before="0" w:after="0"/>
              <w:jc w:val="both"/>
            </w:pPr>
            <w:r>
              <w:rPr>
                <w:b w:val="0"/>
                <w:i w:val="0"/>
              </w:rPr>
              <w:t>- Hệ thống hình ảnh: cảnh quê (gió, ruộng tre, ô mạ, nương khoai), con người (lưng cong xuống luống cày, bàn tay vãi giống, mẹ già, những hồn thân), cái “tôi” (băn khoăn – say đồng hương nắng – cánh chim buồn nhớ gió mây) → đan cài cảnh – người – mình.</w:t>
            </w:r>
          </w:p>
          <w:p>
            <w:pPr>
              <w:spacing w:before="0" w:after="0"/>
              <w:jc w:val="both"/>
            </w:pPr>
            <w:r>
              <w:rPr>
                <w:b w:val="0"/>
                <w:i w:val="0"/>
              </w:rPr>
              <w:t>- Từ “đâu” lặp nhiều lần: mở ra chuỗi hồi tưởng, liên kết mạch cảm xúc.</w:t>
            </w:r>
          </w:p>
          <w:p>
            <w:pPr>
              <w:spacing w:before="0" w:after="0"/>
              <w:jc w:val="both"/>
            </w:pPr>
            <w:r>
              <w:rPr>
                <w:b w:val="0"/>
                <w:i w:val="0"/>
              </w:rPr>
              <w:t>- Luân phiên câu hỏi, câu kể, câu cảm: diễn tả nỗi nhớ day dứt, trào dâng.</w:t>
            </w:r>
          </w:p>
          <w:p>
            <w:pPr>
              <w:spacing w:before="0" w:after="0"/>
              <w:jc w:val="both"/>
            </w:pPr>
            <w:r>
              <w:rPr>
                <w:b w:val="0"/>
                <w:i w:val="0"/>
              </w:rPr>
              <w:t>- Hình ảnh tượng trưng: “cánh chim buồn nhớ gió mây” – khát vọng tự do; “bàn tay… vãi giống tung trời” – sức sống, niềm hi vọng.</w:t>
            </w:r>
          </w:p>
          <w:p>
            <w:pPr>
              <w:spacing w:before="0" w:after="0"/>
              <w:jc w:val="both"/>
            </w:pPr>
            <w:r>
              <w:rPr>
                <w:b w:val="0"/>
                <w:i w:val="0"/>
              </w:rPr>
              <w:t>- Nhân vật trữ tình: người thanh niên yêu nước, gắn bó quê hương, đồng bào; khao khát tự do, nôn nóng trở về sát cánh cùng đồng chí.</w:t>
            </w:r>
          </w:p>
          <w:p>
            <w:pPr>
              <w:spacing w:before="0" w:after="0"/>
              <w:jc w:val="both"/>
            </w:pPr>
            <w:r>
              <w:rPr>
                <w:b/>
                <w:i w:val="0"/>
              </w:rPr>
              <w:t>III. Tổng kết</w:t>
            </w:r>
          </w:p>
          <w:p>
            <w:pPr>
              <w:spacing w:before="0" w:after="0"/>
              <w:jc w:val="both"/>
            </w:pPr>
            <w:r>
              <w:rPr>
                <w:b w:val="0"/>
                <w:i w:val="0"/>
              </w:rPr>
              <w:t>- Nội dung: nỗi nhớ quê hương, đồng bào, cuộc đời tự do và lí tưởng cách mạng của người tù trẻ.</w:t>
            </w:r>
          </w:p>
          <w:p>
            <w:pPr>
              <w:spacing w:before="0" w:after="0"/>
              <w:jc w:val="both"/>
            </w:pPr>
            <w:r>
              <w:rPr>
                <w:b w:val="0"/>
                <w:i w:val="0"/>
              </w:rPr>
              <w:t>- Nghệ thuật: cấu tứ theo mạch nhớ có điểm tựa lặp lại; hình ảnh giản dị mà giàu sức gợi; điệp từ, kiểu câu linh hoạt; giọng thơ tha thiết.</w:t>
            </w:r>
          </w:p>
        </w:tc>
      </w:tr>
    </w:tbl>
    <w:p>
      <w:pPr>
        <w:spacing w:before="0" w:after="0"/>
        <w:jc w:val="both"/>
      </w:pPr>
    </w:p>
    <w:p>
      <w:pPr>
        <w:spacing w:before="0" w:after="0"/>
        <w:jc w:val="both"/>
      </w:pPr>
      <w:r>
        <w:rPr>
          <w:b/>
          <w:i w:val="0"/>
        </w:rPr>
        <w:t>d) Tổ chức thực hiện</w:t>
      </w:r>
    </w:p>
    <w:p>
      <w:pPr>
        <w:spacing w:before="0" w:after="0"/>
        <w:jc w:val="both"/>
      </w:pPr>
      <w:r>
        <w:rPr>
          <w:b/>
          <w:i w:val="0"/>
        </w:rPr>
        <w:t>d.1. Nhiệm vụ 1: Tri thức ngữ văn, tìm hiểu chung</w:t>
      </w:r>
    </w:p>
    <w:p>
      <w:pPr>
        <w:spacing w:before="0" w:after="0"/>
        <w:jc w:val="both"/>
      </w:pPr>
      <w:r>
        <w:rPr>
          <w:b/>
          <w:i w:val="0"/>
        </w:rPr>
        <w:t>Bước 1: Giao nhiệm vụ học tập</w:t>
      </w:r>
    </w:p>
    <w:p>
      <w:pPr>
        <w:spacing w:before="0" w:after="0"/>
        <w:jc w:val="both"/>
      </w:pPr>
      <w:r>
        <w:rPr>
          <w:b w:val="0"/>
          <w:i w:val="0"/>
        </w:rPr>
        <w:t>- HS đọc Tri thức ngữ văn (SGK tr.54 – 55), trả lời: Cấu tứ là gì? Tứ thơ là gì? Thế nào là yếu tố tượng trưng? Tính đa nghĩa của ngôn từ văn học?</w:t>
      </w:r>
    </w:p>
    <w:p>
      <w:pPr>
        <w:spacing w:before="0" w:after="0"/>
        <w:jc w:val="both"/>
      </w:pPr>
      <w:r>
        <w:rPr>
          <w:b w:val="0"/>
          <w:i w:val="0"/>
          <w:color w:val="EE0000"/>
        </w:rPr>
        <w:t>- 6.2.NC1a; 11.A3.1.a: HS hỏi AI “cấu tứ và tứ thơ khác nhau thế nào”, sau đó đối chiếu với SGK và chỉ ra chỗ AI diễn đạt chưa chính xác.</w:t>
      </w:r>
    </w:p>
    <w:p>
      <w:pPr>
        <w:spacing w:before="0" w:after="0"/>
        <w:jc w:val="both"/>
      </w:pPr>
      <w:r>
        <w:rPr>
          <w:b/>
          <w:i w:val="0"/>
        </w:rPr>
        <w:t>Bước 2: Thực hiện nhiệm vụ:</w:t>
      </w:r>
      <w:r>
        <w:rPr>
          <w:b w:val="0"/>
          <w:i w:val="0"/>
        </w:rPr>
        <w:t xml:space="preserve"> HS làm việc cá nhân.</w:t>
      </w:r>
    </w:p>
    <w:p>
      <w:pPr>
        <w:spacing w:before="0" w:after="0"/>
        <w:jc w:val="both"/>
      </w:pPr>
      <w:r>
        <w:rPr>
          <w:b/>
          <w:i w:val="0"/>
        </w:rPr>
        <w:t>Bước 3: Báo cáo, thảo luận:</w:t>
      </w:r>
      <w:r>
        <w:rPr>
          <w:b w:val="0"/>
          <w:i w:val="0"/>
        </w:rPr>
        <w:t xml:space="preserve"> 2 – 3 HS trình bày; lớp bổ sung.</w:t>
      </w:r>
    </w:p>
    <w:p>
      <w:pPr>
        <w:spacing w:before="0" w:after="0"/>
        <w:jc w:val="both"/>
      </w:pPr>
      <w:r>
        <w:rPr>
          <w:b/>
          <w:i w:val="0"/>
        </w:rPr>
        <w:t>Bước 4: Kết luận, nhận định</w:t>
      </w:r>
    </w:p>
    <w:p>
      <w:pPr>
        <w:spacing w:before="0" w:after="0"/>
        <w:jc w:val="both"/>
      </w:pPr>
      <w:r>
        <w:rPr>
          <w:b w:val="0"/>
          <w:i w:val="0"/>
        </w:rPr>
        <w:t>- GV chốt mục I; HS giới thiệu Tố Hữu, hoàn cảnh sáng tác, đọc diễn cảm bài thơ.</w:t>
      </w:r>
    </w:p>
    <w:p>
      <w:pPr>
        <w:spacing w:before="80" w:after="80"/>
        <w:jc w:val="center"/>
      </w:pPr>
      <w:r>
        <w:rPr>
          <w:b/>
          <w:i w:val="0"/>
        </w:rPr>
        <w:t>----------HẾT TIẾT 12 CHUYỂN SANG TIẾT 13----------</w:t>
      </w:r>
    </w:p>
    <w:p>
      <w:pPr>
        <w:spacing w:before="0" w:after="0"/>
        <w:jc w:val="both"/>
      </w:pPr>
      <w:r>
        <w:rPr>
          <w:b/>
          <w:i w:val="0"/>
        </w:rPr>
        <w:t>d.2. Nhiệm vụ 2: Khám phá văn bản (thảo luận nhóm)</w:t>
      </w:r>
    </w:p>
    <w:p>
      <w:pPr>
        <w:spacing w:before="0" w:after="0"/>
        <w:jc w:val="both"/>
      </w:pPr>
      <w:r>
        <w:rPr>
          <w:b/>
          <w:i w:val="0"/>
        </w:rPr>
        <w:t>Bước 1: Giao nhiệm vụ học tập</w:t>
      </w:r>
    </w:p>
    <w:p>
      <w:pPr>
        <w:spacing w:before="0" w:after="0"/>
        <w:jc w:val="both"/>
      </w:pPr>
      <w:r>
        <w:rPr>
          <w:b/>
          <w:i w:val="0"/>
        </w:rPr>
        <w:t>+ Nhóm 1, 2:</w:t>
      </w:r>
    </w:p>
    <w:tbl>
      <w:tblPr>
        <w:tblStyle w:val="TableGrid"/>
        <w:tblW w:type="auto" w:w="0"/>
        <w:jc w:val="center"/>
        <w:tblLook w:firstColumn="1" w:firstRow="1" w:lastColumn="0" w:lastRow="0" w:noHBand="0" w:noVBand="1" w:val="04A0"/>
      </w:tblPr>
      <w:tblGrid>
        <w:gridCol w:w="4961"/>
        <w:gridCol w:w="4961"/>
      </w:tblGrid>
      <w:tr>
        <w:tc>
          <w:tcPr>
            <w:tcW w:type="dxa" w:w="9922"/>
            <w:gridSpan w:val="2"/>
          </w:tcPr>
          <w:p>
            <w:pPr>
              <w:spacing w:before="80" w:after="0"/>
              <w:jc w:val="center"/>
            </w:pPr>
            <w:r>
              <w:rPr>
                <w:b/>
                <w:i w:val="0"/>
              </w:rPr>
              <w:t>PHIẾU HỌC TẬP SỐ 1</w:t>
            </w:r>
          </w:p>
          <w:p>
            <w:pPr>
              <w:spacing w:before="80" w:after="0"/>
              <w:jc w:val="center"/>
            </w:pPr>
            <w:r>
              <w:rPr>
                <w:b/>
                <w:i w:val="0"/>
              </w:rPr>
              <w:t>Bài 2: CẤU TỨ VÀ HÌNH ẢNH TRONG THƠ TRỮ TÌNH</w:t>
            </w:r>
          </w:p>
          <w:p>
            <w:pPr>
              <w:spacing w:before="80" w:after="0"/>
              <w:jc w:val="center"/>
            </w:pPr>
            <w:r>
              <w:rPr>
                <w:b/>
                <w:i w:val="0"/>
              </w:rPr>
              <w:t>Đọc: Văn bản 1 – NHỚ ĐỒNG (Tố Hữu)</w:t>
            </w:r>
          </w:p>
        </w:tc>
      </w:tr>
      <w:tr>
        <w:tc>
          <w:tcPr>
            <w:tcW w:type="dxa" w:w="4961"/>
          </w:tcPr>
          <w:p>
            <w:pPr>
              <w:spacing w:before="0" w:after="0"/>
              <w:jc w:val="both"/>
            </w:pPr>
            <w:r>
              <w:rPr>
                <w:b/>
                <w:i w:val="0"/>
              </w:rPr>
              <w:t>Lớp/Nhóm:</w:t>
            </w:r>
          </w:p>
        </w:tc>
        <w:tc>
          <w:tcPr>
            <w:tcW w:type="dxa" w:w="4961"/>
          </w:tcPr>
          <w:p>
            <w:pPr>
              <w:spacing w:before="0" w:after="0"/>
              <w:jc w:val="both"/>
            </w:pPr>
            <w:r>
              <w:rPr>
                <w:b/>
                <w:i w:val="0"/>
              </w:rPr>
              <w:t>Họ tên các thành viên:……………………………………………</w:t>
            </w:r>
          </w:p>
        </w:tc>
      </w:tr>
      <w:tr>
        <w:tc>
          <w:tcPr>
            <w:tcW w:type="dxa" w:w="9922"/>
            <w:gridSpan w:val="2"/>
          </w:tcPr>
          <w:p>
            <w:pPr>
              <w:spacing w:before="0" w:after="0"/>
              <w:jc w:val="both"/>
            </w:pPr>
            <w:r>
              <w:rPr>
                <w:b/>
                <w:i w:val="0"/>
              </w:rPr>
              <w:t>Nhiệm vụ:</w:t>
            </w:r>
          </w:p>
          <w:p>
            <w:pPr>
              <w:spacing w:before="0" w:after="0"/>
              <w:jc w:val="both"/>
            </w:pPr>
            <w:r>
              <w:rPr>
                <w:b w:val="0"/>
                <w:i w:val="0"/>
              </w:rPr>
              <w:t>Nhan đề Nhớ đồng đã bao quát được toàn bộ nội dung cảm xúc của bài thơ chưa? Nên hiểu nghĩa từ “đồng” thế nào? Nhận xét đặc điểm hình thức, nội dung các khổ 1, 4, 7, 13 và “quy luật” phân bố của chúng (câu hỏi 1, 2 SGK).</w:t>
            </w:r>
          </w:p>
        </w:tc>
      </w:tr>
    </w:tbl>
    <w:p>
      <w:pPr>
        <w:spacing w:before="0" w:after="0"/>
        <w:jc w:val="both"/>
      </w:pPr>
    </w:p>
    <w:p>
      <w:pPr>
        <w:spacing w:before="0" w:after="0"/>
        <w:jc w:val="both"/>
      </w:pPr>
      <w:r>
        <w:rPr>
          <w:b/>
          <w:i w:val="0"/>
        </w:rPr>
        <w:t>+ Nhóm 3, 4:</w:t>
      </w:r>
    </w:p>
    <w:tbl>
      <w:tblPr>
        <w:tblStyle w:val="TableGrid"/>
        <w:tblW w:type="auto" w:w="0"/>
        <w:jc w:val="center"/>
        <w:tblLook w:firstColumn="1" w:firstRow="1" w:lastColumn="0" w:lastRow="0" w:noHBand="0" w:noVBand="1" w:val="04A0"/>
      </w:tblPr>
      <w:tblGrid>
        <w:gridCol w:w="4961"/>
        <w:gridCol w:w="4961"/>
      </w:tblGrid>
      <w:tr>
        <w:tc>
          <w:tcPr>
            <w:tcW w:type="dxa" w:w="9922"/>
            <w:gridSpan w:val="2"/>
          </w:tcPr>
          <w:p>
            <w:pPr>
              <w:spacing w:before="80" w:after="0"/>
              <w:jc w:val="center"/>
            </w:pPr>
            <w:r>
              <w:rPr>
                <w:b/>
                <w:i w:val="0"/>
              </w:rPr>
              <w:t>PHIẾU HỌC TẬP SỐ 2</w:t>
            </w:r>
          </w:p>
          <w:p>
            <w:pPr>
              <w:spacing w:before="80" w:after="0"/>
              <w:jc w:val="center"/>
            </w:pPr>
            <w:r>
              <w:rPr>
                <w:b/>
                <w:i w:val="0"/>
              </w:rPr>
              <w:t>Bài 2: CẤU TỨ VÀ HÌNH ẢNH TRONG THƠ TRỮ TÌNH</w:t>
            </w:r>
          </w:p>
          <w:p>
            <w:pPr>
              <w:spacing w:before="80" w:after="0"/>
              <w:jc w:val="center"/>
            </w:pPr>
            <w:r>
              <w:rPr>
                <w:b/>
                <w:i w:val="0"/>
              </w:rPr>
              <w:t>Đọc: Văn bản 1 – NHỚ ĐỒNG (Tố Hữu)</w:t>
            </w:r>
          </w:p>
        </w:tc>
      </w:tr>
      <w:tr>
        <w:tc>
          <w:tcPr>
            <w:tcW w:type="dxa" w:w="4961"/>
          </w:tcPr>
          <w:p>
            <w:pPr>
              <w:spacing w:before="0" w:after="0"/>
              <w:jc w:val="both"/>
            </w:pPr>
            <w:r>
              <w:rPr>
                <w:b/>
                <w:i w:val="0"/>
              </w:rPr>
              <w:t>Lớp/Nhóm:</w:t>
            </w:r>
          </w:p>
        </w:tc>
        <w:tc>
          <w:tcPr>
            <w:tcW w:type="dxa" w:w="4961"/>
          </w:tcPr>
          <w:p>
            <w:pPr>
              <w:spacing w:before="0" w:after="0"/>
              <w:jc w:val="both"/>
            </w:pPr>
            <w:r>
              <w:rPr>
                <w:b/>
                <w:i w:val="0"/>
              </w:rPr>
              <w:t>Họ tên các thành viên:……………………………………………</w:t>
            </w:r>
          </w:p>
        </w:tc>
      </w:tr>
      <w:tr>
        <w:tc>
          <w:tcPr>
            <w:tcW w:type="dxa" w:w="9922"/>
            <w:gridSpan w:val="2"/>
          </w:tcPr>
          <w:p>
            <w:pPr>
              <w:spacing w:before="0" w:after="0"/>
              <w:jc w:val="both"/>
            </w:pPr>
            <w:r>
              <w:rPr>
                <w:b/>
                <w:i w:val="0"/>
              </w:rPr>
              <w:t>Nhiệm vụ:</w:t>
            </w:r>
          </w:p>
          <w:p>
            <w:pPr>
              <w:spacing w:before="0" w:after="0"/>
              <w:jc w:val="both"/>
            </w:pPr>
            <w:r>
              <w:rPr>
                <w:b w:val="0"/>
                <w:i w:val="0"/>
              </w:rPr>
              <w:t>Hệ thống hình ảnh trong bài thơ biểu đạt nội dung gì? Đánh giá cách tác giả đan cài, phối hợp, sắp xếp các cụm hình ảnh. Từ “đâu” xuất hiện bao nhiêu lần, đóng vai trò gì trong cấu tứ? (câu hỏi 3, 4 SGK)</w:t>
            </w:r>
          </w:p>
        </w:tc>
      </w:tr>
    </w:tbl>
    <w:p>
      <w:pPr>
        <w:spacing w:before="0" w:after="0"/>
        <w:jc w:val="both"/>
      </w:pPr>
    </w:p>
    <w:p>
      <w:pPr>
        <w:spacing w:before="0" w:after="0"/>
        <w:jc w:val="both"/>
      </w:pPr>
      <w:r>
        <w:rPr>
          <w:b/>
          <w:i w:val="0"/>
        </w:rPr>
        <w:t>+ Nhóm 5, 6:</w:t>
      </w:r>
    </w:p>
    <w:tbl>
      <w:tblPr>
        <w:tblStyle w:val="TableGrid"/>
        <w:tblW w:type="auto" w:w="0"/>
        <w:jc w:val="center"/>
        <w:tblLook w:firstColumn="1" w:firstRow="1" w:lastColumn="0" w:lastRow="0" w:noHBand="0" w:noVBand="1" w:val="04A0"/>
      </w:tblPr>
      <w:tblGrid>
        <w:gridCol w:w="4961"/>
        <w:gridCol w:w="4961"/>
      </w:tblGrid>
      <w:tr>
        <w:tc>
          <w:tcPr>
            <w:tcW w:type="dxa" w:w="9922"/>
            <w:gridSpan w:val="2"/>
          </w:tcPr>
          <w:p>
            <w:pPr>
              <w:spacing w:before="80" w:after="0"/>
              <w:jc w:val="center"/>
            </w:pPr>
            <w:r>
              <w:rPr>
                <w:b/>
                <w:i w:val="0"/>
              </w:rPr>
              <w:t>PHIẾU HỌC TẬP SỐ 3</w:t>
            </w:r>
          </w:p>
          <w:p>
            <w:pPr>
              <w:spacing w:before="80" w:after="0"/>
              <w:jc w:val="center"/>
            </w:pPr>
            <w:r>
              <w:rPr>
                <w:b/>
                <w:i w:val="0"/>
              </w:rPr>
              <w:t>Bài 2: CẤU TỨ VÀ HÌNH ẢNH TRONG THƠ TRỮ TÌNH</w:t>
            </w:r>
          </w:p>
          <w:p>
            <w:pPr>
              <w:spacing w:before="80" w:after="0"/>
              <w:jc w:val="center"/>
            </w:pPr>
            <w:r>
              <w:rPr>
                <w:b/>
                <w:i w:val="0"/>
              </w:rPr>
              <w:t>Đọc: Văn bản 1 – NHỚ ĐỒNG (Tố Hữu)</w:t>
            </w:r>
          </w:p>
        </w:tc>
      </w:tr>
      <w:tr>
        <w:tc>
          <w:tcPr>
            <w:tcW w:type="dxa" w:w="4961"/>
          </w:tcPr>
          <w:p>
            <w:pPr>
              <w:spacing w:before="0" w:after="0"/>
              <w:jc w:val="both"/>
            </w:pPr>
            <w:r>
              <w:rPr>
                <w:b/>
                <w:i w:val="0"/>
              </w:rPr>
              <w:t>Lớp/Nhóm:</w:t>
            </w:r>
          </w:p>
        </w:tc>
        <w:tc>
          <w:tcPr>
            <w:tcW w:type="dxa" w:w="4961"/>
          </w:tcPr>
          <w:p>
            <w:pPr>
              <w:spacing w:before="0" w:after="0"/>
              <w:jc w:val="both"/>
            </w:pPr>
            <w:r>
              <w:rPr>
                <w:b/>
                <w:i w:val="0"/>
              </w:rPr>
              <w:t>Họ tên các thành viên:……………………………………………</w:t>
            </w:r>
          </w:p>
        </w:tc>
      </w:tr>
      <w:tr>
        <w:tc>
          <w:tcPr>
            <w:tcW w:type="dxa" w:w="9922"/>
            <w:gridSpan w:val="2"/>
          </w:tcPr>
          <w:p>
            <w:pPr>
              <w:spacing w:before="0" w:after="0"/>
              <w:jc w:val="both"/>
            </w:pPr>
            <w:r>
              <w:rPr>
                <w:b/>
                <w:i w:val="0"/>
              </w:rPr>
              <w:t>Nhiệm vụ:</w:t>
            </w:r>
          </w:p>
          <w:p>
            <w:pPr>
              <w:spacing w:before="0" w:after="0"/>
              <w:jc w:val="both"/>
            </w:pPr>
            <w:r>
              <w:rPr>
                <w:b w:val="0"/>
                <w:i w:val="0"/>
              </w:rPr>
              <w:t>Phân tích tác dụng của việc dùng luân phiên câu hỏi, câu kể, câu cảm. Hình ảnh nào mang tính tượng trưng rõ nét hơn cả? Làm rõ tính tượng trưng ở hình ảnh ấy (câu hỏi 5, 6 SGK).</w:t>
            </w:r>
          </w:p>
        </w:tc>
      </w:tr>
    </w:tbl>
    <w:p>
      <w:pPr>
        <w:spacing w:before="0" w:after="0"/>
        <w:jc w:val="both"/>
      </w:pPr>
    </w:p>
    <w:p>
      <w:pPr>
        <w:spacing w:before="0" w:after="0"/>
        <w:jc w:val="both"/>
      </w:pPr>
      <w:r>
        <w:rPr>
          <w:b w:val="0"/>
          <w:i w:val="0"/>
          <w:color w:val="EE0000"/>
        </w:rPr>
        <w:t>- 6.3.NC1a: Mỗi nhóm vẽ sơ đồ cấu tứ (giấy A0 hoặc Canva).</w:t>
      </w:r>
    </w:p>
    <w:p>
      <w:pPr>
        <w:spacing w:before="0" w:after="0"/>
        <w:jc w:val="both"/>
      </w:pPr>
      <w:r>
        <w:rPr>
          <w:b/>
          <w:i w:val="0"/>
        </w:rPr>
        <w:t>Bước 2: Thực hiện nhiệm vụ</w:t>
      </w:r>
    </w:p>
    <w:p>
      <w:pPr>
        <w:spacing w:before="0" w:after="0"/>
        <w:jc w:val="both"/>
      </w:pPr>
      <w:r>
        <w:rPr>
          <w:b w:val="0"/>
          <w:i w:val="0"/>
        </w:rPr>
        <w:t>- HS thảo luận nhóm 15 phút, ghép nhóm mảnh ghép.</w:t>
      </w:r>
    </w:p>
    <w:p>
      <w:pPr>
        <w:spacing w:before="80" w:after="80"/>
        <w:jc w:val="center"/>
      </w:pPr>
      <w:r>
        <w:rPr>
          <w:b/>
          <w:i w:val="0"/>
        </w:rPr>
        <w:t>----------HẾT TIẾT 13 CHUYỂN SANG TIẾT 14----------</w:t>
      </w:r>
    </w:p>
    <w:p>
      <w:pPr>
        <w:spacing w:before="0" w:after="0"/>
        <w:jc w:val="both"/>
      </w:pPr>
      <w:r>
        <w:rPr>
          <w:b/>
          <w:i w:val="0"/>
        </w:rPr>
        <w:t>Bước 3: Báo cáo, thảo luận</w:t>
      </w:r>
    </w:p>
    <w:p>
      <w:pPr>
        <w:spacing w:before="0" w:after="0"/>
        <w:jc w:val="both"/>
      </w:pPr>
      <w:r>
        <w:rPr>
          <w:b w:val="0"/>
          <w:i w:val="0"/>
        </w:rPr>
        <w:t>- Đại diện nhóm 1, 3, 5 trình bày; nhóm 2, 4, 6 nhận xét, bổ sung.</w:t>
      </w:r>
    </w:p>
    <w:p>
      <w:pPr>
        <w:spacing w:before="0" w:after="0"/>
        <w:jc w:val="both"/>
      </w:pPr>
      <w:r>
        <w:rPr>
          <w:b/>
          <w:i w:val="0"/>
        </w:rPr>
        <w:t>Bước 4: Kết luận, nhận định</w:t>
      </w:r>
    </w:p>
    <w:p>
      <w:pPr>
        <w:spacing w:before="0" w:after="0"/>
        <w:jc w:val="both"/>
      </w:pPr>
      <w:r>
        <w:rPr>
          <w:b w:val="0"/>
          <w:i w:val="0"/>
          <w:color w:val="FF0000"/>
        </w:rPr>
        <w:t>- GV chốt mục II; câu hỏi 7 SGK: tâm trạng, phẩm chất, lí tưởng của nhân vật trữ tình; liên hệ giáo dục liêm chính (bản lĩnh, lí tưởng sống trong sạch của người chiến sĩ trẻ).</w:t>
      </w:r>
    </w:p>
    <w:p>
      <w:pPr>
        <w:spacing w:before="0" w:after="0"/>
        <w:jc w:val="both"/>
      </w:pPr>
      <w:r>
        <w:rPr>
          <w:b w:val="0"/>
          <w:i w:val="0"/>
        </w:rPr>
        <w:t>- GV chốt mục III.</w:t>
      </w:r>
    </w:p>
    <w:p>
      <w:pPr>
        <w:spacing w:before="0" w:after="0"/>
        <w:jc w:val="both"/>
      </w:pPr>
      <w:r>
        <w:rPr>
          <w:b/>
          <w:i w:val="0"/>
        </w:rPr>
        <w:t>3. Hoạt động 3: Luyện tập (Dự kiến thời gian: 10 phút)</w:t>
      </w:r>
    </w:p>
    <w:p>
      <w:pPr>
        <w:spacing w:before="0" w:after="0"/>
        <w:jc w:val="both"/>
      </w:pPr>
      <w:r>
        <w:rPr>
          <w:b/>
          <w:i w:val="0"/>
        </w:rPr>
        <w:t>a) Mục tiêu:</w:t>
      </w:r>
      <w:r>
        <w:rPr>
          <w:b w:val="0"/>
          <w:i w:val="0"/>
        </w:rPr>
        <w:t xml:space="preserve"> Củng cố kiến thức về cấu tứ, hình ảnh bài thơ Nhớ đồng.</w:t>
      </w:r>
    </w:p>
    <w:p>
      <w:pPr>
        <w:spacing w:before="0" w:after="0"/>
        <w:jc w:val="both"/>
      </w:pPr>
      <w:r>
        <w:rPr>
          <w:b/>
          <w:i w:val="0"/>
        </w:rPr>
        <w:t>b) Nội dung:</w:t>
      </w:r>
      <w:r>
        <w:rPr>
          <w:b w:val="0"/>
          <w:i w:val="0"/>
        </w:rPr>
        <w:t xml:space="preserve"> Bài củng cố trực tuyến (10 câu nhiều lựa chọn, 1 câu đúng sai).</w:t>
      </w:r>
    </w:p>
    <w:p>
      <w:pPr>
        <w:spacing w:before="0" w:after="0"/>
        <w:jc w:val="both"/>
      </w:pPr>
      <w:r>
        <w:rPr>
          <w:b/>
          <w:i w:val="0"/>
        </w:rPr>
        <w:t>c) Sản phẩm:</w:t>
      </w:r>
      <w:r>
        <w:rPr>
          <w:b w:val="0"/>
          <w:i w:val="0"/>
        </w:rPr>
        <w:t xml:space="preserve"> Kết quả bài làm.</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chiếu mã QR; HS làm bài trong 12 phút.</w:t>
      </w:r>
    </w:p>
    <w:p>
      <w:pPr>
        <w:jc w:val="center"/>
      </w:pPr>
      <w:r>
        <w:drawing>
          <wp:inline xmlns:a="http://schemas.openxmlformats.org/drawingml/2006/main" xmlns:pic="http://schemas.openxmlformats.org/drawingml/2006/picture">
            <wp:extent cx="1296000" cy="1296000"/>
            <wp:docPr id="1" name="Picture 1"/>
            <wp:cNvGraphicFramePr>
              <a:graphicFrameLocks noChangeAspect="1"/>
            </wp:cNvGraphicFramePr>
            <a:graphic>
              <a:graphicData uri="http://schemas.openxmlformats.org/drawingml/2006/picture">
                <pic:pic>
                  <pic:nvPicPr>
                    <pic:cNvPr id="0" name="QR_van_cc_bai2_k11.png"/>
                    <pic:cNvPicPr/>
                  </pic:nvPicPr>
                  <pic:blipFill>
                    <a:blip r:embed="rId17"/>
                    <a:stretch>
                      <a:fillRect/>
                    </a:stretch>
                  </pic:blipFill>
                  <pic:spPr>
                    <a:xfrm>
                      <a:off x="0" y="0"/>
                      <a:ext cx="1296000" cy="1296000"/>
                    </a:xfrm>
                    <a:prstGeom prst="rect"/>
                  </pic:spPr>
                </pic:pic>
              </a:graphicData>
            </a:graphic>
          </wp:inline>
        </w:drawing>
      </w:r>
    </w:p>
    <w:p>
      <w:pPr>
        <w:spacing w:before="0" w:after="0"/>
        <w:jc w:val="center"/>
      </w:pPr>
      <w:r>
        <w:rPr>
          <w:b w:val="0"/>
          <w:i/>
        </w:rPr>
        <w:t>Mã QR bài củng cố – Nhớ đồng</w:t>
      </w:r>
    </w:p>
    <w:p>
      <w:pPr>
        <w:spacing w:before="0" w:after="0"/>
        <w:jc w:val="center"/>
      </w:pPr>
      <w:r>
        <w:rPr>
          <w:b w:val="0"/>
          <w:i w:val="0"/>
        </w:rPr>
        <w:t>https://trangtu66.github.io/Taode_thi_online/van_cc_bai2_k11.html</w:t>
      </w:r>
    </w:p>
    <w:p>
      <w:pPr>
        <w:spacing w:before="0" w:after="0"/>
        <w:jc w:val="both"/>
      </w:pPr>
      <w:r>
        <w:rPr>
          <w:b w:val="0"/>
          <w:i w:val="0"/>
          <w:color w:val="EE0000"/>
        </w:rPr>
        <w:t>[5.2.NC1b; 2.5.NC1a: HS luyện tập trên môi trường số, làm bài trung thực.]</w:t>
      </w:r>
    </w:p>
    <w:p>
      <w:pPr>
        <w:spacing w:before="0" w:after="0"/>
        <w:jc w:val="both"/>
      </w:pPr>
      <w:r>
        <w:rPr>
          <w:b/>
          <w:i w:val="0"/>
        </w:rPr>
        <w:t>Bước 2: Thực hiện nhiệm vụ:</w:t>
      </w:r>
      <w:r>
        <w:rPr>
          <w:b w:val="0"/>
          <w:i w:val="0"/>
        </w:rPr>
        <w:t xml:space="preserve"> HS làm bài cá nhân.</w:t>
      </w:r>
    </w:p>
    <w:p>
      <w:pPr>
        <w:spacing w:before="0" w:after="0"/>
        <w:jc w:val="both"/>
      </w:pPr>
      <w:r>
        <w:rPr>
          <w:b/>
          <w:i w:val="0"/>
        </w:rPr>
        <w:t>Bước 3: Báo cáo, thảo luận:</w:t>
      </w:r>
      <w:r>
        <w:rPr>
          <w:b w:val="0"/>
          <w:i w:val="0"/>
        </w:rPr>
        <w:t xml:space="preserve"> GV xem kết quả, chữa câu nhiều HS sai (gọi theo nội dung phương án).</w:t>
      </w:r>
    </w:p>
    <w:p>
      <w:pPr>
        <w:spacing w:before="0" w:after="0"/>
        <w:jc w:val="both"/>
      </w:pPr>
      <w:r>
        <w:rPr>
          <w:b/>
          <w:i w:val="0"/>
        </w:rPr>
        <w:t>Bước 4: Kết luận, nhận định:</w:t>
      </w:r>
      <w:r>
        <w:rPr>
          <w:b w:val="0"/>
          <w:i w:val="0"/>
        </w:rPr>
        <w:t xml:space="preserve"> GV nhận xét, tuyên dương.</w:t>
      </w:r>
    </w:p>
    <w:p>
      <w:pPr>
        <w:spacing w:before="0" w:after="0"/>
        <w:jc w:val="both"/>
      </w:pPr>
      <w:r>
        <w:rPr>
          <w:b/>
          <w:i w:val="0"/>
        </w:rPr>
        <w:t>4. Hoạt động 4: Vận dụng (Kết nối đọc – viết, làm ở nhà)</w:t>
      </w:r>
    </w:p>
    <w:p>
      <w:pPr>
        <w:spacing w:before="0" w:after="0"/>
        <w:jc w:val="both"/>
      </w:pPr>
      <w:r>
        <w:rPr>
          <w:b/>
          <w:i w:val="0"/>
        </w:rPr>
        <w:t>a) Mục tiêu:</w:t>
      </w:r>
      <w:r>
        <w:rPr>
          <w:b w:val="0"/>
          <w:i w:val="0"/>
        </w:rPr>
        <w:t xml:space="preserve"> Viết đoạn văn phân tích.</w:t>
      </w:r>
    </w:p>
    <w:p>
      <w:pPr>
        <w:spacing w:before="0" w:after="0"/>
        <w:jc w:val="both"/>
      </w:pPr>
      <w:r>
        <w:rPr>
          <w:b/>
          <w:i w:val="0"/>
        </w:rPr>
        <w:t>b) Nội dung:</w:t>
      </w:r>
      <w:r>
        <w:rPr>
          <w:b w:val="0"/>
          <w:i w:val="0"/>
        </w:rPr>
        <w:t xml:space="preserve"> Viết đoạn văn (khoảng 150 chữ) làm sáng tỏ mối liên hệ giữa các chi tiết, hình ảnh đã làm nên thế giới cảm xúc “nhớ đồng” trong bài thơ.</w:t>
      </w:r>
    </w:p>
    <w:p>
      <w:pPr>
        <w:spacing w:before="0" w:after="0"/>
        <w:jc w:val="both"/>
      </w:pPr>
      <w:r>
        <w:rPr>
          <w:b/>
          <w:i w:val="0"/>
        </w:rPr>
        <w:t>c) Sản phẩm:</w:t>
      </w:r>
      <w:r>
        <w:rPr>
          <w:b w:val="0"/>
          <w:i w:val="0"/>
        </w:rPr>
        <w:t xml:space="preserve"> Đoạn văn của HS.</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nêu yêu cầu.</w:t>
      </w:r>
    </w:p>
    <w:p>
      <w:pPr>
        <w:spacing w:before="0" w:after="0"/>
        <w:jc w:val="both"/>
      </w:pPr>
      <w:r>
        <w:rPr>
          <w:b/>
          <w:i w:val="0"/>
        </w:rPr>
        <w:t>Bước 2: Thực hiện nhiệm vụ:</w:t>
      </w:r>
      <w:r>
        <w:rPr>
          <w:b w:val="0"/>
          <w:i w:val="0"/>
        </w:rPr>
        <w:t xml:space="preserve"> HS viết ở nhà.</w:t>
      </w:r>
    </w:p>
    <w:p>
      <w:pPr>
        <w:spacing w:before="0" w:after="0"/>
        <w:jc w:val="both"/>
      </w:pPr>
      <w:r>
        <w:rPr>
          <w:b/>
          <w:i w:val="0"/>
        </w:rPr>
        <w:t>Bước 3: Báo cáo, thảo luận:</w:t>
      </w:r>
      <w:r>
        <w:rPr>
          <w:b w:val="0"/>
          <w:i w:val="0"/>
        </w:rPr>
        <w:t xml:space="preserve"> Nộp qua Google Classroom.</w:t>
      </w:r>
    </w:p>
    <w:p>
      <w:pPr>
        <w:spacing w:before="0" w:after="0"/>
        <w:jc w:val="both"/>
      </w:pPr>
      <w:r>
        <w:rPr>
          <w:b/>
          <w:i w:val="0"/>
        </w:rPr>
        <w:t>Bước 4: Kết luận, nhận định:</w:t>
      </w:r>
      <w:r>
        <w:rPr>
          <w:b w:val="0"/>
          <w:i w:val="0"/>
        </w:rPr>
        <w:t xml:space="preserve"> GV nhận xét theo bảng kiểm (Phụ lục).</w:t>
      </w:r>
    </w:p>
    <w:p>
      <w:pPr>
        <w:spacing w:before="80" w:after="80"/>
        <w:jc w:val="center"/>
      </w:pPr>
      <w:r>
        <w:rPr>
          <w:b/>
          <w:i w:val="0"/>
        </w:rPr>
        <w:t>----------HẾT TIẾT 14 CHUYỂN SANG TIẾT 15----------</w:t>
      </w:r>
    </w:p>
    <w:p>
      <w:pPr>
        <w:spacing w:before="80" w:after="0"/>
        <w:jc w:val="center"/>
      </w:pPr>
      <w:r>
        <w:rPr>
          <w:b/>
          <w:i w:val="0"/>
        </w:rPr>
        <w:t>VĂN BẢN 2:</w:t>
      </w:r>
    </w:p>
    <w:p>
      <w:pPr>
        <w:spacing w:before="80" w:after="0"/>
        <w:jc w:val="center"/>
      </w:pPr>
      <w:r>
        <w:rPr>
          <w:b/>
          <w:i w:val="0"/>
        </w:rPr>
        <w:t>TRÀNG GIANG</w:t>
      </w:r>
    </w:p>
    <w:p>
      <w:pPr>
        <w:spacing w:before="80" w:after="0"/>
        <w:jc w:val="center"/>
      </w:pPr>
      <w:r>
        <w:rPr>
          <w:b/>
          <w:i w:val="0"/>
        </w:rPr>
        <w:t>(Huy Cận)</w:t>
      </w:r>
    </w:p>
    <w:p>
      <w:pPr>
        <w:spacing w:before="0" w:after="0"/>
        <w:jc w:val="center"/>
      </w:pPr>
      <w:r>
        <w:rPr>
          <w:b w:val="0"/>
          <w:i w:val="0"/>
        </w:rPr>
        <w:t>(Dự kiến thời gian: 03 tiết – Tiết 15, 16, 17)</w:t>
      </w:r>
    </w:p>
    <w:p>
      <w:pPr>
        <w:spacing w:before="0" w:after="0"/>
        <w:jc w:val="both"/>
      </w:pPr>
      <w:r>
        <w:rPr>
          <w:b/>
          <w:i w:val="0"/>
        </w:rPr>
        <w:t>1. Hoạt động 1: Mở đầu (Dự kiến thời gian: 5 phút)</w:t>
      </w:r>
    </w:p>
    <w:p>
      <w:pPr>
        <w:spacing w:before="0" w:after="0"/>
        <w:jc w:val="both"/>
      </w:pPr>
      <w:r>
        <w:rPr>
          <w:b/>
          <w:i w:val="0"/>
        </w:rPr>
        <w:t>a) Mục tiêu:</w:t>
      </w:r>
      <w:r>
        <w:rPr>
          <w:b w:val="0"/>
          <w:i w:val="0"/>
        </w:rPr>
        <w:t xml:space="preserve"> Kết nối cảm xúc trước cảnh trời đất chiều tà.</w:t>
      </w:r>
    </w:p>
    <w:p>
      <w:pPr>
        <w:spacing w:before="0" w:after="0"/>
        <w:jc w:val="both"/>
      </w:pPr>
      <w:r>
        <w:rPr>
          <w:b/>
          <w:i w:val="0"/>
        </w:rPr>
        <w:t>b) Nội dung:</w:t>
      </w:r>
      <w:r>
        <w:rPr>
          <w:b w:val="0"/>
          <w:i w:val="0"/>
        </w:rPr>
        <w:t xml:space="preserve"> Câu hỏi Trước khi đọc (SGK tr.59).</w:t>
      </w:r>
    </w:p>
    <w:p>
      <w:pPr>
        <w:spacing w:before="0" w:after="0"/>
        <w:jc w:val="both"/>
      </w:pPr>
      <w:r>
        <w:rPr>
          <w:b/>
          <w:i w:val="0"/>
        </w:rPr>
        <w:t>c) Sản phẩm:</w:t>
      </w:r>
      <w:r>
        <w:rPr>
          <w:b w:val="0"/>
          <w:i w:val="0"/>
        </w:rPr>
        <w:t xml:space="preserve"> Chia sẻ của HS.</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hỏi: Vì sao người đọc có thể rung động trước bài thơ được viết bởi một người xa lạ? Cảnh trời đất mênh mông buổi chiều tà có ý nghĩa đặc biệt gì với tâm hồn mỗi người? Đọc một số câu thơ bạn biết nói về cảnh ấy.</w:t>
      </w:r>
    </w:p>
    <w:p>
      <w:pPr>
        <w:spacing w:before="0" w:after="0"/>
        <w:jc w:val="both"/>
      </w:pPr>
      <w:r>
        <w:rPr>
          <w:b/>
          <w:i w:val="0"/>
        </w:rPr>
        <w:t>Bước 2: Thực hiện nhiệm vụ:</w:t>
      </w:r>
      <w:r>
        <w:rPr>
          <w:b w:val="0"/>
          <w:i w:val="0"/>
        </w:rPr>
        <w:t xml:space="preserve"> HS suy nghĩ.</w:t>
      </w:r>
    </w:p>
    <w:p>
      <w:pPr>
        <w:spacing w:before="0" w:after="0"/>
        <w:jc w:val="both"/>
      </w:pPr>
      <w:r>
        <w:rPr>
          <w:b/>
          <w:i w:val="0"/>
        </w:rPr>
        <w:t>Bước 3: Báo cáo, thảo luận:</w:t>
      </w:r>
      <w:r>
        <w:rPr>
          <w:b w:val="0"/>
          <w:i w:val="0"/>
        </w:rPr>
        <w:t xml:space="preserve"> 2 – 3 HS chia sẻ.</w:t>
      </w:r>
    </w:p>
    <w:p>
      <w:pPr>
        <w:spacing w:before="0" w:after="0"/>
        <w:jc w:val="both"/>
      </w:pPr>
      <w:r>
        <w:rPr>
          <w:b/>
          <w:i w:val="0"/>
        </w:rPr>
        <w:t>Bước 4: Kết luận, nhận định:</w:t>
      </w:r>
      <w:r>
        <w:rPr>
          <w:b w:val="0"/>
          <w:i w:val="0"/>
        </w:rPr>
        <w:t xml:space="preserve"> GV dẫn: những buổi chiều trên sông Hồng ở Chèm năm 1939 đã gợi cho Huy Cận nỗi “bâng khuâng trời rộng nhớ sông dài”.</w:t>
      </w:r>
    </w:p>
    <w:p>
      <w:pPr>
        <w:spacing w:before="0" w:after="0"/>
        <w:jc w:val="both"/>
      </w:pPr>
      <w:r>
        <w:rPr>
          <w:b w:val="0"/>
          <w:i w:val="0"/>
        </w:rPr>
        <w:t xml:space="preserve">- Video tham khảo: Nhà thơ Cù Huy Cận: Người suốt đời gắn bó với cách mạng và thơ (kênh Trung tâm Thư viện và Tri thức số) – </w:t>
      </w:r>
      <w:r>
        <w:rPr>
          <w:b w:val="0"/>
          <w:i w:val="0"/>
          <w:color w:val="0000FF"/>
        </w:rPr>
        <w:t>https://www.youtube.com/watch?v=GjkqYB9E38U</w:t>
      </w:r>
      <w:r>
        <w:rPr>
          <w:b w:val="0"/>
          <w:i w:val="0"/>
        </w:rPr>
        <w:t xml:space="preserve"> – Tìm hiểu tác giả Huy Cận (Tràng giang)</w:t>
      </w:r>
    </w:p>
    <w:p>
      <w:pPr>
        <w:spacing w:before="0" w:after="0"/>
        <w:jc w:val="both"/>
      </w:pPr>
      <w:r>
        <w:rPr>
          <w:b/>
          <w:i w:val="0"/>
        </w:rPr>
        <w:t>2. Hoạt động 2: Hình thành kiến thức mới (Dự kiến thời gian: 100 phút)</w:t>
      </w:r>
    </w:p>
    <w:p>
      <w:pPr>
        <w:spacing w:before="0" w:after="0"/>
        <w:jc w:val="both"/>
      </w:pPr>
      <w:r>
        <w:rPr>
          <w:b/>
          <w:i w:val="0"/>
        </w:rPr>
        <w:t>a) Mục tiêu:</w:t>
      </w:r>
    </w:p>
    <w:p>
      <w:pPr>
        <w:spacing w:before="0" w:after="0"/>
        <w:jc w:val="both"/>
      </w:pPr>
      <w:r>
        <w:rPr>
          <w:b w:val="0"/>
          <w:i w:val="0"/>
        </w:rPr>
        <w:t>- Cảm nhận nhan đề, đề từ; chỉ ra tính chất khung cảnh; xác định cấu tứ; phân tích sự tương phản hình ảnh; điểm khác lạ trong sử dụng ngôn ngữ; thi liệu truyền thống; yếu tố tượng trưng; mối quan hệ cá nhân – vũ trụ.</w:t>
      </w:r>
    </w:p>
    <w:p>
      <w:pPr>
        <w:spacing w:before="0" w:after="0"/>
        <w:jc w:val="both"/>
      </w:pPr>
      <w:r>
        <w:rPr>
          <w:b/>
          <w:i w:val="0"/>
        </w:rPr>
        <w:t>b) Nội dung:</w:t>
      </w:r>
      <w:r>
        <w:rPr>
          <w:b w:val="0"/>
          <w:i w:val="0"/>
        </w:rPr>
        <w:t xml:space="preserve"> HS đọc SGK tr.59 – 60, trả lời 8 câu hỏi SGK tr.60.</w:t>
      </w:r>
    </w:p>
    <w:p>
      <w:pPr>
        <w:spacing w:before="0" w:after="0"/>
        <w:jc w:val="both"/>
      </w:pPr>
      <w:r>
        <w:rPr>
          <w:b/>
          <w:i w:val="0"/>
        </w:rPr>
        <w:t>c) Sản phẩm:</w:t>
      </w:r>
      <w:r>
        <w:rPr>
          <w:b w:val="0"/>
          <w:i w:val="0"/>
        </w:rPr>
        <w:t xml:space="preserve"> Phiếu học tập, câu trả lời; nội dung chốt:</w:t>
      </w:r>
    </w:p>
    <w:tbl>
      <w:tblPr>
        <w:tblStyle w:val="TableGrid"/>
        <w:tblW w:type="auto" w:w="0"/>
        <w:jc w:val="center"/>
        <w:tblLook w:firstColumn="1" w:firstRow="1" w:lastColumn="0" w:lastRow="0" w:noHBand="0" w:noVBand="1" w:val="04A0"/>
      </w:tblPr>
      <w:tblGrid>
        <w:gridCol w:w="9923"/>
      </w:tblGrid>
      <w:tr>
        <w:tc>
          <w:tcPr>
            <w:tcW w:type="dxa" w:w="9923"/>
          </w:tcPr>
          <w:p>
            <w:pPr>
              <w:spacing w:before="0" w:after="0"/>
              <w:jc w:val="both"/>
            </w:pPr>
            <w:r>
              <w:rPr>
                <w:b/>
                <w:i w:val="0"/>
              </w:rPr>
              <w:t>I. Tìm hiểu chung</w:t>
            </w:r>
          </w:p>
          <w:p>
            <w:pPr>
              <w:spacing w:before="0" w:after="0"/>
              <w:jc w:val="both"/>
            </w:pPr>
            <w:r>
              <w:rPr>
                <w:b w:val="0"/>
                <w:i w:val="0"/>
              </w:rPr>
              <w:t>- Huy Cận (1919 – 2005), tên khai sinh Cù Huy Cận, quê Hà Tĩnh; nhà thơ tiêu biểu của Thơ mới, đóng góp xuất sắc cho thơ cách mạng sau 1945; thơ giàu suy tưởng, cảm xúc vũ trụ, cân bằng cổ điển – hiện đại, lãng mạn – tượng trưng.</w:t>
            </w:r>
          </w:p>
          <w:p>
            <w:pPr>
              <w:spacing w:before="0" w:after="0"/>
              <w:jc w:val="both"/>
            </w:pPr>
            <w:r>
              <w:rPr>
                <w:b w:val="0"/>
                <w:i w:val="0"/>
              </w:rPr>
              <w:t>- Tràng giang in trong tập Lửa thiêng (1940); cảm hứng từ những buổi chiều ngắm sông Hồng ở Chèm – Vẽ mùa thu 1939; ban đầu là bài lục bát tên Chiều trên sông.</w:t>
            </w:r>
          </w:p>
          <w:p>
            <w:pPr>
              <w:spacing w:before="0" w:after="0"/>
              <w:jc w:val="both"/>
            </w:pPr>
            <w:r>
              <w:rPr>
                <w:b/>
                <w:i w:val="0"/>
              </w:rPr>
              <w:t>II. Khám phá văn bản</w:t>
            </w:r>
          </w:p>
          <w:p>
            <w:pPr>
              <w:spacing w:before="0" w:after="0"/>
              <w:jc w:val="both"/>
            </w:pPr>
            <w:r>
              <w:rPr>
                <w:b w:val="0"/>
                <w:i w:val="0"/>
              </w:rPr>
              <w:t>- Nhan đề “Tràng giang” (âm Hán Việt, vần “ang” vang, mở) – dòng sông dài rộng mang tầm vóc vũ trụ; đề từ “Bâng khuâng trời rộng nhớ sông dài” – cảm xúc chủ đạo: bâng khuâng, nhớ nhung trước không gian vô tận.</w:t>
            </w:r>
          </w:p>
          <w:p>
            <w:pPr>
              <w:spacing w:before="0" w:after="0"/>
              <w:jc w:val="both"/>
            </w:pPr>
            <w:r>
              <w:rPr>
                <w:b w:val="0"/>
                <w:i w:val="0"/>
              </w:rPr>
              <w:t>- Khung cảnh: mênh mông, hiu quạnh, vắng lặng, buồn, cổ kính.</w:t>
            </w:r>
          </w:p>
          <w:p>
            <w:pPr>
              <w:spacing w:before="0" w:after="0"/>
              <w:jc w:val="both"/>
            </w:pPr>
            <w:r>
              <w:rPr>
                <w:b w:val="0"/>
                <w:i w:val="0"/>
              </w:rPr>
              <w:t>- Cấu tứ: đối lập giữa cái vô hạn của vũ trụ và cái hữu hạn, nhỏ bé của con người; mạch cảm xúc từ cảnh sông nước → nỗi buồn → nỗi nhớ nhà.</w:t>
            </w:r>
          </w:p>
          <w:p>
            <w:pPr>
              <w:spacing w:before="0" w:after="0"/>
              <w:jc w:val="both"/>
            </w:pPr>
            <w:r>
              <w:rPr>
                <w:b w:val="0"/>
                <w:i w:val="0"/>
              </w:rPr>
              <w:t>- Khổ 2: tương phản “lơ thơ cồn nhỏ” – “sông dài, trời rộng”; “nắng xuống, trời lên sâu chót vót” – không gian mở ba chiều, nỗi cô đơn thăm thẳm; tiếp tục ở khổ 3 (bèo dạt – không chuyến đò, không cầu) và khổ 4 (mây núi bạc – cánh chim nhỏ).</w:t>
            </w:r>
          </w:p>
          <w:p>
            <w:pPr>
              <w:spacing w:before="0" w:after="0"/>
              <w:jc w:val="both"/>
            </w:pPr>
            <w:r>
              <w:rPr>
                <w:b w:val="0"/>
                <w:i w:val="0"/>
              </w:rPr>
              <w:t>- Ngôn ngữ khác lạ: “buồn điệp điệp”, “sâu chót vót”, dấu hai chấm “Chim nghiêng cánh nhỏ: bóng chiều sa”, phép tách từ “củi / một cành khô”.</w:t>
            </w:r>
          </w:p>
          <w:p>
            <w:pPr>
              <w:spacing w:before="0" w:after="0"/>
              <w:jc w:val="both"/>
            </w:pPr>
            <w:r>
              <w:rPr>
                <w:b w:val="0"/>
                <w:i w:val="0"/>
              </w:rPr>
              <w:t>- Thi liệu truyền thống: tràng giang, thuyền, cánh chim, bóng chiều, mây, khói hoàng hôn (mượn tứ Hoàng Hạc lâu) → vừa cổ điển vừa thể hiện nỗi buồn cô đơn hiện đại.</w:t>
            </w:r>
          </w:p>
          <w:p>
            <w:pPr>
              <w:spacing w:before="0" w:after="0"/>
              <w:jc w:val="both"/>
            </w:pPr>
            <w:r>
              <w:rPr>
                <w:b w:val="0"/>
                <w:i w:val="0"/>
              </w:rPr>
              <w:t>- Yếu tố tượng trưng: “củi một cành khô”, “bèo dạt” – kiếp người lạc loài, trôi nổi; “sông dài, trời rộng” – vũ trụ vô biên.</w:t>
            </w:r>
          </w:p>
          <w:p>
            <w:pPr>
              <w:spacing w:before="0" w:after="0"/>
              <w:jc w:val="both"/>
            </w:pPr>
            <w:r>
              <w:rPr>
                <w:b/>
                <w:i w:val="0"/>
              </w:rPr>
              <w:t>III. Tổng kết</w:t>
            </w:r>
          </w:p>
          <w:p>
            <w:pPr>
              <w:spacing w:before="0" w:after="0"/>
              <w:jc w:val="both"/>
            </w:pPr>
            <w:r>
              <w:rPr>
                <w:b w:val="0"/>
                <w:i w:val="0"/>
              </w:rPr>
              <w:t>- Nội dung: nỗi buồn cô đơn của cái tôi trước vũ trụ, thấm đượm lòng yêu quê hương, đất nước thầm kín.</w:t>
            </w:r>
          </w:p>
          <w:p>
            <w:pPr>
              <w:spacing w:before="0" w:after="0"/>
              <w:jc w:val="both"/>
            </w:pPr>
            <w:r>
              <w:rPr>
                <w:b w:val="0"/>
                <w:i w:val="0"/>
              </w:rPr>
              <w:t>- Nghệ thuật: kết hợp cổ điển – hiện đại; hình ảnh tượng trưng; ngôn từ độc đáo; nhịp thơ trầm buồn.</w:t>
            </w:r>
          </w:p>
        </w:tc>
      </w:tr>
    </w:tbl>
    <w:p>
      <w:pPr>
        <w:spacing w:before="0" w:after="0"/>
        <w:jc w:val="both"/>
      </w:pPr>
    </w:p>
    <w:p>
      <w:pPr>
        <w:spacing w:before="0" w:after="0"/>
        <w:jc w:val="both"/>
      </w:pPr>
      <w:r>
        <w:rPr>
          <w:b/>
          <w:i w:val="0"/>
        </w:rPr>
        <w:t>d) Tổ chức thực hiện</w:t>
      </w:r>
    </w:p>
    <w:p>
      <w:pPr>
        <w:spacing w:before="0" w:after="0"/>
        <w:jc w:val="both"/>
      </w:pPr>
      <w:r>
        <w:rPr>
          <w:b/>
          <w:i w:val="0"/>
        </w:rPr>
        <w:t>d.1. Nhiệm vụ 1: Tìm hiểu chung, nhan đề, đề từ, khung cảnh</w:t>
      </w:r>
    </w:p>
    <w:p>
      <w:pPr>
        <w:spacing w:before="0" w:after="0"/>
        <w:jc w:val="both"/>
      </w:pPr>
      <w:r>
        <w:rPr>
          <w:b/>
          <w:i w:val="0"/>
        </w:rPr>
        <w:t>Bước 1: Giao nhiệm vụ học tập:</w:t>
      </w:r>
      <w:r>
        <w:rPr>
          <w:b w:val="0"/>
          <w:i w:val="0"/>
        </w:rPr>
        <w:t xml:space="preserve"> HS đọc diễn cảm; tìm hiểu tác giả, tác phẩm; trả lời câu hỏi 1, 2 SGK (nhan đề, đề từ, tính chất khung cảnh).</w:t>
      </w:r>
    </w:p>
    <w:p>
      <w:pPr>
        <w:spacing w:before="0" w:after="0"/>
        <w:jc w:val="both"/>
      </w:pPr>
      <w:r>
        <w:rPr>
          <w:b w:val="0"/>
          <w:i w:val="0"/>
          <w:color w:val="EE0000"/>
        </w:rPr>
        <w:t>- GV yêu cầu HS dùng thiết bị cá nhân tra cứu về tập Lửa thiêng và phong trào Thơ mới trên nguồn chính thống.</w:t>
      </w:r>
    </w:p>
    <w:p>
      <w:pPr>
        <w:spacing w:before="0" w:after="0"/>
        <w:jc w:val="both"/>
      </w:pPr>
      <w:r>
        <w:rPr>
          <w:b/>
          <w:i w:val="0"/>
        </w:rPr>
        <w:t>Bước 2: Thực hiện nhiệm vụ:</w:t>
      </w:r>
      <w:r>
        <w:rPr>
          <w:b w:val="0"/>
          <w:i w:val="0"/>
        </w:rPr>
        <w:t xml:space="preserve"> HS làm việc cá nhân, cặp đôi.</w:t>
      </w:r>
    </w:p>
    <w:p>
      <w:pPr>
        <w:spacing w:before="0" w:after="0"/>
        <w:jc w:val="both"/>
      </w:pPr>
      <w:r>
        <w:rPr>
          <w:b/>
          <w:i w:val="0"/>
        </w:rPr>
        <w:t>Bước 3: Báo cáo, thảo luận:</w:t>
      </w:r>
      <w:r>
        <w:rPr>
          <w:b w:val="0"/>
          <w:i w:val="0"/>
        </w:rPr>
        <w:t xml:space="preserve"> 2 – 3 HS trình bày.</w:t>
      </w:r>
    </w:p>
    <w:p>
      <w:pPr>
        <w:spacing w:before="0" w:after="0"/>
        <w:jc w:val="both"/>
      </w:pPr>
      <w:r>
        <w:rPr>
          <w:b/>
          <w:i w:val="0"/>
        </w:rPr>
        <w:t>Bước 4: Kết luận, nhận định:</w:t>
      </w:r>
      <w:r>
        <w:rPr>
          <w:b w:val="0"/>
          <w:i w:val="0"/>
        </w:rPr>
        <w:t xml:space="preserve"> GV chốt mục I và ý 1, 2 của mục II.</w:t>
      </w:r>
    </w:p>
    <w:p>
      <w:pPr>
        <w:spacing w:before="80" w:after="80"/>
        <w:jc w:val="center"/>
      </w:pPr>
      <w:r>
        <w:rPr>
          <w:b/>
          <w:i w:val="0"/>
        </w:rPr>
        <w:t>----------HẾT TIẾT 15 CHUYỂN SANG TIẾT 16----------</w:t>
      </w:r>
    </w:p>
    <w:p>
      <w:pPr>
        <w:spacing w:before="0" w:after="0"/>
        <w:jc w:val="both"/>
      </w:pPr>
      <w:r>
        <w:rPr>
          <w:b/>
          <w:i w:val="0"/>
        </w:rPr>
        <w:t>d.2. Nhiệm vụ 2: Cấu tứ, hình ảnh, ngôn ngữ (thảo luận nhóm)</w:t>
      </w:r>
    </w:p>
    <w:p>
      <w:pPr>
        <w:spacing w:before="0" w:after="0"/>
        <w:jc w:val="both"/>
      </w:pPr>
      <w:r>
        <w:rPr>
          <w:b/>
          <w:i w:val="0"/>
        </w:rPr>
        <w:t>Bước 1: Giao nhiệm vụ học tập</w:t>
      </w:r>
    </w:p>
    <w:p>
      <w:pPr>
        <w:spacing w:before="0" w:after="0"/>
        <w:jc w:val="both"/>
      </w:pPr>
      <w:r>
        <w:rPr>
          <w:b/>
          <w:i w:val="0"/>
        </w:rPr>
        <w:t>+ Nhóm 1, 2:</w:t>
      </w:r>
    </w:p>
    <w:tbl>
      <w:tblPr>
        <w:tblStyle w:val="TableGrid"/>
        <w:tblW w:type="auto" w:w="0"/>
        <w:jc w:val="center"/>
        <w:tblLook w:firstColumn="1" w:firstRow="1" w:lastColumn="0" w:lastRow="0" w:noHBand="0" w:noVBand="1" w:val="04A0"/>
      </w:tblPr>
      <w:tblGrid>
        <w:gridCol w:w="4961"/>
        <w:gridCol w:w="4961"/>
      </w:tblGrid>
      <w:tr>
        <w:tc>
          <w:tcPr>
            <w:tcW w:type="dxa" w:w="9922"/>
            <w:gridSpan w:val="2"/>
          </w:tcPr>
          <w:p>
            <w:pPr>
              <w:spacing w:before="80" w:after="0"/>
              <w:jc w:val="center"/>
            </w:pPr>
            <w:r>
              <w:rPr>
                <w:b/>
                <w:i w:val="0"/>
              </w:rPr>
              <w:t>PHIẾU HỌC TẬP SỐ 4</w:t>
            </w:r>
          </w:p>
          <w:p>
            <w:pPr>
              <w:spacing w:before="80" w:after="0"/>
              <w:jc w:val="center"/>
            </w:pPr>
            <w:r>
              <w:rPr>
                <w:b/>
                <w:i w:val="0"/>
              </w:rPr>
              <w:t>Bài 2: CẤU TỨ VÀ HÌNH ẢNH TRONG THƠ TRỮ TÌNH</w:t>
            </w:r>
          </w:p>
          <w:p>
            <w:pPr>
              <w:spacing w:before="80" w:after="0"/>
              <w:jc w:val="center"/>
            </w:pPr>
            <w:r>
              <w:rPr>
                <w:b/>
                <w:i w:val="0"/>
              </w:rPr>
              <w:t>Đọc: Văn bản 2 – TRÀNG GIANG (Huy Cận)</w:t>
            </w:r>
          </w:p>
        </w:tc>
      </w:tr>
      <w:tr>
        <w:tc>
          <w:tcPr>
            <w:tcW w:type="dxa" w:w="4961"/>
          </w:tcPr>
          <w:p>
            <w:pPr>
              <w:spacing w:before="0" w:after="0"/>
              <w:jc w:val="both"/>
            </w:pPr>
            <w:r>
              <w:rPr>
                <w:b/>
                <w:i w:val="0"/>
              </w:rPr>
              <w:t>Lớp/Nhóm:</w:t>
            </w:r>
          </w:p>
        </w:tc>
        <w:tc>
          <w:tcPr>
            <w:tcW w:type="dxa" w:w="4961"/>
          </w:tcPr>
          <w:p>
            <w:pPr>
              <w:spacing w:before="0" w:after="0"/>
              <w:jc w:val="both"/>
            </w:pPr>
            <w:r>
              <w:rPr>
                <w:b/>
                <w:i w:val="0"/>
              </w:rPr>
              <w:t>Họ tên các thành viên:……………………………………………</w:t>
            </w:r>
          </w:p>
        </w:tc>
      </w:tr>
      <w:tr>
        <w:tc>
          <w:tcPr>
            <w:tcW w:type="dxa" w:w="9922"/>
            <w:gridSpan w:val="2"/>
          </w:tcPr>
          <w:p>
            <w:pPr>
              <w:spacing w:before="0" w:after="0"/>
              <w:jc w:val="both"/>
            </w:pPr>
            <w:r>
              <w:rPr>
                <w:b/>
                <w:i w:val="0"/>
              </w:rPr>
              <w:t>Nhiệm vụ:</w:t>
            </w:r>
          </w:p>
          <w:p>
            <w:pPr>
              <w:spacing w:before="0" w:after="0"/>
              <w:jc w:val="both"/>
            </w:pPr>
            <w:r>
              <w:rPr>
                <w:b w:val="0"/>
                <w:i w:val="0"/>
              </w:rPr>
              <w:t>Xác định cấu tứ của bài thơ. Phân tích sự tương phản giữa các hình ảnh ở khổ 2 và sự triển khai ở khổ 3, 4 (câu hỏi 3, 4 SGK).</w:t>
            </w:r>
          </w:p>
        </w:tc>
      </w:tr>
    </w:tbl>
    <w:p>
      <w:pPr>
        <w:spacing w:before="0" w:after="0"/>
        <w:jc w:val="both"/>
      </w:pPr>
    </w:p>
    <w:p>
      <w:pPr>
        <w:spacing w:before="0" w:after="0"/>
        <w:jc w:val="both"/>
      </w:pPr>
      <w:r>
        <w:rPr>
          <w:b/>
          <w:i w:val="0"/>
        </w:rPr>
        <w:t>+ Nhóm 3, 4:</w:t>
      </w:r>
    </w:p>
    <w:tbl>
      <w:tblPr>
        <w:tblStyle w:val="TableGrid"/>
        <w:tblW w:type="auto" w:w="0"/>
        <w:jc w:val="center"/>
        <w:tblLook w:firstColumn="1" w:firstRow="1" w:lastColumn="0" w:lastRow="0" w:noHBand="0" w:noVBand="1" w:val="04A0"/>
      </w:tblPr>
      <w:tblGrid>
        <w:gridCol w:w="4961"/>
        <w:gridCol w:w="4961"/>
      </w:tblGrid>
      <w:tr>
        <w:tc>
          <w:tcPr>
            <w:tcW w:type="dxa" w:w="9922"/>
            <w:gridSpan w:val="2"/>
          </w:tcPr>
          <w:p>
            <w:pPr>
              <w:spacing w:before="80" w:after="0"/>
              <w:jc w:val="center"/>
            </w:pPr>
            <w:r>
              <w:rPr>
                <w:b/>
                <w:i w:val="0"/>
              </w:rPr>
              <w:t>PHIẾU HỌC TẬP SỐ 5</w:t>
            </w:r>
          </w:p>
          <w:p>
            <w:pPr>
              <w:spacing w:before="80" w:after="0"/>
              <w:jc w:val="center"/>
            </w:pPr>
            <w:r>
              <w:rPr>
                <w:b/>
                <w:i w:val="0"/>
              </w:rPr>
              <w:t>Bài 2: CẤU TỨ VÀ HÌNH ẢNH TRONG THƠ TRỮ TÌNH</w:t>
            </w:r>
          </w:p>
          <w:p>
            <w:pPr>
              <w:spacing w:before="80" w:after="0"/>
              <w:jc w:val="center"/>
            </w:pPr>
            <w:r>
              <w:rPr>
                <w:b/>
                <w:i w:val="0"/>
              </w:rPr>
              <w:t>Đọc: Văn bản 2 – TRÀNG GIANG (Huy Cận)</w:t>
            </w:r>
          </w:p>
        </w:tc>
      </w:tr>
      <w:tr>
        <w:tc>
          <w:tcPr>
            <w:tcW w:type="dxa" w:w="4961"/>
          </w:tcPr>
          <w:p>
            <w:pPr>
              <w:spacing w:before="0" w:after="0"/>
              <w:jc w:val="both"/>
            </w:pPr>
            <w:r>
              <w:rPr>
                <w:b/>
                <w:i w:val="0"/>
              </w:rPr>
              <w:t>Lớp/Nhóm:</w:t>
            </w:r>
          </w:p>
        </w:tc>
        <w:tc>
          <w:tcPr>
            <w:tcW w:type="dxa" w:w="4961"/>
          </w:tcPr>
          <w:p>
            <w:pPr>
              <w:spacing w:before="0" w:after="0"/>
              <w:jc w:val="both"/>
            </w:pPr>
            <w:r>
              <w:rPr>
                <w:b/>
                <w:i w:val="0"/>
              </w:rPr>
              <w:t>Họ tên các thành viên:……………………………………………</w:t>
            </w:r>
          </w:p>
        </w:tc>
      </w:tr>
      <w:tr>
        <w:tc>
          <w:tcPr>
            <w:tcW w:type="dxa" w:w="9922"/>
            <w:gridSpan w:val="2"/>
          </w:tcPr>
          <w:p>
            <w:pPr>
              <w:spacing w:before="0" w:after="0"/>
              <w:jc w:val="both"/>
            </w:pPr>
            <w:r>
              <w:rPr>
                <w:b/>
                <w:i w:val="0"/>
              </w:rPr>
              <w:t>Nhiệm vụ:</w:t>
            </w:r>
          </w:p>
          <w:p>
            <w:pPr>
              <w:spacing w:before="0" w:after="0"/>
              <w:jc w:val="both"/>
            </w:pPr>
            <w:r>
              <w:rPr>
                <w:b w:val="0"/>
                <w:i w:val="0"/>
              </w:rPr>
              <w:t>Chỉ ra điểm khác lạ trong cách sử dụng ngôn ngữ (“buồn điệp điệp”, “sâu chót vót”, dấu hai chấm…). Bài thơ sử dụng những thi liệu truyền thống nào, tác dụng ra sao (câu hỏi 5, 6 SGK)?</w:t>
            </w:r>
          </w:p>
        </w:tc>
      </w:tr>
    </w:tbl>
    <w:p>
      <w:pPr>
        <w:spacing w:before="0" w:after="0"/>
        <w:jc w:val="both"/>
      </w:pPr>
    </w:p>
    <w:p>
      <w:pPr>
        <w:spacing w:before="0" w:after="0"/>
        <w:jc w:val="both"/>
      </w:pPr>
      <w:r>
        <w:rPr>
          <w:b/>
          <w:i w:val="0"/>
        </w:rPr>
        <w:t>+ Nhóm 5, 6:</w:t>
      </w:r>
    </w:p>
    <w:tbl>
      <w:tblPr>
        <w:tblStyle w:val="TableGrid"/>
        <w:tblW w:type="auto" w:w="0"/>
        <w:jc w:val="center"/>
        <w:tblLook w:firstColumn="1" w:firstRow="1" w:lastColumn="0" w:lastRow="0" w:noHBand="0" w:noVBand="1" w:val="04A0"/>
      </w:tblPr>
      <w:tblGrid>
        <w:gridCol w:w="4961"/>
        <w:gridCol w:w="4961"/>
      </w:tblGrid>
      <w:tr>
        <w:tc>
          <w:tcPr>
            <w:tcW w:type="dxa" w:w="9922"/>
            <w:gridSpan w:val="2"/>
          </w:tcPr>
          <w:p>
            <w:pPr>
              <w:spacing w:before="80" w:after="0"/>
              <w:jc w:val="center"/>
            </w:pPr>
            <w:r>
              <w:rPr>
                <w:b/>
                <w:i w:val="0"/>
              </w:rPr>
              <w:t>PHIẾU HỌC TẬP SỐ 6</w:t>
            </w:r>
          </w:p>
          <w:p>
            <w:pPr>
              <w:spacing w:before="80" w:after="0"/>
              <w:jc w:val="center"/>
            </w:pPr>
            <w:r>
              <w:rPr>
                <w:b/>
                <w:i w:val="0"/>
              </w:rPr>
              <w:t>Bài 2: CẤU TỨ VÀ HÌNH ẢNH TRONG THƠ TRỮ TÌNH</w:t>
            </w:r>
          </w:p>
          <w:p>
            <w:pPr>
              <w:spacing w:before="80" w:after="0"/>
              <w:jc w:val="center"/>
            </w:pPr>
            <w:r>
              <w:rPr>
                <w:b/>
                <w:i w:val="0"/>
              </w:rPr>
              <w:t>Đọc: Văn bản 2 – TRÀNG GIANG (Huy Cận)</w:t>
            </w:r>
          </w:p>
        </w:tc>
      </w:tr>
      <w:tr>
        <w:tc>
          <w:tcPr>
            <w:tcW w:type="dxa" w:w="4961"/>
          </w:tcPr>
          <w:p>
            <w:pPr>
              <w:spacing w:before="0" w:after="0"/>
              <w:jc w:val="both"/>
            </w:pPr>
            <w:r>
              <w:rPr>
                <w:b/>
                <w:i w:val="0"/>
              </w:rPr>
              <w:t>Lớp/Nhóm:</w:t>
            </w:r>
          </w:p>
        </w:tc>
        <w:tc>
          <w:tcPr>
            <w:tcW w:type="dxa" w:w="4961"/>
          </w:tcPr>
          <w:p>
            <w:pPr>
              <w:spacing w:before="0" w:after="0"/>
              <w:jc w:val="both"/>
            </w:pPr>
            <w:r>
              <w:rPr>
                <w:b/>
                <w:i w:val="0"/>
              </w:rPr>
              <w:t>Họ tên các thành viên:……………………………………………</w:t>
            </w:r>
          </w:p>
        </w:tc>
      </w:tr>
      <w:tr>
        <w:tc>
          <w:tcPr>
            <w:tcW w:type="dxa" w:w="9922"/>
            <w:gridSpan w:val="2"/>
          </w:tcPr>
          <w:p>
            <w:pPr>
              <w:spacing w:before="0" w:after="0"/>
              <w:jc w:val="both"/>
            </w:pPr>
            <w:r>
              <w:rPr>
                <w:b/>
                <w:i w:val="0"/>
              </w:rPr>
              <w:t>Nhiệm vụ:</w:t>
            </w:r>
          </w:p>
          <w:p>
            <w:pPr>
              <w:spacing w:before="0" w:after="0"/>
              <w:jc w:val="both"/>
            </w:pPr>
            <w:r>
              <w:rPr>
                <w:b w:val="0"/>
                <w:i w:val="0"/>
              </w:rPr>
              <w:t>Phân tích yếu tố tượng trưng (“củi một cành khô”, “bèo dạt”…). Bài thơ thể hiện mối quan hệ giữa cá nhân và vũ trụ như thế nào (câu hỏi 7, 8 SGK)?</w:t>
            </w:r>
          </w:p>
        </w:tc>
      </w:tr>
    </w:tbl>
    <w:p>
      <w:pPr>
        <w:spacing w:before="0" w:after="0"/>
        <w:jc w:val="both"/>
      </w:pPr>
    </w:p>
    <w:p>
      <w:pPr>
        <w:spacing w:before="0" w:after="0"/>
        <w:jc w:val="both"/>
      </w:pPr>
      <w:r>
        <w:rPr>
          <w:b w:val="0"/>
          <w:i w:val="0"/>
          <w:color w:val="EE0000"/>
        </w:rPr>
        <w:t>- 6.2.NC1a: Nhóm 5, 6 thử yêu cầu AI giải nghĩa “củi một cành khô”, đánh giá xem AI có áp đặt một cách hiểu duy nhất hay không.</w:t>
      </w:r>
    </w:p>
    <w:p>
      <w:pPr>
        <w:spacing w:before="0" w:after="0"/>
        <w:jc w:val="both"/>
      </w:pPr>
      <w:r>
        <w:rPr>
          <w:b w:val="0"/>
          <w:i w:val="0"/>
          <w:color w:val="7030A0"/>
        </w:rPr>
        <w:t>(11.A3.1.a: HS nhận biết AI dễ khẳng định một chiều hàm nghĩa hình ảnh tượng trưng.)</w:t>
      </w:r>
    </w:p>
    <w:p>
      <w:pPr>
        <w:spacing w:before="0" w:after="0"/>
        <w:jc w:val="both"/>
      </w:pPr>
      <w:r>
        <w:rPr>
          <w:b/>
          <w:i w:val="0"/>
        </w:rPr>
        <w:t>Bước 2: Thực hiện nhiệm vụ:</w:t>
      </w:r>
      <w:r>
        <w:rPr>
          <w:b w:val="0"/>
          <w:i w:val="0"/>
        </w:rPr>
        <w:t xml:space="preserve"> HS thảo luận nhóm 15 phút.</w:t>
      </w:r>
    </w:p>
    <w:p>
      <w:pPr>
        <w:spacing w:before="0" w:after="0"/>
        <w:jc w:val="both"/>
      </w:pPr>
      <w:r>
        <w:rPr>
          <w:b/>
          <w:i w:val="0"/>
        </w:rPr>
        <w:t>Bước 3: Báo cáo, thảo luận:</w:t>
      </w:r>
      <w:r>
        <w:rPr>
          <w:b w:val="0"/>
          <w:i w:val="0"/>
        </w:rPr>
        <w:t xml:space="preserve"> Đại diện nhóm 1, 3, 5 trình bày; nhóm 2, 4, 6 chất vấn, bổ sung.</w:t>
      </w:r>
    </w:p>
    <w:p>
      <w:pPr>
        <w:spacing w:before="0" w:after="0"/>
        <w:jc w:val="both"/>
      </w:pPr>
      <w:r>
        <w:rPr>
          <w:b/>
          <w:i w:val="0"/>
        </w:rPr>
        <w:t>Bước 4: Kết luận, nhận định:</w:t>
      </w:r>
      <w:r>
        <w:rPr>
          <w:b w:val="0"/>
          <w:i w:val="0"/>
        </w:rPr>
        <w:t xml:space="preserve"> GV chốt ý 3 – 6 của mục II.</w:t>
      </w:r>
    </w:p>
    <w:p>
      <w:pPr>
        <w:spacing w:before="80" w:after="80"/>
        <w:jc w:val="center"/>
      </w:pPr>
      <w:r>
        <w:rPr>
          <w:b/>
          <w:i w:val="0"/>
        </w:rPr>
        <w:t>----------HẾT TIẾT 16 CHUYỂN SANG TIẾT 17----------</w:t>
      </w:r>
    </w:p>
    <w:p>
      <w:pPr>
        <w:spacing w:before="0" w:after="0"/>
        <w:jc w:val="both"/>
      </w:pPr>
      <w:r>
        <w:rPr>
          <w:b/>
          <w:i w:val="0"/>
        </w:rPr>
        <w:t>d.3. Nhiệm vụ 3: Cá nhân – vũ trụ; tổng kết</w:t>
      </w:r>
    </w:p>
    <w:p>
      <w:pPr>
        <w:spacing w:before="0" w:after="0"/>
        <w:jc w:val="both"/>
      </w:pPr>
      <w:r>
        <w:rPr>
          <w:b/>
          <w:i w:val="0"/>
        </w:rPr>
        <w:t>Bước 1: Giao nhiệm vụ học tập:</w:t>
      </w:r>
      <w:r>
        <w:rPr>
          <w:b w:val="0"/>
          <w:i w:val="0"/>
        </w:rPr>
        <w:t xml:space="preserve"> Nhóm 5, 6 trình bày phiếu số 6; cả lớp so sánh nỗi buồn trong Tràng giang với nỗi buồn trong thơ cổ (Hoàng Hạc lâu – Thôi Hiệu).</w:t>
      </w:r>
    </w:p>
    <w:p>
      <w:pPr>
        <w:spacing w:before="0" w:after="0"/>
        <w:jc w:val="both"/>
      </w:pPr>
      <w:r>
        <w:rPr>
          <w:b/>
          <w:i w:val="0"/>
        </w:rPr>
        <w:t>Bước 2: Thực hiện nhiệm vụ:</w:t>
      </w:r>
      <w:r>
        <w:rPr>
          <w:b w:val="0"/>
          <w:i w:val="0"/>
        </w:rPr>
        <w:t xml:space="preserve"> HS làm việc nhóm, cá nhân.</w:t>
      </w:r>
    </w:p>
    <w:p>
      <w:pPr>
        <w:spacing w:before="0" w:after="0"/>
        <w:jc w:val="both"/>
      </w:pPr>
      <w:r>
        <w:rPr>
          <w:b/>
          <w:i w:val="0"/>
        </w:rPr>
        <w:t>Bước 3: Báo cáo, thảo luận:</w:t>
      </w:r>
      <w:r>
        <w:rPr>
          <w:b w:val="0"/>
          <w:i w:val="0"/>
        </w:rPr>
        <w:t xml:space="preserve"> 2 – 3 HS trình bày.</w:t>
      </w:r>
    </w:p>
    <w:p>
      <w:pPr>
        <w:spacing w:before="0" w:after="0"/>
        <w:jc w:val="both"/>
      </w:pPr>
      <w:r>
        <w:rPr>
          <w:b/>
          <w:i w:val="0"/>
        </w:rPr>
        <w:t>Bước 4: Kết luận, nhận định:</w:t>
      </w:r>
      <w:r>
        <w:rPr>
          <w:b w:val="0"/>
          <w:i w:val="0"/>
        </w:rPr>
        <w:t xml:space="preserve"> GV chốt ý 7 của mục II và mục III.</w:t>
      </w:r>
    </w:p>
    <w:p>
      <w:pPr>
        <w:spacing w:before="0" w:after="0"/>
        <w:jc w:val="both"/>
      </w:pPr>
      <w:r>
        <w:rPr>
          <w:b/>
          <w:i w:val="0"/>
        </w:rPr>
        <w:t>3. Hoạt động 3: Luyện tập (Dự kiến thời gian: 10 phút)</w:t>
      </w:r>
    </w:p>
    <w:p>
      <w:pPr>
        <w:spacing w:before="0" w:after="0"/>
        <w:jc w:val="both"/>
      </w:pPr>
      <w:r>
        <w:rPr>
          <w:b/>
          <w:i w:val="0"/>
        </w:rPr>
        <w:t>a) Mục tiêu:</w:t>
      </w:r>
      <w:r>
        <w:rPr>
          <w:b w:val="0"/>
          <w:i w:val="0"/>
        </w:rPr>
        <w:t xml:space="preserve"> Củng cố kiến thức Tràng giang.</w:t>
      </w:r>
    </w:p>
    <w:p>
      <w:pPr>
        <w:spacing w:before="0" w:after="0"/>
        <w:jc w:val="both"/>
      </w:pPr>
      <w:r>
        <w:rPr>
          <w:b/>
          <w:i w:val="0"/>
        </w:rPr>
        <w:t>b) Nội dung:</w:t>
      </w:r>
      <w:r>
        <w:rPr>
          <w:b w:val="0"/>
          <w:i w:val="0"/>
        </w:rPr>
        <w:t xml:space="preserve"> HS làm bài củng cố chung Tràng giang, Con đường mùa đông sau Tiết 18 (mã QR ở Văn bản 3); tại lớp: đọc diễn cảm, nêu hình ảnh ấn tượng.</w:t>
      </w:r>
    </w:p>
    <w:p>
      <w:pPr>
        <w:spacing w:before="0" w:after="0"/>
        <w:jc w:val="both"/>
      </w:pPr>
      <w:r>
        <w:rPr>
          <w:b/>
          <w:i w:val="0"/>
        </w:rPr>
        <w:t>c) Sản phẩm:</w:t>
      </w:r>
      <w:r>
        <w:rPr>
          <w:b w:val="0"/>
          <w:i w:val="0"/>
        </w:rPr>
        <w:t xml:space="preserve"> Phần đọc, chia sẻ của HS.</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2 HS đọc diễn cảm bài thơ.</w:t>
      </w:r>
    </w:p>
    <w:p>
      <w:pPr>
        <w:spacing w:before="0" w:after="0"/>
        <w:jc w:val="both"/>
      </w:pPr>
      <w:r>
        <w:rPr>
          <w:b/>
          <w:i w:val="0"/>
        </w:rPr>
        <w:t>Bước 2: Thực hiện nhiệm vụ:</w:t>
      </w:r>
      <w:r>
        <w:rPr>
          <w:b w:val="0"/>
          <w:i w:val="0"/>
        </w:rPr>
        <w:t xml:space="preserve"> HS đọc, lớp lắng nghe.</w:t>
      </w:r>
    </w:p>
    <w:p>
      <w:pPr>
        <w:spacing w:before="0" w:after="0"/>
        <w:jc w:val="both"/>
      </w:pPr>
      <w:r>
        <w:rPr>
          <w:b/>
          <w:i w:val="0"/>
        </w:rPr>
        <w:t>Bước 3: Báo cáo, thảo luận:</w:t>
      </w:r>
      <w:r>
        <w:rPr>
          <w:b w:val="0"/>
          <w:i w:val="0"/>
        </w:rPr>
        <w:t xml:space="preserve"> HS nhận xét giọng đọc.</w:t>
      </w:r>
    </w:p>
    <w:p>
      <w:pPr>
        <w:spacing w:before="0" w:after="0"/>
        <w:jc w:val="both"/>
      </w:pPr>
      <w:r>
        <w:rPr>
          <w:b/>
          <w:i w:val="0"/>
        </w:rPr>
        <w:t>Bước 4: Kết luận, nhận định:</w:t>
      </w:r>
      <w:r>
        <w:rPr>
          <w:b w:val="0"/>
          <w:i w:val="0"/>
        </w:rPr>
        <w:t xml:space="preserve"> GV nhận xét.</w:t>
      </w:r>
    </w:p>
    <w:p>
      <w:pPr>
        <w:spacing w:before="0" w:after="0"/>
        <w:jc w:val="both"/>
      </w:pPr>
      <w:r>
        <w:rPr>
          <w:b/>
          <w:i w:val="0"/>
        </w:rPr>
        <w:t>4. Hoạt động 4: Vận dụng (Kết nối đọc – viết, làm ở nhà)</w:t>
      </w:r>
    </w:p>
    <w:p>
      <w:pPr>
        <w:spacing w:before="0" w:after="0"/>
        <w:jc w:val="both"/>
      </w:pPr>
      <w:r>
        <w:rPr>
          <w:b/>
          <w:i w:val="0"/>
        </w:rPr>
        <w:t>a) Mục tiêu:</w:t>
      </w:r>
      <w:r>
        <w:rPr>
          <w:b w:val="0"/>
          <w:i w:val="0"/>
        </w:rPr>
        <w:t xml:space="preserve"> Bày tỏ sự tâm đắc.</w:t>
      </w:r>
    </w:p>
    <w:p>
      <w:pPr>
        <w:spacing w:before="0" w:after="0"/>
        <w:jc w:val="both"/>
      </w:pPr>
      <w:r>
        <w:rPr>
          <w:b/>
          <w:i w:val="0"/>
        </w:rPr>
        <w:t>b) Nội dung:</w:t>
      </w:r>
      <w:r>
        <w:rPr>
          <w:b w:val="0"/>
          <w:i w:val="0"/>
        </w:rPr>
        <w:t xml:space="preserve"> Viết đoạn văn (khoảng 150 chữ) bày tỏ sự tâm đắc của bạn về một phương diện nổi bật của bài thơ Tràng giang.</w:t>
      </w:r>
    </w:p>
    <w:p>
      <w:pPr>
        <w:spacing w:before="0" w:after="0"/>
        <w:jc w:val="both"/>
      </w:pPr>
      <w:r>
        <w:rPr>
          <w:b/>
          <w:i w:val="0"/>
        </w:rPr>
        <w:t>c) Sản phẩm:</w:t>
      </w:r>
      <w:r>
        <w:rPr>
          <w:b w:val="0"/>
          <w:i w:val="0"/>
        </w:rPr>
        <w:t xml:space="preserve"> Đoạn văn của HS.</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nêu yêu cầu.</w:t>
      </w:r>
    </w:p>
    <w:p>
      <w:pPr>
        <w:spacing w:before="0" w:after="0"/>
        <w:jc w:val="both"/>
      </w:pPr>
      <w:r>
        <w:rPr>
          <w:b/>
          <w:i w:val="0"/>
        </w:rPr>
        <w:t>Bước 2: Thực hiện nhiệm vụ:</w:t>
      </w:r>
      <w:r>
        <w:rPr>
          <w:b w:val="0"/>
          <w:i w:val="0"/>
        </w:rPr>
        <w:t xml:space="preserve"> HS viết ở nhà.</w:t>
      </w:r>
    </w:p>
    <w:p>
      <w:pPr>
        <w:spacing w:before="0" w:after="0"/>
        <w:jc w:val="both"/>
      </w:pPr>
      <w:r>
        <w:rPr>
          <w:b/>
          <w:i w:val="0"/>
        </w:rPr>
        <w:t>Bước 3: Báo cáo, thảo luận:</w:t>
      </w:r>
      <w:r>
        <w:rPr>
          <w:b w:val="0"/>
          <w:i w:val="0"/>
        </w:rPr>
        <w:t xml:space="preserve"> Nộp tiết sau.</w:t>
      </w:r>
    </w:p>
    <w:p>
      <w:pPr>
        <w:spacing w:before="0" w:after="0"/>
        <w:jc w:val="both"/>
      </w:pPr>
      <w:r>
        <w:rPr>
          <w:b/>
          <w:i w:val="0"/>
        </w:rPr>
        <w:t>Bước 4: Kết luận, nhận định:</w:t>
      </w:r>
      <w:r>
        <w:rPr>
          <w:b w:val="0"/>
          <w:i w:val="0"/>
        </w:rPr>
        <w:t xml:space="preserve"> GV nhận xét.</w:t>
      </w:r>
    </w:p>
    <w:p>
      <w:pPr>
        <w:spacing w:before="80" w:after="80"/>
        <w:jc w:val="center"/>
      </w:pPr>
      <w:r>
        <w:rPr>
          <w:b/>
          <w:i w:val="0"/>
        </w:rPr>
        <w:t>----------HẾT TIẾT 17 CHUYỂN SANG TIẾT 18----------</w:t>
      </w:r>
    </w:p>
    <w:p>
      <w:pPr>
        <w:spacing w:before="80" w:after="0"/>
        <w:jc w:val="center"/>
      </w:pPr>
      <w:r>
        <w:rPr>
          <w:b/>
          <w:i w:val="0"/>
        </w:rPr>
        <w:t>VĂN BẢN 3:</w:t>
      </w:r>
    </w:p>
    <w:p>
      <w:pPr>
        <w:spacing w:before="80" w:after="0"/>
        <w:jc w:val="center"/>
      </w:pPr>
      <w:r>
        <w:rPr>
          <w:b/>
          <w:i w:val="0"/>
        </w:rPr>
        <w:t>CON ĐƯỜNG MÙA ĐÔNG</w:t>
      </w:r>
    </w:p>
    <w:p>
      <w:pPr>
        <w:spacing w:before="80" w:after="0"/>
        <w:jc w:val="center"/>
      </w:pPr>
      <w:r>
        <w:rPr>
          <w:b/>
          <w:i w:val="0"/>
        </w:rPr>
        <w:t>(A-lếch-xan-đrơ Xéc-ghê-ê-vích Pu-skin)</w:t>
      </w:r>
    </w:p>
    <w:p>
      <w:pPr>
        <w:spacing w:before="0" w:after="0"/>
        <w:jc w:val="center"/>
      </w:pPr>
      <w:r>
        <w:rPr>
          <w:b w:val="0"/>
          <w:i w:val="0"/>
        </w:rPr>
        <w:t>(Dự kiến thời gian: 01 tiết – Tiết 18)</w:t>
      </w:r>
    </w:p>
    <w:p>
      <w:pPr>
        <w:spacing w:before="0" w:after="0"/>
        <w:jc w:val="both"/>
      </w:pPr>
      <w:r>
        <w:rPr>
          <w:b/>
          <w:i w:val="0"/>
        </w:rPr>
        <w:t>1. Hoạt động 1: Mở đầu (Dự kiến thời gian: 5 phút)</w:t>
      </w:r>
    </w:p>
    <w:p>
      <w:pPr>
        <w:spacing w:before="0" w:after="0"/>
        <w:jc w:val="both"/>
      </w:pPr>
      <w:r>
        <w:rPr>
          <w:b/>
          <w:i w:val="0"/>
        </w:rPr>
        <w:t>a) Mục tiêu:</w:t>
      </w:r>
      <w:r>
        <w:rPr>
          <w:b w:val="0"/>
          <w:i w:val="0"/>
        </w:rPr>
        <w:t xml:space="preserve"> Tạo tâm thế.</w:t>
      </w:r>
    </w:p>
    <w:p>
      <w:pPr>
        <w:spacing w:before="0" w:after="0"/>
        <w:jc w:val="both"/>
      </w:pPr>
      <w:r>
        <w:rPr>
          <w:b/>
          <w:i w:val="0"/>
        </w:rPr>
        <w:t>b) Nội dung:</w:t>
      </w:r>
      <w:r>
        <w:rPr>
          <w:b w:val="0"/>
          <w:i w:val="0"/>
        </w:rPr>
        <w:t xml:space="preserve"> Câu hỏi Trước khi đọc (SGK tr.61).</w:t>
      </w:r>
    </w:p>
    <w:p>
      <w:pPr>
        <w:spacing w:before="0" w:after="0"/>
        <w:jc w:val="both"/>
      </w:pPr>
      <w:r>
        <w:rPr>
          <w:b/>
          <w:i w:val="0"/>
        </w:rPr>
        <w:t>c) Sản phẩm:</w:t>
      </w:r>
      <w:r>
        <w:rPr>
          <w:b w:val="0"/>
          <w:i w:val="0"/>
        </w:rPr>
        <w:t xml:space="preserve"> Chia sẻ của HS.</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hỏi: Hãy hình dung những trở ngại tinh thần mà một người độc hành trên đường lạnh vắng có thể phải đối diện. Để vượt qua, người ta có thể làm gì?</w:t>
      </w:r>
    </w:p>
    <w:p>
      <w:pPr>
        <w:spacing w:before="0" w:after="0"/>
        <w:jc w:val="both"/>
      </w:pPr>
      <w:r>
        <w:rPr>
          <w:b/>
          <w:i w:val="0"/>
        </w:rPr>
        <w:t>Bước 2: Thực hiện nhiệm vụ:</w:t>
      </w:r>
      <w:r>
        <w:rPr>
          <w:b w:val="0"/>
          <w:i w:val="0"/>
        </w:rPr>
        <w:t xml:space="preserve"> HS suy nghĩ.</w:t>
      </w:r>
    </w:p>
    <w:p>
      <w:pPr>
        <w:spacing w:before="0" w:after="0"/>
        <w:jc w:val="both"/>
      </w:pPr>
      <w:r>
        <w:rPr>
          <w:b/>
          <w:i w:val="0"/>
        </w:rPr>
        <w:t>Bước 3: Báo cáo, thảo luận:</w:t>
      </w:r>
      <w:r>
        <w:rPr>
          <w:b w:val="0"/>
          <w:i w:val="0"/>
        </w:rPr>
        <w:t xml:space="preserve"> 2 HS chia sẻ.</w:t>
      </w:r>
    </w:p>
    <w:p>
      <w:pPr>
        <w:spacing w:before="0" w:after="0"/>
        <w:jc w:val="both"/>
      </w:pPr>
      <w:r>
        <w:rPr>
          <w:b/>
          <w:i w:val="0"/>
        </w:rPr>
        <w:t>Bước 4: Kết luận, nhận định:</w:t>
      </w:r>
      <w:r>
        <w:rPr>
          <w:b w:val="0"/>
          <w:i w:val="0"/>
        </w:rPr>
        <w:t xml:space="preserve"> GV dẫn vào bài.</w:t>
      </w:r>
    </w:p>
    <w:p>
      <w:pPr>
        <w:spacing w:before="0" w:after="0"/>
        <w:jc w:val="both"/>
      </w:pPr>
      <w:r>
        <w:rPr>
          <w:b/>
          <w:i w:val="0"/>
        </w:rPr>
        <w:t>2. Hoạt động 2: Hình thành kiến thức mới (Dự kiến thời gian: 25 phút)</w:t>
      </w:r>
    </w:p>
    <w:p>
      <w:pPr>
        <w:spacing w:before="0" w:after="0"/>
        <w:jc w:val="both"/>
      </w:pPr>
      <w:r>
        <w:rPr>
          <w:b/>
          <w:i w:val="0"/>
        </w:rPr>
        <w:t>a) Mục tiêu:</w:t>
      </w:r>
      <w:r>
        <w:rPr>
          <w:b w:val="0"/>
          <w:i w:val="0"/>
        </w:rPr>
        <w:t xml:space="preserve"> Phân tích nhan đề, hình ảnh, âm thanh, sự tương phản ngoại cảnh – tâm tưởng, cấu tứ bài thơ.</w:t>
      </w:r>
    </w:p>
    <w:p>
      <w:pPr>
        <w:spacing w:before="0" w:after="0"/>
        <w:jc w:val="both"/>
      </w:pPr>
      <w:r>
        <w:rPr>
          <w:b/>
          <w:i w:val="0"/>
        </w:rPr>
        <w:t>b) Nội dung:</w:t>
      </w:r>
      <w:r>
        <w:rPr>
          <w:b w:val="0"/>
          <w:i w:val="0"/>
        </w:rPr>
        <w:t xml:space="preserve"> HS đọc dịch nghĩa, dịch thơ (SGK tr.61 – 63); trả lời 7 câu hỏi SGK tr.64.</w:t>
      </w:r>
    </w:p>
    <w:p>
      <w:pPr>
        <w:spacing w:before="0" w:after="0"/>
        <w:jc w:val="both"/>
      </w:pPr>
      <w:r>
        <w:rPr>
          <w:b/>
          <w:i w:val="0"/>
        </w:rPr>
        <w:t>c) Sản phẩm:</w:t>
      </w:r>
      <w:r>
        <w:rPr>
          <w:b w:val="0"/>
          <w:i w:val="0"/>
        </w:rPr>
        <w:t xml:space="preserve"> Nội dung chốt:</w:t>
      </w:r>
    </w:p>
    <w:tbl>
      <w:tblPr>
        <w:tblStyle w:val="TableGrid"/>
        <w:tblW w:type="auto" w:w="0"/>
        <w:jc w:val="center"/>
        <w:tblLook w:firstColumn="1" w:firstRow="1" w:lastColumn="0" w:lastRow="0" w:noHBand="0" w:noVBand="1" w:val="04A0"/>
      </w:tblPr>
      <w:tblGrid>
        <w:gridCol w:w="9923"/>
      </w:tblGrid>
      <w:tr>
        <w:tc>
          <w:tcPr>
            <w:tcW w:type="dxa" w:w="9923"/>
          </w:tcPr>
          <w:p>
            <w:pPr>
              <w:spacing w:before="0" w:after="0"/>
              <w:jc w:val="both"/>
            </w:pPr>
            <w:r>
              <w:rPr>
                <w:b w:val="0"/>
                <w:i w:val="0"/>
              </w:rPr>
              <w:t>- Pu-skin (1799 – 1837): đặt nền móng cho văn học hiện thực Nga thế kỉ XIX, “mặt trời của thi ca Nga”; bị đày vì thơ ca ngợi tự do, chống chế độ nông nô chuyên chế. Bài thơ viết năm 1826, sau khởi nghĩa tháng Chạp 1825 bị đàn áp.</w:t>
            </w:r>
          </w:p>
          <w:p>
            <w:pPr>
              <w:spacing w:before="0" w:after="0"/>
              <w:jc w:val="both"/>
            </w:pPr>
            <w:r>
              <w:rPr>
                <w:b w:val="0"/>
                <w:i w:val="0"/>
              </w:rPr>
              <w:t>- Nhan đề: hành trình đời người, hành trình vượt qua nỗi buồn, cô đơn.</w:t>
            </w:r>
          </w:p>
          <w:p>
            <w:pPr>
              <w:spacing w:before="0" w:after="0"/>
              <w:jc w:val="both"/>
            </w:pPr>
            <w:r>
              <w:rPr>
                <w:b w:val="0"/>
                <w:i w:val="0"/>
              </w:rPr>
              <w:t>- Hình ảnh, âm thanh (trăng, cột sọc chỉ đường, tiếng lục lạc, kim đồng hồ kêu tích tắc): vừa nhấn mạnh nỗi buồn, vừa thể hiện hoạt động không ngừng cố gắng vượt qua trở ngại.</w:t>
            </w:r>
          </w:p>
          <w:p>
            <w:pPr>
              <w:spacing w:before="0" w:after="0"/>
              <w:jc w:val="both"/>
            </w:pPr>
            <w:r>
              <w:rPr>
                <w:b w:val="0"/>
                <w:i w:val="0"/>
              </w:rPr>
              <w:t>- Tương phản ngoại cảnh (rừng sâu, tuyết, không ánh lửa) – tâm tưởng (Nhi-na, lò lửa đỏ, ngày mai sum vầy) → nhân vật trữ tình không chìm trong cảnh u buồn, hướng tới hơi ấm, niềm vui.</w:t>
            </w:r>
          </w:p>
          <w:p>
            <w:pPr>
              <w:spacing w:before="0" w:after="0"/>
              <w:jc w:val="both"/>
            </w:pPr>
            <w:r>
              <w:rPr>
                <w:b w:val="0"/>
                <w:i w:val="0"/>
              </w:rPr>
              <w:t>- “Xe tam mã” (biểu tượng nước Nga), “bài ca người xà ích”, “mái lều, ánh lửa”, “Nhi-na” – điểm tựa tinh thần cho hành trình.</w:t>
            </w:r>
          </w:p>
          <w:p>
            <w:pPr>
              <w:spacing w:before="0" w:after="0"/>
              <w:jc w:val="both"/>
            </w:pPr>
            <w:r>
              <w:rPr>
                <w:b w:val="0"/>
                <w:i w:val="0"/>
              </w:rPr>
              <w:t>- Cấu tứ: theo hành trình, đan xen thực tại buồn tẻ và tâm tưởng ấm áp; khổ cuối điểm lại các hình tượng, kết thúc trong cân bằng, hài hoà.</w:t>
            </w:r>
          </w:p>
        </w:tc>
      </w:tr>
    </w:tbl>
    <w:p>
      <w:pPr>
        <w:spacing w:before="0" w:after="0"/>
        <w:jc w:val="both"/>
      </w:pP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HS đọc dịch nghĩa, dịch thơ (SGK tr.61 – 63); thảo luận cặp đôi 7 câu hỏi SGK tr.64.</w:t>
      </w:r>
    </w:p>
    <w:p>
      <w:pPr>
        <w:spacing w:before="0" w:after="0"/>
        <w:jc w:val="both"/>
      </w:pPr>
      <w:r>
        <w:rPr>
          <w:b w:val="0"/>
          <w:i w:val="0"/>
        </w:rPr>
        <w:t xml:space="preserve">- Video tham khảo: Phóng sự quốc tế: Aleksandr Sergeyevich Pushkin – Nhà thơ tình nổi tiếng (kênh Báo Nhân Dân) – </w:t>
      </w:r>
      <w:r>
        <w:rPr>
          <w:b w:val="0"/>
          <w:i w:val="0"/>
          <w:color w:val="0000FF"/>
        </w:rPr>
        <w:t>https://www.youtube.com/watch?v=nV4ovO1sp74</w:t>
      </w:r>
      <w:r>
        <w:rPr>
          <w:b w:val="0"/>
          <w:i w:val="0"/>
        </w:rPr>
        <w:t xml:space="preserve"> – Tìm hiểu tác giả Pu-skin (Con đường mùa đông)</w:t>
      </w:r>
    </w:p>
    <w:p>
      <w:pPr>
        <w:spacing w:before="0" w:after="0"/>
        <w:jc w:val="both"/>
      </w:pPr>
      <w:r>
        <w:rPr>
          <w:b/>
          <w:i w:val="0"/>
        </w:rPr>
        <w:t>Bước 2: Thực hiện nhiệm vụ:</w:t>
      </w:r>
      <w:r>
        <w:rPr>
          <w:b w:val="0"/>
          <w:i w:val="0"/>
        </w:rPr>
        <w:t xml:space="preserve"> HS làm cặp đôi 12 phút.</w:t>
      </w:r>
    </w:p>
    <w:p>
      <w:pPr>
        <w:spacing w:before="0" w:after="0"/>
        <w:jc w:val="both"/>
      </w:pPr>
      <w:r>
        <w:rPr>
          <w:b/>
          <w:i w:val="0"/>
        </w:rPr>
        <w:t>Bước 3: Báo cáo, thảo luận:</w:t>
      </w:r>
      <w:r>
        <w:rPr>
          <w:b w:val="0"/>
          <w:i w:val="0"/>
        </w:rPr>
        <w:t xml:space="preserve"> Đại diện HS trình bày; lớp nhận xét, bổ sung.</w:t>
      </w:r>
    </w:p>
    <w:p>
      <w:pPr>
        <w:spacing w:before="0" w:after="0"/>
        <w:jc w:val="both"/>
      </w:pPr>
      <w:r>
        <w:rPr>
          <w:b/>
          <w:i w:val="0"/>
        </w:rPr>
        <w:t>Bước 4: Kết luận, nhận định:</w:t>
      </w:r>
      <w:r>
        <w:rPr>
          <w:b w:val="0"/>
          <w:i w:val="0"/>
        </w:rPr>
        <w:t xml:space="preserve"> GV chốt.</w:t>
      </w:r>
    </w:p>
    <w:p>
      <w:pPr>
        <w:spacing w:before="0" w:after="0"/>
        <w:jc w:val="both"/>
      </w:pPr>
      <w:r>
        <w:rPr>
          <w:b/>
          <w:i w:val="0"/>
          <w:color w:val="FF0000"/>
        </w:rPr>
        <w:t>* Giáo dục đạo đức liêm chính:</w:t>
      </w:r>
      <w:r>
        <w:rPr>
          <w:b w:val="0"/>
          <w:i w:val="0"/>
          <w:color w:val="FF0000"/>
        </w:rPr>
        <w:t xml:space="preserve"> Pu-skin chấp nhận bị đày ải để giữ tiếng nói ngợi ca tự do, chống cường quyền – bài học về bản lĩnh sống ngay thẳng.</w:t>
      </w:r>
    </w:p>
    <w:p>
      <w:pPr>
        <w:spacing w:before="0" w:after="0"/>
        <w:jc w:val="both"/>
      </w:pPr>
      <w:r>
        <w:rPr>
          <w:b/>
          <w:i w:val="0"/>
        </w:rPr>
        <w:t>3. Hoạt động 3: Luyện tập (Dự kiến thời gian: 10 phút)</w:t>
      </w:r>
    </w:p>
    <w:p>
      <w:pPr>
        <w:spacing w:before="0" w:after="0"/>
        <w:jc w:val="both"/>
      </w:pPr>
      <w:r>
        <w:rPr>
          <w:b/>
          <w:i w:val="0"/>
        </w:rPr>
        <w:t>a) Mục tiêu:</w:t>
      </w:r>
      <w:r>
        <w:rPr>
          <w:b w:val="0"/>
          <w:i w:val="0"/>
        </w:rPr>
        <w:t xml:space="preserve"> Củng cố hai văn bản Tràng giang, Con đường mùa đông.</w:t>
      </w:r>
    </w:p>
    <w:p>
      <w:pPr>
        <w:spacing w:before="0" w:after="0"/>
        <w:jc w:val="both"/>
      </w:pPr>
      <w:r>
        <w:rPr>
          <w:b/>
          <w:i w:val="0"/>
        </w:rPr>
        <w:t>b) Nội dung:</w:t>
      </w:r>
      <w:r>
        <w:rPr>
          <w:b w:val="0"/>
          <w:i w:val="0"/>
        </w:rPr>
        <w:t xml:space="preserve"> Bài củng cố trực tuyến.</w:t>
      </w:r>
    </w:p>
    <w:p>
      <w:pPr>
        <w:spacing w:before="0" w:after="0"/>
        <w:jc w:val="both"/>
      </w:pPr>
      <w:r>
        <w:rPr>
          <w:b/>
          <w:i w:val="0"/>
        </w:rPr>
        <w:t>c) Sản phẩm:</w:t>
      </w:r>
      <w:r>
        <w:rPr>
          <w:b w:val="0"/>
          <w:i w:val="0"/>
        </w:rPr>
        <w:t xml:space="preserve"> Kết quả bài làm.</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chiếu mã QR.</w:t>
      </w:r>
    </w:p>
    <w:p>
      <w:pPr>
        <w:jc w:val="center"/>
      </w:pPr>
      <w:r>
        <w:drawing>
          <wp:inline xmlns:a="http://schemas.openxmlformats.org/drawingml/2006/main" xmlns:pic="http://schemas.openxmlformats.org/drawingml/2006/picture">
            <wp:extent cx="1296000" cy="1296000"/>
            <wp:docPr id="2" name="Picture 2"/>
            <wp:cNvGraphicFramePr>
              <a:graphicFrameLocks noChangeAspect="1"/>
            </wp:cNvGraphicFramePr>
            <a:graphic>
              <a:graphicData uri="http://schemas.openxmlformats.org/drawingml/2006/picture">
                <pic:pic>
                  <pic:nvPicPr>
                    <pic:cNvPr id="0" name="QR_van_cc_trangian_k11.png"/>
                    <pic:cNvPicPr/>
                  </pic:nvPicPr>
                  <pic:blipFill>
                    <a:blip r:embed="rId18"/>
                    <a:stretch>
                      <a:fillRect/>
                    </a:stretch>
                  </pic:blipFill>
                  <pic:spPr>
                    <a:xfrm>
                      <a:off x="0" y="0"/>
                      <a:ext cx="1296000" cy="1296000"/>
                    </a:xfrm>
                    <a:prstGeom prst="rect"/>
                  </pic:spPr>
                </pic:pic>
              </a:graphicData>
            </a:graphic>
          </wp:inline>
        </w:drawing>
      </w:r>
    </w:p>
    <w:p>
      <w:pPr>
        <w:spacing w:before="0" w:after="0"/>
        <w:jc w:val="center"/>
      </w:pPr>
      <w:r>
        <w:rPr>
          <w:b w:val="0"/>
          <w:i/>
        </w:rPr>
        <w:t>Mã QR bài củng cố – Tràng giang, Con đường mùa đông</w:t>
      </w:r>
    </w:p>
    <w:p>
      <w:pPr>
        <w:spacing w:before="0" w:after="0"/>
        <w:jc w:val="center"/>
      </w:pPr>
      <w:r>
        <w:rPr>
          <w:b w:val="0"/>
          <w:i w:val="0"/>
        </w:rPr>
        <w:t>https://trangtu66.github.io/Taode_thi_online/van_cc_trangian_k11.html</w:t>
      </w:r>
    </w:p>
    <w:p>
      <w:pPr>
        <w:spacing w:before="0" w:after="0"/>
        <w:jc w:val="both"/>
      </w:pPr>
      <w:r>
        <w:rPr>
          <w:b w:val="0"/>
          <w:i w:val="0"/>
          <w:color w:val="EE0000"/>
        </w:rPr>
        <w:t>[5.2.NC1b; 2.5.NC1a: HS luyện tập trên môi trường số, làm bài trung thực.]</w:t>
      </w:r>
    </w:p>
    <w:p>
      <w:pPr>
        <w:spacing w:before="0" w:after="0"/>
        <w:jc w:val="both"/>
      </w:pPr>
      <w:r>
        <w:rPr>
          <w:b/>
          <w:i w:val="0"/>
        </w:rPr>
        <w:t>Bước 2: Thực hiện nhiệm vụ:</w:t>
      </w:r>
      <w:r>
        <w:rPr>
          <w:b w:val="0"/>
          <w:i w:val="0"/>
        </w:rPr>
        <w:t xml:space="preserve"> HS làm bài.</w:t>
      </w:r>
    </w:p>
    <w:p>
      <w:pPr>
        <w:spacing w:before="0" w:after="0"/>
        <w:jc w:val="both"/>
      </w:pPr>
      <w:r>
        <w:rPr>
          <w:b/>
          <w:i w:val="0"/>
        </w:rPr>
        <w:t>Bước 3: Báo cáo, thảo luận:</w:t>
      </w:r>
      <w:r>
        <w:rPr>
          <w:b w:val="0"/>
          <w:i w:val="0"/>
        </w:rPr>
        <w:t xml:space="preserve"> GV chữa nhanh.</w:t>
      </w:r>
    </w:p>
    <w:p>
      <w:pPr>
        <w:spacing w:before="0" w:after="0"/>
        <w:jc w:val="both"/>
      </w:pPr>
      <w:r>
        <w:rPr>
          <w:b/>
          <w:i w:val="0"/>
        </w:rPr>
        <w:t>Bước 4: Kết luận, nhận định:</w:t>
      </w:r>
      <w:r>
        <w:rPr>
          <w:b w:val="0"/>
          <w:i w:val="0"/>
        </w:rPr>
        <w:t xml:space="preserve"> GV nhận xét.</w:t>
      </w:r>
    </w:p>
    <w:p>
      <w:pPr>
        <w:spacing w:before="0" w:after="0"/>
        <w:jc w:val="both"/>
      </w:pPr>
      <w:r>
        <w:rPr>
          <w:b/>
          <w:i w:val="0"/>
        </w:rPr>
        <w:t>4. Hoạt động 4: Vận dụng (Kết nối đọc – viết, làm ở nhà)</w:t>
      </w:r>
    </w:p>
    <w:p>
      <w:pPr>
        <w:spacing w:before="0" w:after="0"/>
        <w:jc w:val="both"/>
      </w:pPr>
      <w:r>
        <w:rPr>
          <w:b/>
          <w:i w:val="0"/>
        </w:rPr>
        <w:t>a) Mục tiêu:</w:t>
      </w:r>
      <w:r>
        <w:rPr>
          <w:b w:val="0"/>
          <w:i w:val="0"/>
        </w:rPr>
        <w:t xml:space="preserve"> Phân tích hình ảnh tượng trưng.</w:t>
      </w:r>
    </w:p>
    <w:p>
      <w:pPr>
        <w:spacing w:before="0" w:after="0"/>
        <w:jc w:val="both"/>
      </w:pPr>
      <w:r>
        <w:rPr>
          <w:b/>
          <w:i w:val="0"/>
        </w:rPr>
        <w:t>b) Nội dung:</w:t>
      </w:r>
      <w:r>
        <w:rPr>
          <w:b w:val="0"/>
          <w:i w:val="0"/>
        </w:rPr>
        <w:t xml:space="preserve"> Viết đoạn văn (khoảng 150 chữ) về một hình ảnh mang ý nghĩa tượng trưng mà bạn cho là đặc sắc nhất trong bài thơ Con đường mùa đông.</w:t>
      </w:r>
    </w:p>
    <w:p>
      <w:pPr>
        <w:spacing w:before="0" w:after="0"/>
        <w:jc w:val="both"/>
      </w:pPr>
      <w:r>
        <w:rPr>
          <w:b/>
          <w:i w:val="0"/>
        </w:rPr>
        <w:t>c) Sản phẩm:</w:t>
      </w:r>
      <w:r>
        <w:rPr>
          <w:b w:val="0"/>
          <w:i w:val="0"/>
        </w:rPr>
        <w:t xml:space="preserve"> Đoạn văn của HS.</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nêu yêu cầu.</w:t>
      </w:r>
    </w:p>
    <w:p>
      <w:pPr>
        <w:spacing w:before="0" w:after="0"/>
        <w:jc w:val="both"/>
      </w:pPr>
      <w:r>
        <w:rPr>
          <w:b/>
          <w:i w:val="0"/>
        </w:rPr>
        <w:t>Bước 2: Thực hiện nhiệm vụ:</w:t>
      </w:r>
      <w:r>
        <w:rPr>
          <w:b w:val="0"/>
          <w:i w:val="0"/>
        </w:rPr>
        <w:t xml:space="preserve"> HS viết ở nhà.</w:t>
      </w:r>
    </w:p>
    <w:p>
      <w:pPr>
        <w:spacing w:before="0" w:after="0"/>
        <w:jc w:val="both"/>
      </w:pPr>
      <w:r>
        <w:rPr>
          <w:b/>
          <w:i w:val="0"/>
        </w:rPr>
        <w:t>Bước 3: Báo cáo, thảo luận:</w:t>
      </w:r>
      <w:r>
        <w:rPr>
          <w:b w:val="0"/>
          <w:i w:val="0"/>
        </w:rPr>
        <w:t xml:space="preserve"> Nộp tiết sau.</w:t>
      </w:r>
    </w:p>
    <w:p>
      <w:pPr>
        <w:spacing w:before="0" w:after="0"/>
        <w:jc w:val="both"/>
      </w:pPr>
      <w:r>
        <w:rPr>
          <w:b/>
          <w:i w:val="0"/>
        </w:rPr>
        <w:t>Bước 4: Kết luận, nhận định:</w:t>
      </w:r>
      <w:r>
        <w:rPr>
          <w:b w:val="0"/>
          <w:i w:val="0"/>
        </w:rPr>
        <w:t xml:space="preserve"> GV nhận xét.</w:t>
      </w:r>
    </w:p>
    <w:p>
      <w:pPr>
        <w:spacing w:before="80" w:after="80"/>
        <w:jc w:val="center"/>
      </w:pPr>
      <w:r>
        <w:rPr>
          <w:b/>
          <w:i w:val="0"/>
        </w:rPr>
        <w:t>----------HẾT TIẾT 18 CHUYỂN SANG TIẾT 19----------</w:t>
      </w:r>
    </w:p>
    <w:p>
      <w:pPr>
        <w:spacing w:before="60" w:after="0"/>
        <w:jc w:val="both"/>
      </w:pPr>
      <w:r>
        <w:rPr>
          <w:b/>
          <w:i w:val="0"/>
        </w:rPr>
        <w:t>B. THỰC HÀNH TIẾNG VIỆT: MỘT SỐ HIỆN TƯỢNG PHÁ VỠ NHỮNG QUY TẮC NGÔN NGỮ THÔNG THƯỜNG – ĐẶC ĐIỂM VÀ TÁC DỤNG</w:t>
      </w:r>
    </w:p>
    <w:p>
      <w:pPr>
        <w:spacing w:before="0" w:after="0"/>
        <w:jc w:val="center"/>
      </w:pPr>
      <w:r>
        <w:rPr>
          <w:b w:val="0"/>
          <w:i w:val="0"/>
        </w:rPr>
        <w:t>(Dự kiến thời gian: 1 tiết – Tiết 19)</w:t>
      </w:r>
    </w:p>
    <w:p>
      <w:pPr>
        <w:spacing w:before="60" w:after="0"/>
        <w:jc w:val="both"/>
      </w:pPr>
      <w:r>
        <w:rPr>
          <w:b/>
          <w:i w:val="0"/>
        </w:rPr>
        <w:t>I. MỤC TIÊU</w:t>
      </w:r>
    </w:p>
    <w:p>
      <w:pPr>
        <w:spacing w:before="0" w:after="0"/>
        <w:jc w:val="both"/>
      </w:pPr>
      <w:r>
        <w:rPr>
          <w:b/>
          <w:i w:val="0"/>
        </w:rPr>
        <w:t>1. Kiến thức:</w:t>
      </w:r>
      <w:r>
        <w:rPr>
          <w:b w:val="0"/>
          <w:i w:val="0"/>
        </w:rPr>
        <w:t xml:space="preserve"> Nhận biết được đặc điểm và tác dụng của một số hiện tượng phá vỡ những quy tắc ngôn ngữ thông thường.</w:t>
      </w:r>
    </w:p>
    <w:p>
      <w:pPr>
        <w:spacing w:before="0" w:after="0"/>
        <w:jc w:val="both"/>
      </w:pPr>
      <w:r>
        <w:rPr>
          <w:b/>
          <w:i w:val="0"/>
        </w:rPr>
        <w:t>2. Về năng lực</w:t>
      </w:r>
    </w:p>
    <w:p>
      <w:pPr>
        <w:spacing w:before="0" w:after="0"/>
        <w:jc w:val="both"/>
      </w:pPr>
      <w:r>
        <w:rPr>
          <w:b/>
          <w:i w:val="0"/>
        </w:rPr>
        <w:t>a. Năng lực chung:</w:t>
      </w:r>
      <w:r>
        <w:rPr>
          <w:b w:val="0"/>
          <w:i w:val="0"/>
        </w:rPr>
        <w:t xml:space="preserve"> Năng lực giải quyết vấn đề, giao tiếp, hợp tác.</w:t>
      </w:r>
    </w:p>
    <w:p>
      <w:pPr>
        <w:spacing w:before="0" w:after="0"/>
        <w:jc w:val="both"/>
      </w:pPr>
      <w:r>
        <w:rPr>
          <w:b/>
          <w:i w:val="0"/>
        </w:rPr>
        <w:t>b. Năng lực riêng biệt:</w:t>
      </w:r>
      <w:r>
        <w:rPr>
          <w:b w:val="0"/>
          <w:i w:val="0"/>
        </w:rPr>
        <w:t xml:space="preserve"> Phát hiện, phân tích tác dụng các hiện tượng phá vỡ quy tắc ngôn ngữ trong thơ.</w:t>
      </w:r>
    </w:p>
    <w:p>
      <w:pPr>
        <w:spacing w:before="0" w:after="0"/>
        <w:jc w:val="both"/>
      </w:pPr>
      <w:r>
        <w:rPr>
          <w:b/>
          <w:i w:val="0"/>
        </w:rPr>
        <w:t>c. Năng lực số:</w:t>
      </w:r>
    </w:p>
    <w:p>
      <w:pPr>
        <w:spacing w:before="0" w:after="0"/>
        <w:jc w:val="both"/>
      </w:pPr>
      <w:r>
        <w:rPr>
          <w:b w:val="0"/>
          <w:i w:val="0"/>
          <w:color w:val="EE0000"/>
        </w:rPr>
        <w:t>- 1.1.NC1a: Tra cứu ngữ liệu, từ điển trực tuyến.</w:t>
      </w:r>
    </w:p>
    <w:p>
      <w:pPr>
        <w:spacing w:before="0" w:after="0"/>
        <w:jc w:val="both"/>
      </w:pPr>
      <w:r>
        <w:rPr>
          <w:b w:val="0"/>
          <w:i w:val="0"/>
          <w:color w:val="EE0000"/>
        </w:rPr>
        <w:t>- 6.2.NC1a: Dùng AI gợi ý ví dụ, tự kiểm chứng.</w:t>
      </w:r>
    </w:p>
    <w:p>
      <w:pPr>
        <w:spacing w:before="0" w:after="0"/>
        <w:jc w:val="both"/>
      </w:pPr>
      <w:r>
        <w:rPr>
          <w:b/>
          <w:i w:val="0"/>
        </w:rPr>
        <w:t>3. Về phẩm chất:</w:t>
      </w:r>
      <w:r>
        <w:rPr>
          <w:b w:val="0"/>
          <w:i w:val="0"/>
        </w:rPr>
        <w:t xml:space="preserve"> Yêu quý, trân trọng sự giàu đẹp của tiếng Việt.</w:t>
      </w:r>
    </w:p>
    <w:p>
      <w:pPr>
        <w:spacing w:before="60" w:after="0"/>
        <w:jc w:val="both"/>
      </w:pPr>
      <w:r>
        <w:rPr>
          <w:b/>
          <w:i w:val="0"/>
        </w:rPr>
        <w:t>II. THIẾT BỊ DẠY HỌC VÀ HỌC LIỆU</w:t>
      </w:r>
    </w:p>
    <w:p>
      <w:pPr>
        <w:spacing w:before="0" w:after="0"/>
        <w:jc w:val="both"/>
      </w:pPr>
      <w:r>
        <w:rPr>
          <w:b/>
          <w:i w:val="0"/>
        </w:rPr>
        <w:t>1. Thiết bị:</w:t>
      </w:r>
      <w:r>
        <w:rPr>
          <w:b w:val="0"/>
          <w:i w:val="0"/>
        </w:rPr>
        <w:t xml:space="preserve"> Máy chiếu, </w:t>
      </w:r>
      <w:r>
        <w:rPr>
          <w:b w:val="0"/>
          <w:i w:val="0"/>
          <w:color w:val="EE0000"/>
        </w:rPr>
        <w:t>máy tính bảng hoặc điện thoại thông minh (nếu điều kiện cho phép) có kết nối Internet,</w:t>
      </w:r>
      <w:r>
        <w:rPr>
          <w:b w:val="0"/>
          <w:i w:val="0"/>
        </w:rPr>
        <w:t xml:space="preserve"> bảng nhóm, phiếu học tập.</w:t>
      </w:r>
    </w:p>
    <w:p>
      <w:pPr>
        <w:spacing w:before="0" w:after="0"/>
        <w:jc w:val="both"/>
      </w:pPr>
      <w:r>
        <w:rPr>
          <w:b/>
          <w:i w:val="0"/>
        </w:rPr>
        <w:t>2. Học liệu:</w:t>
      </w:r>
      <w:r>
        <w:rPr>
          <w:b w:val="0"/>
          <w:i w:val="0"/>
        </w:rPr>
        <w:t xml:space="preserve"> SGK Ngữ văn 11, tập một (tr.64 – 66); SGV.</w:t>
      </w:r>
    </w:p>
    <w:p>
      <w:pPr>
        <w:spacing w:before="60" w:after="0"/>
        <w:jc w:val="both"/>
      </w:pPr>
      <w:r>
        <w:rPr>
          <w:b/>
          <w:i w:val="0"/>
        </w:rPr>
        <w:t>III. TIẾN TRÌNH DẠY HỌC</w:t>
      </w:r>
    </w:p>
    <w:p>
      <w:pPr>
        <w:spacing w:before="0" w:after="0"/>
        <w:jc w:val="both"/>
      </w:pPr>
      <w:r>
        <w:rPr>
          <w:b/>
          <w:i w:val="0"/>
        </w:rPr>
        <w:t>Hoạt động 1: Mở đầu (Dự kiến thời gian: 5 phút)</w:t>
      </w:r>
    </w:p>
    <w:p>
      <w:pPr>
        <w:spacing w:before="0" w:after="0"/>
        <w:jc w:val="both"/>
      </w:pPr>
      <w:r>
        <w:rPr>
          <w:b/>
          <w:i w:val="0"/>
        </w:rPr>
        <w:t>a) Mục tiêu:</w:t>
      </w:r>
      <w:r>
        <w:rPr>
          <w:b w:val="0"/>
          <w:i w:val="0"/>
        </w:rPr>
        <w:t xml:space="preserve"> Tạo tình huống có vấn đề.</w:t>
      </w:r>
    </w:p>
    <w:p>
      <w:pPr>
        <w:spacing w:before="0" w:after="0"/>
        <w:jc w:val="both"/>
      </w:pPr>
      <w:r>
        <w:rPr>
          <w:b/>
          <w:i w:val="0"/>
        </w:rPr>
        <w:t>b) Nội dung:</w:t>
      </w:r>
      <w:r>
        <w:rPr>
          <w:b w:val="0"/>
          <w:i w:val="0"/>
        </w:rPr>
        <w:t xml:space="preserve"> GV chiếu câu “Ta muốn thâu trong một cái hôn nhiều” (Xuân Diệu).</w:t>
      </w:r>
    </w:p>
    <w:p>
      <w:pPr>
        <w:spacing w:before="0" w:after="0"/>
        <w:jc w:val="both"/>
      </w:pPr>
      <w:r>
        <w:rPr>
          <w:b/>
          <w:i w:val="0"/>
        </w:rPr>
        <w:t>c) Sản phẩm:</w:t>
      </w:r>
      <w:r>
        <w:rPr>
          <w:b w:val="0"/>
          <w:i w:val="0"/>
        </w:rPr>
        <w:t xml:space="preserve"> Nhận xét của HS.</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hỏi: Kết hợp từ nào khác thường?</w:t>
      </w:r>
    </w:p>
    <w:p>
      <w:pPr>
        <w:spacing w:before="0" w:after="0"/>
        <w:jc w:val="both"/>
      </w:pPr>
      <w:r>
        <w:rPr>
          <w:b/>
          <w:i w:val="0"/>
        </w:rPr>
        <w:t>Bước 2: Thực hiện nhiệm vụ:</w:t>
      </w:r>
      <w:r>
        <w:rPr>
          <w:b w:val="0"/>
          <w:i w:val="0"/>
        </w:rPr>
        <w:t xml:space="preserve"> HS suy nghĩ.</w:t>
      </w:r>
    </w:p>
    <w:p>
      <w:pPr>
        <w:spacing w:before="0" w:after="0"/>
        <w:jc w:val="both"/>
      </w:pPr>
      <w:r>
        <w:rPr>
          <w:b/>
          <w:i w:val="0"/>
        </w:rPr>
        <w:t>Bước 3: Báo cáo, thảo luận:</w:t>
      </w:r>
      <w:r>
        <w:rPr>
          <w:b w:val="0"/>
          <w:i w:val="0"/>
        </w:rPr>
        <w:t xml:space="preserve"> 2 HS trả lời.</w:t>
      </w:r>
    </w:p>
    <w:p>
      <w:pPr>
        <w:spacing w:before="0" w:after="0"/>
        <w:jc w:val="both"/>
      </w:pPr>
      <w:r>
        <w:rPr>
          <w:b/>
          <w:i w:val="0"/>
        </w:rPr>
        <w:t>Bước 4: Kết luận, nhận định:</w:t>
      </w:r>
      <w:r>
        <w:rPr>
          <w:b w:val="0"/>
          <w:i w:val="0"/>
        </w:rPr>
        <w:t xml:space="preserve"> GV dẫn vào bài.</w:t>
      </w:r>
    </w:p>
    <w:p>
      <w:pPr>
        <w:spacing w:before="0" w:after="0"/>
        <w:jc w:val="both"/>
      </w:pPr>
      <w:r>
        <w:rPr>
          <w:b/>
          <w:i w:val="0"/>
        </w:rPr>
        <w:t>Hoạt động 2: Hình thành kiến thức mới (Dự kiến thời gian: 10 phút)</w:t>
      </w:r>
    </w:p>
    <w:p>
      <w:pPr>
        <w:spacing w:before="0" w:after="0"/>
        <w:jc w:val="both"/>
      </w:pPr>
      <w:r>
        <w:rPr>
          <w:b/>
          <w:i w:val="0"/>
        </w:rPr>
        <w:t>a) Mục tiêu:</w:t>
      </w:r>
      <w:r>
        <w:rPr>
          <w:b w:val="0"/>
          <w:i w:val="0"/>
        </w:rPr>
        <w:t xml:space="preserve"> Nhận biết các hiện tượng phá vỡ quy tắc ngôn ngữ.</w:t>
      </w:r>
    </w:p>
    <w:p>
      <w:pPr>
        <w:spacing w:before="0" w:after="0"/>
        <w:jc w:val="both"/>
      </w:pPr>
      <w:r>
        <w:rPr>
          <w:b/>
          <w:i w:val="0"/>
        </w:rPr>
        <w:t>b) Nội dung:</w:t>
      </w:r>
      <w:r>
        <w:rPr>
          <w:b w:val="0"/>
          <w:i w:val="0"/>
        </w:rPr>
        <w:t xml:space="preserve"> Khung Nhận biết (SGK tr.64 – 65).</w:t>
      </w:r>
    </w:p>
    <w:p>
      <w:pPr>
        <w:spacing w:before="0" w:after="0"/>
        <w:jc w:val="both"/>
      </w:pPr>
      <w:r>
        <w:rPr>
          <w:b/>
          <w:i w:val="0"/>
        </w:rPr>
        <w:t>c) Sản phẩm:</w:t>
      </w:r>
      <w:r>
        <w:rPr>
          <w:b w:val="0"/>
          <w:i w:val="0"/>
        </w:rPr>
        <w:t xml:space="preserve"> Nội dung chốt:</w:t>
      </w:r>
    </w:p>
    <w:tbl>
      <w:tblPr>
        <w:tblStyle w:val="TableGrid"/>
        <w:tblW w:type="auto" w:w="0"/>
        <w:jc w:val="center"/>
        <w:tblLook w:firstColumn="1" w:firstRow="1" w:lastColumn="0" w:lastRow="0" w:noHBand="0" w:noVBand="1" w:val="04A0"/>
      </w:tblPr>
      <w:tblGrid>
        <w:gridCol w:w="9923"/>
      </w:tblGrid>
      <w:tr>
        <w:tc>
          <w:tcPr>
            <w:tcW w:type="dxa" w:w="9923"/>
          </w:tcPr>
          <w:p>
            <w:pPr>
              <w:spacing w:before="0" w:after="0"/>
              <w:jc w:val="both"/>
            </w:pPr>
            <w:r>
              <w:rPr>
                <w:b w:val="0"/>
                <w:i w:val="0"/>
              </w:rPr>
              <w:t>- Muốn nhận ra hiện tượng phá vỡ quy tắc phải nắm vững quy ước ngôn ngữ chuẩn mực, đối chiếu các phương án sử dụng.</w:t>
            </w:r>
          </w:p>
          <w:p>
            <w:pPr>
              <w:spacing w:before="0" w:after="0"/>
              <w:jc w:val="both"/>
            </w:pPr>
            <w:r>
              <w:rPr>
                <w:b w:val="0"/>
                <w:i w:val="0"/>
              </w:rPr>
              <w:t>- Một số hiện tượng: tạo kết hợp từ trái logic để “lạ hoá” (“thâu trong một cái hôn nhiều”, “thêm yêu Hà Nội vắng đầy cả em”); đảo ngữ nhấn mạnh (“Lất lẻo cành thông cơn gió thốc”); cung cấp nét nghĩa mới cho từ ngữ (“Lòng đã Nam đã Bắc”, “Cột đèn rớm điện”); bổ sung chức năng mới cho dấu câu (“Hoa bưởi thơm rồi: đêm đã khuya”).</w:t>
            </w:r>
          </w:p>
        </w:tc>
      </w:tr>
    </w:tbl>
    <w:p>
      <w:pPr>
        <w:spacing w:before="0" w:after="0"/>
        <w:jc w:val="both"/>
      </w:pP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HS đọc khung, lập sơ đồ các hiện tượng, mỗi hiện tượng tìm thêm 1 ví dụ.</w:t>
      </w:r>
    </w:p>
    <w:p>
      <w:pPr>
        <w:spacing w:before="0" w:after="0"/>
        <w:jc w:val="both"/>
      </w:pPr>
      <w:r>
        <w:rPr>
          <w:b/>
          <w:i w:val="0"/>
        </w:rPr>
        <w:t>Bước 2: Thực hiện nhiệm vụ:</w:t>
      </w:r>
      <w:r>
        <w:rPr>
          <w:b w:val="0"/>
          <w:i w:val="0"/>
        </w:rPr>
        <w:t xml:space="preserve"> HS làm cặp đôi.</w:t>
      </w:r>
    </w:p>
    <w:p>
      <w:pPr>
        <w:spacing w:before="0" w:after="0"/>
        <w:jc w:val="both"/>
      </w:pPr>
      <w:r>
        <w:rPr>
          <w:b/>
          <w:i w:val="0"/>
        </w:rPr>
        <w:t>Bước 3: Báo cáo, thảo luận:</w:t>
      </w:r>
      <w:r>
        <w:rPr>
          <w:b w:val="0"/>
          <w:i w:val="0"/>
        </w:rPr>
        <w:t xml:space="preserve"> 2 cặp trình bày.</w:t>
      </w:r>
    </w:p>
    <w:p>
      <w:pPr>
        <w:spacing w:before="0" w:after="0"/>
        <w:jc w:val="both"/>
      </w:pPr>
      <w:r>
        <w:rPr>
          <w:b/>
          <w:i w:val="0"/>
        </w:rPr>
        <w:t>Bước 4: Kết luận, nhận định:</w:t>
      </w:r>
      <w:r>
        <w:rPr>
          <w:b w:val="0"/>
          <w:i w:val="0"/>
        </w:rPr>
        <w:t xml:space="preserve"> GV chốt.</w:t>
      </w:r>
    </w:p>
    <w:p>
      <w:pPr>
        <w:spacing w:before="0" w:after="0"/>
        <w:jc w:val="both"/>
      </w:pPr>
      <w:r>
        <w:rPr>
          <w:b/>
          <w:i w:val="0"/>
        </w:rPr>
        <w:t>Hoạt động 3: Luyện tập (Dự kiến thời gian: 25 phút)</w:t>
      </w:r>
    </w:p>
    <w:p>
      <w:pPr>
        <w:spacing w:before="0" w:after="0"/>
        <w:jc w:val="both"/>
      </w:pPr>
      <w:r>
        <w:rPr>
          <w:b/>
          <w:i w:val="0"/>
        </w:rPr>
        <w:t>a) Mục tiêu:</w:t>
      </w:r>
      <w:r>
        <w:rPr>
          <w:b w:val="0"/>
          <w:i w:val="0"/>
        </w:rPr>
        <w:t xml:space="preserve"> Phân tích tác dụng của hiện tượng phá vỡ quy tắc.</w:t>
      </w:r>
    </w:p>
    <w:p>
      <w:pPr>
        <w:spacing w:before="0" w:after="0"/>
        <w:jc w:val="both"/>
      </w:pPr>
      <w:r>
        <w:rPr>
          <w:b/>
          <w:i w:val="0"/>
        </w:rPr>
        <w:t>b) Nội dung:</w:t>
      </w:r>
      <w:r>
        <w:rPr>
          <w:b w:val="0"/>
          <w:i w:val="0"/>
        </w:rPr>
        <w:t xml:space="preserve"> Bài tập 1 – 5 (SGK tr.65 – 66): “buồn điệp điệp”, “sâu chót vót”, hai câu “Lơ thơ cồn nhỏ gió đìu hiu, / Đâu tiếng làng xa vãn chợ chiều”, dấu hai chấm “Chim nghiêng cánh nhỏ: bóng chiều sa”, hai câu thơ Bích Khê.</w:t>
      </w:r>
    </w:p>
    <w:p>
      <w:pPr>
        <w:spacing w:before="0" w:after="0"/>
        <w:jc w:val="both"/>
      </w:pPr>
      <w:r>
        <w:rPr>
          <w:b/>
          <w:i w:val="0"/>
        </w:rPr>
        <w:t>c) Sản phẩm:</w:t>
      </w:r>
      <w:r>
        <w:rPr>
          <w:b w:val="0"/>
          <w:i w:val="0"/>
        </w:rPr>
        <w:t xml:space="preserve"> Đáp án gợi ý:</w:t>
      </w:r>
    </w:p>
    <w:tbl>
      <w:tblPr>
        <w:tblStyle w:val="TableGrid"/>
        <w:tblW w:type="auto" w:w="0"/>
        <w:jc w:val="center"/>
        <w:tblLook w:firstColumn="1" w:firstRow="1" w:lastColumn="0" w:lastRow="0" w:noHBand="0" w:noVBand="1" w:val="04A0"/>
      </w:tblPr>
      <w:tblGrid>
        <w:gridCol w:w="9923"/>
      </w:tblGrid>
      <w:tr>
        <w:tc>
          <w:tcPr>
            <w:tcW w:type="dxa" w:w="9923"/>
          </w:tcPr>
          <w:p>
            <w:pPr>
              <w:spacing w:before="0" w:after="0"/>
              <w:jc w:val="both"/>
            </w:pPr>
            <w:r>
              <w:rPr>
                <w:b w:val="0"/>
                <w:i w:val="0"/>
              </w:rPr>
              <w:t>- BT1: “điệp điệp” thường gặp trong “trùng trùng điệp điệp” (chỉ sự vật); ghép với “buồn” – nỗi buồn cụ thể hoá, chồng chất từng lớp như sóng.</w:t>
            </w:r>
          </w:p>
          <w:p>
            <w:pPr>
              <w:spacing w:before="0" w:after="0"/>
              <w:jc w:val="both"/>
            </w:pPr>
            <w:r>
              <w:rPr>
                <w:b w:val="0"/>
                <w:i w:val="0"/>
              </w:rPr>
              <w:t>- BT2: “sâu” vốn chỉ chiều thẳm, “chót vót” chỉ chiều cao → kết hợp lạ mở rộng không gian, gợi nỗi buồn sâu thẳm.</w:t>
            </w:r>
          </w:p>
          <w:p>
            <w:pPr>
              <w:spacing w:before="0" w:after="0"/>
              <w:jc w:val="both"/>
            </w:pPr>
            <w:r>
              <w:rPr>
                <w:b w:val="0"/>
                <w:i w:val="0"/>
              </w:rPr>
              <w:t>- BT3: “Đâu tiếng làng xa vãn chợ chiều” có thể hiểu: đâu đó có tiếng (âm thanh mơ hồ) hoặc đâu có tiếng (phủ định) → đa nghĩa, tô đậm sự vắng lặng.</w:t>
            </w:r>
          </w:p>
          <w:p>
            <w:pPr>
              <w:spacing w:before="0" w:after="0"/>
              <w:jc w:val="both"/>
            </w:pPr>
            <w:r>
              <w:rPr>
                <w:b w:val="0"/>
                <w:i w:val="0"/>
              </w:rPr>
              <w:t>- BT4: dấu hai chấm vốn để giải thích, liệt kê; ở đây gợi quan hệ nhân quả mơ hồ: cánh chim nghiêng như kéo bóng chiều sa xuống.</w:t>
            </w:r>
          </w:p>
          <w:p>
            <w:pPr>
              <w:spacing w:before="0" w:after="0"/>
              <w:jc w:val="both"/>
            </w:pPr>
            <w:r>
              <w:rPr>
                <w:b w:val="0"/>
                <w:i w:val="0"/>
              </w:rPr>
              <w:t>- BT5: bản 1939 “Ô! Hay buồn vương cây ngô đồng” – “Ô!” là thán từ tách riêng, “hay” mang nghĩa phát hiện bất ngờ; bản sau “Ô hay” thành một cụm cảm thán quen thuộc → bản 1939 sáng tạo, lạ hơn.</w:t>
            </w:r>
          </w:p>
        </w:tc>
      </w:tr>
    </w:tbl>
    <w:p>
      <w:pPr>
        <w:spacing w:before="0" w:after="0"/>
        <w:jc w:val="both"/>
      </w:pP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Nhóm 1, 2 làm bài 1, 2; nhóm 3, 4 bài 3, 4; nhóm 5, 6 bài 5.</w:t>
      </w:r>
    </w:p>
    <w:p>
      <w:pPr>
        <w:spacing w:before="0" w:after="0"/>
        <w:jc w:val="both"/>
      </w:pPr>
      <w:r>
        <w:rPr>
          <w:b w:val="0"/>
          <w:i w:val="0"/>
          <w:color w:val="EE0000"/>
        </w:rPr>
        <w:t>- HS hỏi AI tác dụng của “sâu chót vót”, so sánh với kết quả nhóm.</w:t>
      </w:r>
    </w:p>
    <w:p>
      <w:pPr>
        <w:spacing w:before="0" w:after="0"/>
        <w:jc w:val="both"/>
      </w:pPr>
      <w:r>
        <w:rPr>
          <w:b w:val="0"/>
          <w:i w:val="0"/>
          <w:color w:val="7030A0"/>
        </w:rPr>
        <w:t>(11.A1.1.a: HS đối chiếu kết quả AI với SGK để phát hiện chỗ chưa chính xác.)</w:t>
      </w:r>
    </w:p>
    <w:p>
      <w:pPr>
        <w:spacing w:before="0" w:after="0"/>
        <w:jc w:val="both"/>
      </w:pPr>
      <w:r>
        <w:rPr>
          <w:b/>
          <w:i w:val="0"/>
        </w:rPr>
        <w:t>Bước 2: Thực hiện nhiệm vụ:</w:t>
      </w:r>
      <w:r>
        <w:rPr>
          <w:b w:val="0"/>
          <w:i w:val="0"/>
        </w:rPr>
        <w:t xml:space="preserve"> Thảo luận 10 phút.</w:t>
      </w:r>
    </w:p>
    <w:p>
      <w:pPr>
        <w:spacing w:before="0" w:after="0"/>
        <w:jc w:val="both"/>
      </w:pPr>
      <w:r>
        <w:rPr>
          <w:b/>
          <w:i w:val="0"/>
        </w:rPr>
        <w:t>Bước 3: Báo cáo, thảo luận:</w:t>
      </w:r>
      <w:r>
        <w:rPr>
          <w:b w:val="0"/>
          <w:i w:val="0"/>
        </w:rPr>
        <w:t xml:space="preserve"> Đại diện nhóm trình bày.</w:t>
      </w:r>
    </w:p>
    <w:p>
      <w:pPr>
        <w:spacing w:before="0" w:after="0"/>
        <w:jc w:val="both"/>
      </w:pPr>
      <w:r>
        <w:rPr>
          <w:b/>
          <w:i w:val="0"/>
        </w:rPr>
        <w:t>Bước 4: Kết luận, nhận định:</w:t>
      </w:r>
      <w:r>
        <w:rPr>
          <w:b w:val="0"/>
          <w:i w:val="0"/>
        </w:rPr>
        <w:t xml:space="preserve"> GV thống nhất đáp án.</w:t>
      </w:r>
    </w:p>
    <w:p>
      <w:pPr>
        <w:spacing w:before="0" w:after="0"/>
        <w:jc w:val="both"/>
      </w:pPr>
      <w:r>
        <w:rPr>
          <w:b/>
          <w:i w:val="0"/>
        </w:rPr>
        <w:t>Hoạt động 4: Vận dụng (Dự kiến thời gian: 5 phút)</w:t>
      </w:r>
    </w:p>
    <w:p>
      <w:pPr>
        <w:spacing w:before="0" w:after="0"/>
        <w:jc w:val="both"/>
      </w:pPr>
      <w:r>
        <w:rPr>
          <w:b/>
          <w:i w:val="0"/>
        </w:rPr>
        <w:t>a) Mục tiêu:</w:t>
      </w:r>
      <w:r>
        <w:rPr>
          <w:b w:val="0"/>
          <w:i w:val="0"/>
        </w:rPr>
        <w:t xml:space="preserve"> Vận dụng phát hiện hiện tượng ngôn ngữ trong thơ.</w:t>
      </w:r>
    </w:p>
    <w:p>
      <w:pPr>
        <w:spacing w:before="0" w:after="0"/>
        <w:jc w:val="both"/>
      </w:pPr>
      <w:r>
        <w:rPr>
          <w:b/>
          <w:i w:val="0"/>
        </w:rPr>
        <w:t>b) Nội dung:</w:t>
      </w:r>
      <w:r>
        <w:rPr>
          <w:b w:val="0"/>
          <w:i w:val="0"/>
        </w:rPr>
        <w:t xml:space="preserve"> HS sưu tầm hai câu thơ có hiện tượng phá vỡ quy tắc ngôn ngữ thông thường, phân tích tác dụng.</w:t>
      </w:r>
    </w:p>
    <w:p>
      <w:pPr>
        <w:spacing w:before="0" w:after="0"/>
        <w:jc w:val="both"/>
      </w:pPr>
      <w:r>
        <w:rPr>
          <w:b/>
          <w:i w:val="0"/>
        </w:rPr>
        <w:t>c) Sản phẩm:</w:t>
      </w:r>
      <w:r>
        <w:rPr>
          <w:b w:val="0"/>
          <w:i w:val="0"/>
        </w:rPr>
        <w:t xml:space="preserve"> Bài sưu tầm của HS.</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nêu yêu cầu.</w:t>
      </w:r>
    </w:p>
    <w:p>
      <w:pPr>
        <w:spacing w:before="0" w:after="0"/>
        <w:jc w:val="both"/>
      </w:pPr>
      <w:r>
        <w:rPr>
          <w:b/>
          <w:i w:val="0"/>
        </w:rPr>
        <w:t>Bước 2: Thực hiện nhiệm vụ:</w:t>
      </w:r>
      <w:r>
        <w:rPr>
          <w:b w:val="0"/>
          <w:i w:val="0"/>
        </w:rPr>
        <w:t xml:space="preserve"> HS làm ở nhà.</w:t>
      </w:r>
    </w:p>
    <w:p>
      <w:pPr>
        <w:spacing w:before="0" w:after="0"/>
        <w:jc w:val="both"/>
      </w:pPr>
      <w:r>
        <w:rPr>
          <w:b/>
          <w:i w:val="0"/>
        </w:rPr>
        <w:t>Bước 3: Báo cáo, thảo luận:</w:t>
      </w:r>
      <w:r>
        <w:rPr>
          <w:b w:val="0"/>
          <w:i w:val="0"/>
        </w:rPr>
        <w:t xml:space="preserve"> HS chia sẻ trên Padlet lớp.</w:t>
      </w:r>
    </w:p>
    <w:p>
      <w:pPr>
        <w:spacing w:before="0" w:after="0"/>
        <w:jc w:val="both"/>
      </w:pPr>
      <w:r>
        <w:rPr>
          <w:b/>
          <w:i w:val="0"/>
        </w:rPr>
        <w:t>Bước 4: Kết luận, nhận định:</w:t>
      </w:r>
      <w:r>
        <w:rPr>
          <w:b w:val="0"/>
          <w:i w:val="0"/>
        </w:rPr>
        <w:t xml:space="preserve"> GV nhận xét.</w:t>
      </w:r>
    </w:p>
    <w:p>
      <w:pPr>
        <w:spacing w:before="80" w:after="80"/>
        <w:jc w:val="center"/>
      </w:pPr>
      <w:r>
        <w:rPr>
          <w:b/>
          <w:i w:val="0"/>
        </w:rPr>
        <w:t>----------HẾT TIẾT 19 CHUYỂN SANG TIẾT 20----------</w:t>
      </w:r>
    </w:p>
    <w:p>
      <w:pPr>
        <w:spacing w:before="60" w:after="0"/>
        <w:jc w:val="both"/>
      </w:pPr>
      <w:r>
        <w:rPr>
          <w:b/>
          <w:i w:val="0"/>
        </w:rPr>
        <w:t>C. VIẾT: VIẾT VĂN BẢN NGHỊ LUẬN VỀ MỘT TÁC PHẨM THƠ (TÌM HIỂU CẤU TỨ VÀ HÌNH ẢNH CỦA TÁC PHẨM)</w:t>
      </w:r>
    </w:p>
    <w:p>
      <w:pPr>
        <w:spacing w:before="0" w:after="0"/>
        <w:jc w:val="center"/>
      </w:pPr>
      <w:r>
        <w:rPr>
          <w:b w:val="0"/>
          <w:i w:val="0"/>
        </w:rPr>
        <w:t>(Dự kiến thời gian: 2 tiết – Tiết 20: hướng dẫn viết; Tiết 21: trả bài; HS viết bài ở nhà)</w:t>
      </w:r>
    </w:p>
    <w:p>
      <w:pPr>
        <w:spacing w:before="60" w:after="0"/>
        <w:jc w:val="both"/>
      </w:pPr>
      <w:r>
        <w:rPr>
          <w:b/>
          <w:i w:val="0"/>
        </w:rPr>
        <w:t>I. MỤC TIÊU</w:t>
      </w:r>
    </w:p>
    <w:p>
      <w:pPr>
        <w:spacing w:before="0" w:after="0"/>
        <w:jc w:val="both"/>
      </w:pPr>
      <w:r>
        <w:rPr>
          <w:b/>
          <w:i w:val="0"/>
        </w:rPr>
        <w:t>1. Kiến thức:</w:t>
      </w:r>
      <w:r>
        <w:rPr>
          <w:b w:val="0"/>
          <w:i w:val="0"/>
        </w:rPr>
        <w:t xml:space="preserve"> Viết được văn bản nghị luận về cấu tứ và hình ảnh của một bài thơ; lí giải những điều tạo nên tính chỉnh thể của tác phẩm.</w:t>
      </w:r>
    </w:p>
    <w:p>
      <w:pPr>
        <w:spacing w:before="0" w:after="0"/>
        <w:jc w:val="both"/>
      </w:pPr>
      <w:r>
        <w:rPr>
          <w:b/>
          <w:i w:val="0"/>
        </w:rPr>
        <w:t>2. Về năng lực</w:t>
      </w:r>
    </w:p>
    <w:p>
      <w:pPr>
        <w:spacing w:before="0" w:after="0"/>
        <w:jc w:val="both"/>
      </w:pPr>
      <w:r>
        <w:rPr>
          <w:b/>
          <w:i w:val="0"/>
        </w:rPr>
        <w:t>a. Năng lực chung:</w:t>
      </w:r>
      <w:r>
        <w:rPr>
          <w:b w:val="0"/>
          <w:i w:val="0"/>
        </w:rPr>
        <w:t xml:space="preserve"> Năng lực tự chủ và tự học, giải quyết vấn đề.</w:t>
      </w:r>
    </w:p>
    <w:p>
      <w:pPr>
        <w:spacing w:before="0" w:after="0"/>
        <w:jc w:val="both"/>
      </w:pPr>
      <w:r>
        <w:rPr>
          <w:b/>
          <w:i w:val="0"/>
        </w:rPr>
        <w:t>b. Năng lực riêng biệt:</w:t>
      </w:r>
      <w:r>
        <w:rPr>
          <w:b w:val="0"/>
          <w:i w:val="0"/>
        </w:rPr>
        <w:t xml:space="preserve"> Viết bài nghị luận về cấu tứ, hình ảnh của bài thơ.</w:t>
      </w:r>
    </w:p>
    <w:p>
      <w:pPr>
        <w:spacing w:before="0" w:after="0"/>
        <w:jc w:val="both"/>
      </w:pPr>
      <w:r>
        <w:rPr>
          <w:b/>
          <w:i w:val="0"/>
        </w:rPr>
        <w:t>c. Năng lực số:</w:t>
      </w:r>
    </w:p>
    <w:p>
      <w:pPr>
        <w:spacing w:before="0" w:after="0"/>
        <w:jc w:val="both"/>
      </w:pPr>
      <w:r>
        <w:rPr>
          <w:b w:val="0"/>
          <w:i w:val="0"/>
          <w:color w:val="EE0000"/>
        </w:rPr>
        <w:t>- 1.1.NC1a: Thu thập bài phê bình trên nguồn chính thống.</w:t>
      </w:r>
    </w:p>
    <w:p>
      <w:pPr>
        <w:spacing w:before="0" w:after="0"/>
        <w:jc w:val="both"/>
      </w:pPr>
      <w:r>
        <w:rPr>
          <w:b w:val="0"/>
          <w:i w:val="0"/>
          <w:color w:val="EE0000"/>
        </w:rPr>
        <w:t>- 6.3.NC1a: Vẽ sơ đồ cấu tứ bằng công cụ số.</w:t>
      </w:r>
    </w:p>
    <w:p>
      <w:pPr>
        <w:spacing w:before="0" w:after="0"/>
        <w:jc w:val="both"/>
      </w:pPr>
      <w:r>
        <w:rPr>
          <w:b w:val="0"/>
          <w:i w:val="0"/>
          <w:color w:val="EE0000"/>
        </w:rPr>
        <w:t>- 2.2.NC1a: Rà soát chính tả bằng công cụ trực tuyến.</w:t>
      </w:r>
    </w:p>
    <w:p>
      <w:pPr>
        <w:spacing w:before="0" w:after="0"/>
        <w:jc w:val="both"/>
      </w:pPr>
      <w:r>
        <w:rPr>
          <w:b/>
          <w:i w:val="0"/>
          <w:color w:val="7030A0"/>
        </w:rPr>
        <w:t>11.A3.1.a:</w:t>
      </w:r>
      <w:r>
        <w:rPr>
          <w:b w:val="0"/>
          <w:i w:val="0"/>
          <w:color w:val="7030A0"/>
        </w:rPr>
        <w:t xml:space="preserve"> HS nhận biết AI dễ diễn xuôi, khẳng định một chiều hàm nghĩa hình ảnh; không chép bài AI viết.</w:t>
      </w:r>
    </w:p>
    <w:p>
      <w:pPr>
        <w:spacing w:before="0" w:after="0"/>
        <w:jc w:val="both"/>
      </w:pPr>
      <w:r>
        <w:rPr>
          <w:b/>
          <w:i w:val="0"/>
        </w:rPr>
        <w:t>3. Về phẩm chất:</w:t>
      </w:r>
      <w:r>
        <w:rPr>
          <w:b w:val="0"/>
          <w:i w:val="0"/>
        </w:rPr>
        <w:t xml:space="preserve"> Trung thực, trân trọng cái đẹp.</w:t>
      </w:r>
    </w:p>
    <w:p>
      <w:pPr>
        <w:spacing w:before="0" w:after="0"/>
        <w:jc w:val="both"/>
      </w:pPr>
      <w:r>
        <w:rPr>
          <w:b/>
          <w:i w:val="0"/>
          <w:color w:val="FF0000"/>
        </w:rPr>
        <w:t>* Giáo dục đạo đức liêm chính:</w:t>
      </w:r>
      <w:r>
        <w:rPr>
          <w:b w:val="0"/>
          <w:i w:val="0"/>
          <w:color w:val="FF0000"/>
        </w:rPr>
        <w:t xml:space="preserve"> Tự viết bài; trích dẫn câu thơ, ý kiến phê bình chính xác, ghi nguồn.</w:t>
      </w:r>
    </w:p>
    <w:p>
      <w:pPr>
        <w:spacing w:before="60" w:after="0"/>
        <w:jc w:val="both"/>
      </w:pPr>
      <w:r>
        <w:rPr>
          <w:b/>
          <w:i w:val="0"/>
        </w:rPr>
        <w:t>II. THIẾT BỊ DẠY HỌC, HỌC LIỆU</w:t>
      </w:r>
    </w:p>
    <w:p>
      <w:pPr>
        <w:spacing w:before="0" w:after="0"/>
        <w:jc w:val="both"/>
      </w:pPr>
      <w:r>
        <w:rPr>
          <w:b/>
          <w:i w:val="0"/>
        </w:rPr>
        <w:t>1. Thiết bị:</w:t>
      </w:r>
      <w:r>
        <w:rPr>
          <w:b w:val="0"/>
          <w:i w:val="0"/>
        </w:rPr>
        <w:t xml:space="preserve"> Máy chiếu, </w:t>
      </w:r>
      <w:r>
        <w:rPr>
          <w:b w:val="0"/>
          <w:i w:val="0"/>
          <w:color w:val="EE0000"/>
        </w:rPr>
        <w:t>máy tính, điện thoại thông minh (nếu điều kiện cho phép) có kết nối Internet,</w:t>
      </w:r>
      <w:r>
        <w:rPr>
          <w:b w:val="0"/>
          <w:i w:val="0"/>
        </w:rPr>
        <w:t xml:space="preserve"> bảng nhóm.</w:t>
      </w:r>
    </w:p>
    <w:p>
      <w:pPr>
        <w:spacing w:before="0" w:after="0"/>
        <w:jc w:val="both"/>
      </w:pPr>
      <w:r>
        <w:rPr>
          <w:b/>
          <w:i w:val="0"/>
        </w:rPr>
        <w:t>2. Học liệu:</w:t>
      </w:r>
      <w:r>
        <w:rPr>
          <w:b w:val="0"/>
          <w:i w:val="0"/>
        </w:rPr>
        <w:t xml:space="preserve"> SGK tr.66 – 71; bài viết tham khảo “Bài thơ Tĩnh dạ tứ của Lý Bạch”; rubric.</w:t>
      </w:r>
    </w:p>
    <w:p>
      <w:pPr>
        <w:spacing w:before="60" w:after="0"/>
        <w:jc w:val="both"/>
      </w:pPr>
      <w:r>
        <w:rPr>
          <w:b/>
          <w:i w:val="0"/>
        </w:rPr>
        <w:t>III. TIẾN TRÌNH DẠY HỌC</w:t>
      </w:r>
    </w:p>
    <w:p>
      <w:pPr>
        <w:spacing w:before="0" w:after="0"/>
        <w:jc w:val="both"/>
      </w:pPr>
      <w:r>
        <w:rPr>
          <w:b/>
          <w:i w:val="0"/>
        </w:rPr>
        <w:t>1. Hoạt động 1: Mở đầu (Dự kiến thời gian: 5 phút)</w:t>
      </w:r>
    </w:p>
    <w:p>
      <w:pPr>
        <w:spacing w:before="0" w:after="0"/>
        <w:jc w:val="both"/>
      </w:pPr>
      <w:r>
        <w:rPr>
          <w:b/>
          <w:i w:val="0"/>
        </w:rPr>
        <w:t>a) Mục tiêu:</w:t>
      </w:r>
      <w:r>
        <w:rPr>
          <w:b w:val="0"/>
          <w:i w:val="0"/>
        </w:rPr>
        <w:t xml:space="preserve"> Kết nối kiến thức.</w:t>
      </w:r>
    </w:p>
    <w:p>
      <w:pPr>
        <w:spacing w:before="0" w:after="0"/>
        <w:jc w:val="both"/>
      </w:pPr>
      <w:r>
        <w:rPr>
          <w:b/>
          <w:i w:val="0"/>
        </w:rPr>
        <w:t>b) Nội dung:</w:t>
      </w:r>
      <w:r>
        <w:rPr>
          <w:b w:val="0"/>
          <w:i w:val="0"/>
        </w:rPr>
        <w:t xml:space="preserve"> GV hỏi: Khi phân tích thơ, điều gì làm nên “tính chỉnh thể” của một bài thơ?</w:t>
      </w:r>
    </w:p>
    <w:p>
      <w:pPr>
        <w:spacing w:before="0" w:after="0"/>
        <w:jc w:val="both"/>
      </w:pPr>
      <w:r>
        <w:rPr>
          <w:b/>
          <w:i w:val="0"/>
        </w:rPr>
        <w:t>c) Sản phẩm:</w:t>
      </w:r>
      <w:r>
        <w:rPr>
          <w:b w:val="0"/>
          <w:i w:val="0"/>
        </w:rPr>
        <w:t xml:space="preserve"> Ý kiến của HS.</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nêu câu hỏi.</w:t>
      </w:r>
    </w:p>
    <w:p>
      <w:pPr>
        <w:spacing w:before="0" w:after="0"/>
        <w:jc w:val="both"/>
      </w:pPr>
      <w:r>
        <w:rPr>
          <w:b/>
          <w:i w:val="0"/>
        </w:rPr>
        <w:t>Bước 2: Thực hiện nhiệm vụ:</w:t>
      </w:r>
      <w:r>
        <w:rPr>
          <w:b w:val="0"/>
          <w:i w:val="0"/>
        </w:rPr>
        <w:t xml:space="preserve"> HS suy nghĩ.</w:t>
      </w:r>
    </w:p>
    <w:p>
      <w:pPr>
        <w:spacing w:before="0" w:after="0"/>
        <w:jc w:val="both"/>
      </w:pPr>
      <w:r>
        <w:rPr>
          <w:b/>
          <w:i w:val="0"/>
        </w:rPr>
        <w:t>Bước 3: Báo cáo, thảo luận:</w:t>
      </w:r>
      <w:r>
        <w:rPr>
          <w:b w:val="0"/>
          <w:i w:val="0"/>
        </w:rPr>
        <w:t xml:space="preserve"> 2 HS trả lời.</w:t>
      </w:r>
    </w:p>
    <w:p>
      <w:pPr>
        <w:spacing w:before="0" w:after="0"/>
        <w:jc w:val="both"/>
      </w:pPr>
      <w:r>
        <w:rPr>
          <w:b/>
          <w:i w:val="0"/>
        </w:rPr>
        <w:t>Bước 4: Kết luận, nhận định:</w:t>
      </w:r>
      <w:r>
        <w:rPr>
          <w:b w:val="0"/>
          <w:i w:val="0"/>
        </w:rPr>
        <w:t xml:space="preserve"> GV dẫn vào kiểu bài.</w:t>
      </w:r>
    </w:p>
    <w:p>
      <w:pPr>
        <w:spacing w:before="0" w:after="0"/>
        <w:jc w:val="both"/>
      </w:pPr>
      <w:r>
        <w:rPr>
          <w:b/>
          <w:i w:val="0"/>
        </w:rPr>
        <w:t>2. Hoạt động 2: Hình thành kiến thức mới – Tìm hiểu yêu cầu và bài viết tham khảo (Dự kiến thời gian: 20 phút)</w:t>
      </w:r>
    </w:p>
    <w:p>
      <w:pPr>
        <w:spacing w:before="0" w:after="0"/>
        <w:jc w:val="both"/>
      </w:pPr>
      <w:r>
        <w:rPr>
          <w:b/>
          <w:i w:val="0"/>
        </w:rPr>
        <w:t>a) Mục tiêu:</w:t>
      </w:r>
      <w:r>
        <w:rPr>
          <w:b w:val="0"/>
          <w:i w:val="0"/>
        </w:rPr>
        <w:t xml:space="preserve"> Nắm yêu cầu kiểu bài.</w:t>
      </w:r>
    </w:p>
    <w:p>
      <w:pPr>
        <w:spacing w:before="0" w:after="0"/>
        <w:jc w:val="both"/>
      </w:pPr>
      <w:r>
        <w:rPr>
          <w:b/>
          <w:i w:val="0"/>
        </w:rPr>
        <w:t>b) Nội dung:</w:t>
      </w:r>
      <w:r>
        <w:rPr>
          <w:b w:val="0"/>
          <w:i w:val="0"/>
        </w:rPr>
        <w:t xml:space="preserve"> HS đọc Yêu cầu và bài viết tham khảo (SGK tr.66 – 69).</w:t>
      </w:r>
    </w:p>
    <w:p>
      <w:pPr>
        <w:spacing w:before="0" w:after="0"/>
        <w:jc w:val="both"/>
      </w:pPr>
      <w:r>
        <w:rPr>
          <w:b/>
          <w:i w:val="0"/>
        </w:rPr>
        <w:t>c) Sản phẩm:</w:t>
      </w:r>
      <w:r>
        <w:rPr>
          <w:b w:val="0"/>
          <w:i w:val="0"/>
        </w:rPr>
        <w:t xml:space="preserve"> Nội dung chốt:</w:t>
      </w:r>
    </w:p>
    <w:tbl>
      <w:tblPr>
        <w:tblStyle w:val="TableGrid"/>
        <w:tblW w:type="auto" w:w="0"/>
        <w:jc w:val="center"/>
        <w:tblLook w:firstColumn="1" w:firstRow="1" w:lastColumn="0" w:lastRow="0" w:noHBand="0" w:noVBand="1" w:val="04A0"/>
      </w:tblPr>
      <w:tblGrid>
        <w:gridCol w:w="9923"/>
      </w:tblGrid>
      <w:tr>
        <w:tc>
          <w:tcPr>
            <w:tcW w:type="dxa" w:w="9923"/>
          </w:tcPr>
          <w:p>
            <w:pPr>
              <w:spacing w:before="0" w:after="0"/>
              <w:jc w:val="both"/>
            </w:pPr>
            <w:r>
              <w:rPr>
                <w:b/>
                <w:i w:val="0"/>
              </w:rPr>
              <w:t>1. Yêu cầu:</w:t>
            </w:r>
            <w:r>
              <w:rPr>
                <w:b w:val="0"/>
                <w:i w:val="0"/>
              </w:rPr>
              <w:t xml:space="preserve"> giới thiệu ngắn gọn bài thơ (tác giả, vị trí, lí do chọn); xác định rõ trọng tâm (cấu tứ độc đáo và sự chi phối của nó đến hệ thống hình ảnh); xem xét toàn diện bằng lí lẽ, bằng chứng xác đáng; đánh giá nét đặc sắc về cấu tứ, hình ảnh và giá trị của chúng.</w:t>
            </w:r>
          </w:p>
          <w:p>
            <w:pPr>
              <w:spacing w:before="0" w:after="0"/>
              <w:jc w:val="both"/>
            </w:pPr>
            <w:r>
              <w:rPr>
                <w:b/>
                <w:i w:val="0"/>
              </w:rPr>
              <w:t>2. Lưu ý khi viết:</w:t>
            </w:r>
            <w:r>
              <w:rPr>
                <w:b w:val="0"/>
                <w:i w:val="0"/>
              </w:rPr>
              <w:t xml:space="preserve"> có thể vẽ sơ đồ cấu tứ; khi nêu hàm nghĩa hình ảnh, tránh khẳng định một chiều – dùng “phải chăng”, “có thể hiểu là”; trích dẫn chính xác, tách khối câu thơ.</w:t>
            </w:r>
          </w:p>
        </w:tc>
      </w:tr>
    </w:tbl>
    <w:p>
      <w:pPr>
        <w:spacing w:before="0" w:after="0"/>
        <w:jc w:val="both"/>
      </w:pP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HS đọc bài tham khảo, chú ý chỉ dẫn bên lề, trả lời câu hỏi SGK.</w:t>
      </w:r>
    </w:p>
    <w:p>
      <w:pPr>
        <w:spacing w:before="0" w:after="0"/>
        <w:jc w:val="both"/>
      </w:pPr>
      <w:r>
        <w:rPr>
          <w:b/>
          <w:i w:val="0"/>
        </w:rPr>
        <w:t>Bước 2: Thực hiện nhiệm vụ:</w:t>
      </w:r>
      <w:r>
        <w:rPr>
          <w:b w:val="0"/>
          <w:i w:val="0"/>
        </w:rPr>
        <w:t xml:space="preserve"> HS thảo luận nhóm 4.</w:t>
      </w:r>
    </w:p>
    <w:p>
      <w:pPr>
        <w:spacing w:before="0" w:after="0"/>
        <w:jc w:val="both"/>
      </w:pPr>
      <w:r>
        <w:rPr>
          <w:b/>
          <w:i w:val="0"/>
        </w:rPr>
        <w:t>Bước 3: Báo cáo, thảo luận:</w:t>
      </w:r>
      <w:r>
        <w:rPr>
          <w:b w:val="0"/>
          <w:i w:val="0"/>
        </w:rPr>
        <w:t xml:space="preserve"> 3 nhóm trình bày.</w:t>
      </w:r>
    </w:p>
    <w:p>
      <w:pPr>
        <w:spacing w:before="0" w:after="0"/>
        <w:jc w:val="both"/>
      </w:pPr>
      <w:r>
        <w:rPr>
          <w:b/>
          <w:i w:val="0"/>
        </w:rPr>
        <w:t>Bước 4: Kết luận, nhận định:</w:t>
      </w:r>
      <w:r>
        <w:rPr>
          <w:b w:val="0"/>
          <w:i w:val="0"/>
        </w:rPr>
        <w:t xml:space="preserve"> GV chốt.</w:t>
      </w:r>
    </w:p>
    <w:p>
      <w:pPr>
        <w:spacing w:before="0" w:after="0"/>
        <w:jc w:val="both"/>
      </w:pPr>
      <w:r>
        <w:rPr>
          <w:b/>
          <w:i w:val="0"/>
        </w:rPr>
        <w:t>3. Hoạt động 3: Luyện tập – Thực hành viết (Dự kiến thời gian: 20 phút)</w:t>
      </w:r>
    </w:p>
    <w:p>
      <w:pPr>
        <w:spacing w:before="0" w:after="0"/>
        <w:jc w:val="both"/>
      </w:pPr>
      <w:r>
        <w:rPr>
          <w:b/>
          <w:i w:val="0"/>
        </w:rPr>
        <w:t>a) Mục tiêu:</w:t>
      </w:r>
      <w:r>
        <w:rPr>
          <w:b w:val="0"/>
          <w:i w:val="0"/>
        </w:rPr>
        <w:t xml:space="preserve"> Tìm ý, lập dàn ý.</w:t>
      </w:r>
    </w:p>
    <w:p>
      <w:pPr>
        <w:spacing w:before="0" w:after="0"/>
        <w:jc w:val="both"/>
      </w:pPr>
      <w:r>
        <w:rPr>
          <w:b/>
          <w:i w:val="0"/>
        </w:rPr>
        <w:t>b) Nội dung:</w:t>
      </w:r>
      <w:r>
        <w:rPr>
          <w:b w:val="0"/>
          <w:i w:val="0"/>
        </w:rPr>
        <w:t xml:space="preserve"> Thực hành viết (SGK tr.69 – 71).</w:t>
      </w:r>
    </w:p>
    <w:p>
      <w:pPr>
        <w:spacing w:before="0" w:after="0"/>
        <w:jc w:val="both"/>
      </w:pPr>
      <w:r>
        <w:rPr>
          <w:b/>
          <w:i w:val="0"/>
        </w:rPr>
        <w:t>c) Sản phẩm:</w:t>
      </w:r>
      <w:r>
        <w:rPr>
          <w:b w:val="0"/>
          <w:i w:val="0"/>
        </w:rPr>
        <w:t xml:space="preserve"> Dàn ý; gợi ý:</w:t>
      </w:r>
    </w:p>
    <w:tbl>
      <w:tblPr>
        <w:tblStyle w:val="TableGrid"/>
        <w:tblW w:type="auto" w:w="0"/>
        <w:jc w:val="center"/>
        <w:tblLook w:firstColumn="1" w:firstRow="1" w:lastColumn="0" w:lastRow="0" w:noHBand="0" w:noVBand="1" w:val="04A0"/>
      </w:tblPr>
      <w:tblGrid>
        <w:gridCol w:w="9923"/>
      </w:tblGrid>
      <w:tr>
        <w:tc>
          <w:tcPr>
            <w:tcW w:type="dxa" w:w="9923"/>
          </w:tcPr>
          <w:p>
            <w:pPr>
              <w:spacing w:before="0" w:after="0"/>
              <w:jc w:val="both"/>
            </w:pPr>
            <w:r>
              <w:rPr>
                <w:b/>
                <w:i w:val="0"/>
              </w:rPr>
              <w:t>Đề thực hành:</w:t>
            </w:r>
            <w:r>
              <w:rPr>
                <w:b w:val="0"/>
                <w:i w:val="0"/>
              </w:rPr>
              <w:t xml:space="preserve"> Phân tích cấu tứ và hình ảnh trong bài thơ Tràng giang (Huy Cận).</w:t>
            </w:r>
          </w:p>
          <w:p>
            <w:pPr>
              <w:spacing w:before="0" w:after="0"/>
              <w:jc w:val="both"/>
            </w:pPr>
            <w:r>
              <w:rPr>
                <w:b/>
                <w:i w:val="0"/>
              </w:rPr>
              <w:t>Mở bài:</w:t>
            </w:r>
            <w:r>
              <w:rPr>
                <w:b w:val="0"/>
                <w:i w:val="0"/>
              </w:rPr>
              <w:t xml:space="preserve"> giới thiệu Huy Cận, Tràng giang; nêu vấn đề: cấu tứ dựa trên sự tương phản vô hạn – hữu hạn chi phối hệ thống hình ảnh.</w:t>
            </w:r>
          </w:p>
          <w:p>
            <w:pPr>
              <w:spacing w:before="0" w:after="0"/>
              <w:jc w:val="both"/>
            </w:pPr>
            <w:r>
              <w:rPr>
                <w:b/>
                <w:i w:val="0"/>
              </w:rPr>
              <w:t>Thân bài:</w:t>
            </w:r>
            <w:r>
              <w:rPr>
                <w:b w:val="0"/>
                <w:i w:val="0"/>
              </w:rPr>
              <w:t xml:space="preserve"> (1) nhan đề, đề từ – “chìa khoá” cấu tứ; (2) cấu tứ theo cặp tương phản và mạch cảm xúc qua 4 khổ; (3) hệ thống hình ảnh: sông, trời, thuyền, củi, cồn nhỏ, bèo, mây, cánh chim – thi liệu cổ điển và nỗi buồn hiện đại; (4) yếu tố tượng trưng, ngôn ngữ phá cách; (5) đánh giá giá trị.</w:t>
            </w:r>
          </w:p>
          <w:p>
            <w:pPr>
              <w:spacing w:before="0" w:after="0"/>
              <w:jc w:val="both"/>
            </w:pPr>
            <w:r>
              <w:rPr>
                <w:b/>
                <w:i w:val="0"/>
              </w:rPr>
              <w:t>Kết bài:</w:t>
            </w:r>
            <w:r>
              <w:rPr>
                <w:b w:val="0"/>
                <w:i w:val="0"/>
              </w:rPr>
              <w:t xml:space="preserve"> khẳng định nét đặc sắc và ý nghĩa nhân sinh.</w:t>
            </w:r>
          </w:p>
        </w:tc>
      </w:tr>
    </w:tbl>
    <w:p>
      <w:pPr>
        <w:spacing w:before="0" w:after="0"/>
        <w:jc w:val="both"/>
      </w:pP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HS chọn bài thơ, lập dàn ý.</w:t>
      </w:r>
    </w:p>
    <w:p>
      <w:pPr>
        <w:spacing w:before="0" w:after="0"/>
        <w:jc w:val="both"/>
      </w:pPr>
      <w:r>
        <w:rPr>
          <w:b w:val="0"/>
          <w:i w:val="0"/>
          <w:color w:val="EE0000"/>
        </w:rPr>
        <w:t>- HS có thể dùng câu lệnh “Hãy nhận xét dàn ý sau đã làm rõ quan hệ giữa cấu tứ và hình ảnh chưa” để AI góp ý; ghi Nhật ký dùng AI.</w:t>
      </w:r>
    </w:p>
    <w:p>
      <w:pPr>
        <w:spacing w:before="0" w:after="0"/>
        <w:jc w:val="both"/>
      </w:pPr>
      <w:r>
        <w:rPr>
          <w:b/>
          <w:i w:val="0"/>
        </w:rPr>
        <w:t>Bước 2: Thực hiện nhiệm vụ:</w:t>
      </w:r>
      <w:r>
        <w:rPr>
          <w:b w:val="0"/>
          <w:i w:val="0"/>
        </w:rPr>
        <w:t xml:space="preserve"> HS lập dàn ý 15 phút.</w:t>
      </w:r>
    </w:p>
    <w:p>
      <w:pPr>
        <w:spacing w:before="0" w:after="0"/>
        <w:jc w:val="both"/>
      </w:pPr>
      <w:r>
        <w:rPr>
          <w:b/>
          <w:i w:val="0"/>
        </w:rPr>
        <w:t>Bước 3: Báo cáo, thảo luận:</w:t>
      </w:r>
      <w:r>
        <w:rPr>
          <w:b w:val="0"/>
          <w:i w:val="0"/>
        </w:rPr>
        <w:t xml:space="preserve"> 2 HS trình bày dàn ý.</w:t>
      </w:r>
    </w:p>
    <w:p>
      <w:pPr>
        <w:spacing w:before="0" w:after="0"/>
        <w:jc w:val="both"/>
      </w:pPr>
      <w:r>
        <w:rPr>
          <w:b/>
          <w:i w:val="0"/>
        </w:rPr>
        <w:t>Bước 4: Kết luận, nhận định:</w:t>
      </w:r>
      <w:r>
        <w:rPr>
          <w:b w:val="0"/>
          <w:i w:val="0"/>
        </w:rPr>
        <w:t xml:space="preserve"> GV giao viết bài ở nhà, nộp qua Google Classroom trước Tiết 21.</w:t>
      </w:r>
    </w:p>
    <w:p>
      <w:pPr>
        <w:spacing w:before="80" w:after="80"/>
        <w:jc w:val="center"/>
      </w:pPr>
      <w:r>
        <w:rPr>
          <w:b/>
          <w:i w:val="0"/>
        </w:rPr>
        <w:t>----------HẾT TIẾT 20 CHUYỂN SANG TIẾT 21----------</w:t>
      </w:r>
    </w:p>
    <w:p>
      <w:pPr>
        <w:spacing w:before="0" w:after="0"/>
        <w:jc w:val="both"/>
      </w:pPr>
      <w:r>
        <w:rPr>
          <w:b/>
          <w:i w:val="0"/>
        </w:rPr>
        <w:t>4. Hoạt động 4: Vận dụng – Trả bài (Dự kiến thời gian: Tiết 21)</w:t>
      </w:r>
    </w:p>
    <w:p>
      <w:pPr>
        <w:spacing w:before="0" w:after="0"/>
        <w:jc w:val="both"/>
      </w:pPr>
      <w:r>
        <w:rPr>
          <w:b/>
          <w:i w:val="0"/>
        </w:rPr>
        <w:t>a) Mục tiêu:</w:t>
      </w:r>
      <w:r>
        <w:rPr>
          <w:b w:val="0"/>
          <w:i w:val="0"/>
        </w:rPr>
        <w:t xml:space="preserve"> Tự đánh giá, chỉnh sửa bài viết.</w:t>
      </w:r>
    </w:p>
    <w:p>
      <w:pPr>
        <w:spacing w:before="0" w:after="0"/>
        <w:jc w:val="both"/>
      </w:pPr>
      <w:r>
        <w:rPr>
          <w:b/>
          <w:i w:val="0"/>
        </w:rPr>
        <w:t>b) Nội dung:</w:t>
      </w:r>
      <w:r>
        <w:rPr>
          <w:b w:val="0"/>
          <w:i w:val="0"/>
        </w:rPr>
        <w:t xml:space="preserve"> GV trả bài; HS chữa lỗi.</w:t>
      </w:r>
    </w:p>
    <w:p>
      <w:pPr>
        <w:spacing w:before="0" w:after="0"/>
        <w:jc w:val="both"/>
      </w:pPr>
      <w:r>
        <w:rPr>
          <w:b/>
          <w:i w:val="0"/>
        </w:rPr>
        <w:t>c) Sản phẩm:</w:t>
      </w:r>
      <w:r>
        <w:rPr>
          <w:b w:val="0"/>
          <w:i w:val="0"/>
        </w:rPr>
        <w:t xml:space="preserve"> Bài viết đã chỉnh sửa.</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nhận xét ưu điểm, lỗi thường gặp (diễn xuôi, tách rời cấu tứ và hình ảnh, khẳng định một chiều hàm nghĩa).</w:t>
      </w:r>
    </w:p>
    <w:p>
      <w:pPr>
        <w:spacing w:before="0" w:after="0"/>
        <w:jc w:val="both"/>
      </w:pPr>
      <w:r>
        <w:rPr>
          <w:b/>
          <w:i w:val="0"/>
        </w:rPr>
        <w:t>Bước 2: Thực hiện nhiệm vụ:</w:t>
      </w:r>
      <w:r>
        <w:rPr>
          <w:b w:val="0"/>
          <w:i w:val="0"/>
        </w:rPr>
        <w:t xml:space="preserve"> HS chữa lỗi theo lời phê.</w:t>
      </w:r>
    </w:p>
    <w:p>
      <w:pPr>
        <w:spacing w:before="0" w:after="0"/>
        <w:jc w:val="both"/>
      </w:pPr>
      <w:r>
        <w:rPr>
          <w:b w:val="0"/>
          <w:i w:val="0"/>
          <w:color w:val="EE0000"/>
        </w:rPr>
        <w:t>[2.2.NC1a: HS dùng công cụ kiểm tra chính tả trực tuyến khi sửa bài.]</w:t>
      </w:r>
    </w:p>
    <w:p>
      <w:pPr>
        <w:spacing w:before="0" w:after="0"/>
        <w:jc w:val="both"/>
      </w:pPr>
      <w:r>
        <w:rPr>
          <w:b/>
          <w:i w:val="0"/>
        </w:rPr>
        <w:t>Bước 3: Báo cáo, thảo luận:</w:t>
      </w:r>
      <w:r>
        <w:rPr>
          <w:b w:val="0"/>
          <w:i w:val="0"/>
        </w:rPr>
        <w:t xml:space="preserve"> HS đọc đoạn hay; lớp nhận xét.</w:t>
      </w:r>
    </w:p>
    <w:p>
      <w:pPr>
        <w:spacing w:before="0" w:after="0"/>
        <w:jc w:val="both"/>
      </w:pPr>
      <w:r>
        <w:rPr>
          <w:b/>
          <w:i w:val="0"/>
        </w:rPr>
        <w:t>Bước 4: Kết luận, nhận định:</w:t>
      </w:r>
      <w:r>
        <w:rPr>
          <w:b w:val="0"/>
          <w:i w:val="0"/>
        </w:rPr>
        <w:t xml:space="preserve"> HS viết lại đoạn chưa đạt; GV chấm theo rubric.</w:t>
      </w:r>
    </w:p>
    <w:p>
      <w:pPr>
        <w:spacing w:before="80" w:after="80"/>
        <w:jc w:val="center"/>
      </w:pPr>
      <w:r>
        <w:rPr>
          <w:b/>
          <w:i w:val="0"/>
        </w:rPr>
        <w:t>----------HẾT TIẾT 21 CHUYỂN SANG TIẾT 22----------</w:t>
      </w:r>
    </w:p>
    <w:p>
      <w:pPr>
        <w:spacing w:before="60" w:after="0"/>
        <w:jc w:val="both"/>
      </w:pPr>
      <w:r>
        <w:rPr>
          <w:b/>
          <w:i w:val="0"/>
        </w:rPr>
        <w:t>D. NÓI VÀ NGHE: GIỚI THIỆU VỀ MỘT TÁC PHẨM NGHỆ THUẬT</w:t>
      </w:r>
    </w:p>
    <w:p>
      <w:pPr>
        <w:spacing w:before="0" w:after="0"/>
        <w:jc w:val="center"/>
      </w:pPr>
      <w:r>
        <w:rPr>
          <w:b w:val="0"/>
          <w:i w:val="0"/>
        </w:rPr>
        <w:t>(Dự kiến thời gian: 1 tiết – Tiết 22)</w:t>
      </w:r>
    </w:p>
    <w:p>
      <w:pPr>
        <w:spacing w:before="60" w:after="0"/>
        <w:jc w:val="both"/>
      </w:pPr>
      <w:r>
        <w:rPr>
          <w:b/>
          <w:i w:val="0"/>
        </w:rPr>
        <w:t>I. MỤC TIÊU</w:t>
      </w:r>
    </w:p>
    <w:p>
      <w:pPr>
        <w:spacing w:before="0" w:after="0"/>
        <w:jc w:val="both"/>
      </w:pPr>
      <w:r>
        <w:rPr>
          <w:b/>
          <w:i w:val="0"/>
        </w:rPr>
        <w:t>1. Kiến thức:</w:t>
      </w:r>
      <w:r>
        <w:rPr>
          <w:b w:val="0"/>
          <w:i w:val="0"/>
        </w:rPr>
        <w:t xml:space="preserve"> Cung cấp thông tin chung về tác phẩm nghệ thuật (văn học, điện ảnh, âm nhạc, hội hoạ); nêu lí do chọn; trình bày cảm nhận, quan điểm cá nhân với lí lẽ, bằng chứng thuyết phục; tôn trọng những cách cảm nhận đa dạng.</w:t>
      </w:r>
    </w:p>
    <w:p>
      <w:pPr>
        <w:spacing w:before="0" w:after="0"/>
        <w:jc w:val="both"/>
      </w:pPr>
      <w:r>
        <w:rPr>
          <w:b/>
          <w:i w:val="0"/>
        </w:rPr>
        <w:t>2. Năng lực:</w:t>
      </w:r>
      <w:r>
        <w:rPr>
          <w:b w:val="0"/>
          <w:i w:val="0"/>
        </w:rPr>
        <w:t xml:space="preserve"> Năng lực giao tiếp, hợp tác, thẩm mĩ.</w:t>
      </w:r>
    </w:p>
    <w:p>
      <w:pPr>
        <w:spacing w:before="0" w:after="0"/>
        <w:jc w:val="both"/>
      </w:pPr>
      <w:r>
        <w:rPr>
          <w:b/>
          <w:i w:val="0"/>
        </w:rPr>
        <w:t>3. Năng lực số:</w:t>
      </w:r>
    </w:p>
    <w:p>
      <w:pPr>
        <w:spacing w:before="0" w:after="0"/>
        <w:jc w:val="both"/>
      </w:pPr>
      <w:r>
        <w:rPr>
          <w:b w:val="0"/>
          <w:i w:val="0"/>
          <w:color w:val="EE0000"/>
        </w:rPr>
        <w:t>- 6.3.NC1a: Trình chiếu hình ảnh, âm thanh, video clip về tác phẩm.</w:t>
      </w:r>
    </w:p>
    <w:p>
      <w:pPr>
        <w:spacing w:before="0" w:after="0"/>
        <w:jc w:val="both"/>
      </w:pPr>
      <w:r>
        <w:rPr>
          <w:b w:val="0"/>
          <w:i w:val="0"/>
          <w:color w:val="EE0000"/>
        </w:rPr>
        <w:t>- 2.1.NC1a: Chia sẻ, phản hồi trên Padlet có văn hoá.</w:t>
      </w:r>
    </w:p>
    <w:p>
      <w:pPr>
        <w:spacing w:before="0" w:after="0"/>
        <w:jc w:val="both"/>
      </w:pPr>
      <w:r>
        <w:rPr>
          <w:b/>
          <w:i w:val="0"/>
        </w:rPr>
        <w:t>4. Phẩm chất:</w:t>
      </w:r>
      <w:r>
        <w:rPr>
          <w:b w:val="0"/>
          <w:i w:val="0"/>
        </w:rPr>
        <w:t xml:space="preserve"> Trân trọng cái đẹp, tôn trọng người nghe.</w:t>
      </w:r>
    </w:p>
    <w:p>
      <w:pPr>
        <w:spacing w:before="60" w:after="0"/>
        <w:jc w:val="both"/>
      </w:pPr>
      <w:r>
        <w:rPr>
          <w:b/>
          <w:i w:val="0"/>
        </w:rPr>
        <w:t>II. THIẾT BỊ DẠY HỌC VÀ HỌC LIỆU</w:t>
      </w:r>
    </w:p>
    <w:p>
      <w:pPr>
        <w:spacing w:before="0" w:after="0"/>
        <w:jc w:val="both"/>
      </w:pPr>
      <w:r>
        <w:rPr>
          <w:b/>
          <w:i w:val="0"/>
        </w:rPr>
        <w:t>1. Thiết bị:</w:t>
      </w:r>
      <w:r>
        <w:rPr>
          <w:b w:val="0"/>
          <w:i w:val="0"/>
        </w:rPr>
        <w:t xml:space="preserve"> Máy chiếu, loa, </w:t>
      </w:r>
      <w:r>
        <w:rPr>
          <w:b w:val="0"/>
          <w:i w:val="0"/>
          <w:color w:val="EE0000"/>
        </w:rPr>
        <w:t>máy tính, điện thoại thông minh (nếu điều kiện cho phép) có kết nối Internet.</w:t>
      </w:r>
    </w:p>
    <w:p>
      <w:pPr>
        <w:spacing w:before="0" w:after="0"/>
        <w:jc w:val="both"/>
      </w:pPr>
      <w:r>
        <w:rPr>
          <w:b/>
          <w:i w:val="0"/>
        </w:rPr>
        <w:t>2. Học liệu:</w:t>
      </w:r>
      <w:r>
        <w:rPr>
          <w:b w:val="0"/>
          <w:i w:val="0"/>
        </w:rPr>
        <w:t xml:space="preserve"> SGK tr.71 – 73.</w:t>
      </w:r>
    </w:p>
    <w:p>
      <w:pPr>
        <w:spacing w:before="60" w:after="0"/>
        <w:jc w:val="both"/>
      </w:pPr>
      <w:r>
        <w:rPr>
          <w:b/>
          <w:i w:val="0"/>
        </w:rPr>
        <w:t>III. TIẾN TRÌNH DẠY HỌC</w:t>
      </w:r>
    </w:p>
    <w:p>
      <w:pPr>
        <w:spacing w:before="0" w:after="0"/>
        <w:jc w:val="both"/>
      </w:pPr>
      <w:r>
        <w:rPr>
          <w:b/>
          <w:i w:val="0"/>
        </w:rPr>
        <w:t>Hoạt động 1: Mở đầu – Chuẩn bị nói (Dự kiến thời gian: 10 phút)</w:t>
      </w:r>
    </w:p>
    <w:p>
      <w:pPr>
        <w:spacing w:before="0" w:after="0"/>
        <w:jc w:val="both"/>
      </w:pPr>
      <w:r>
        <w:rPr>
          <w:b/>
          <w:i w:val="0"/>
        </w:rPr>
        <w:t>a) Mục tiêu:</w:t>
      </w:r>
      <w:r>
        <w:rPr>
          <w:b w:val="0"/>
          <w:i w:val="0"/>
        </w:rPr>
        <w:t xml:space="preserve"> Lựa chọn tác phẩm, lập dàn ý nói.</w:t>
      </w:r>
    </w:p>
    <w:p>
      <w:pPr>
        <w:spacing w:before="0" w:after="0"/>
        <w:jc w:val="both"/>
      </w:pPr>
      <w:r>
        <w:rPr>
          <w:b/>
          <w:i w:val="0"/>
        </w:rPr>
        <w:t>b) Nội dung:</w:t>
      </w:r>
      <w:r>
        <w:rPr>
          <w:b w:val="0"/>
          <w:i w:val="0"/>
        </w:rPr>
        <w:t xml:space="preserve"> Bố cục Nhận diện → Tìm hiểu → Đánh giá → Đề xuất cách tiếp nhận.</w:t>
      </w:r>
    </w:p>
    <w:p>
      <w:pPr>
        <w:spacing w:before="0" w:after="0"/>
        <w:jc w:val="both"/>
      </w:pPr>
      <w:r>
        <w:rPr>
          <w:b/>
          <w:i w:val="0"/>
        </w:rPr>
        <w:t>c) Sản phẩm:</w:t>
      </w:r>
      <w:r>
        <w:rPr>
          <w:b w:val="0"/>
          <w:i w:val="0"/>
        </w:rPr>
        <w:t xml:space="preserve"> Dàn ý nói.</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nêu yêu cầu, tiêu chí.</w:t>
      </w:r>
    </w:p>
    <w:p>
      <w:pPr>
        <w:spacing w:before="0" w:after="0"/>
        <w:jc w:val="both"/>
      </w:pPr>
      <w:r>
        <w:rPr>
          <w:b/>
          <w:i w:val="0"/>
        </w:rPr>
        <w:t>Bước 2: Thực hiện nhiệm vụ:</w:t>
      </w:r>
      <w:r>
        <w:rPr>
          <w:b w:val="0"/>
          <w:i w:val="0"/>
        </w:rPr>
        <w:t xml:space="preserve"> HS rà soát dàn ý, tư liệu minh hoạ.</w:t>
      </w:r>
    </w:p>
    <w:p>
      <w:pPr>
        <w:spacing w:before="0" w:after="0"/>
        <w:jc w:val="both"/>
      </w:pPr>
      <w:r>
        <w:rPr>
          <w:b/>
          <w:i w:val="0"/>
        </w:rPr>
        <w:t>Bước 3: Báo cáo, thảo luận:</w:t>
      </w:r>
      <w:r>
        <w:rPr>
          <w:b w:val="0"/>
          <w:i w:val="0"/>
        </w:rPr>
        <w:t xml:space="preserve"> HS đăng kí trình bày.</w:t>
      </w:r>
    </w:p>
    <w:p>
      <w:pPr>
        <w:spacing w:before="0" w:after="0"/>
        <w:jc w:val="both"/>
      </w:pPr>
      <w:r>
        <w:rPr>
          <w:b/>
          <w:i w:val="0"/>
        </w:rPr>
        <w:t>Bước 4: Kết luận, nhận định:</w:t>
      </w:r>
      <w:r>
        <w:rPr>
          <w:b w:val="0"/>
          <w:i w:val="0"/>
        </w:rPr>
        <w:t xml:space="preserve"> GV nhận xét.</w:t>
      </w:r>
    </w:p>
    <w:p>
      <w:pPr>
        <w:spacing w:before="0" w:after="0"/>
        <w:jc w:val="both"/>
      </w:pPr>
      <w:r>
        <w:rPr>
          <w:b/>
          <w:i w:val="0"/>
        </w:rPr>
        <w:t>Hoạt động 2: Thực hành nói (Dự kiến thời gian: 20 phút)</w:t>
      </w:r>
    </w:p>
    <w:p>
      <w:pPr>
        <w:spacing w:before="0" w:after="0"/>
        <w:jc w:val="both"/>
      </w:pPr>
      <w:r>
        <w:rPr>
          <w:b/>
          <w:i w:val="0"/>
        </w:rPr>
        <w:t>a) Mục tiêu:</w:t>
      </w:r>
      <w:r>
        <w:rPr>
          <w:b w:val="0"/>
          <w:i w:val="0"/>
        </w:rPr>
        <w:t xml:space="preserve"> Giới thiệu tác phẩm hấp dẫn, thuyết phục.</w:t>
      </w:r>
    </w:p>
    <w:p>
      <w:pPr>
        <w:spacing w:before="0" w:after="0"/>
        <w:jc w:val="both"/>
      </w:pPr>
      <w:r>
        <w:rPr>
          <w:b/>
          <w:i w:val="0"/>
        </w:rPr>
        <w:t>b) Nội dung:</w:t>
      </w:r>
      <w:r>
        <w:rPr>
          <w:b w:val="0"/>
          <w:i w:val="0"/>
        </w:rPr>
        <w:t xml:space="preserve"> 3 – 4 HS trình bày (Mở đầu – Triển khai – Kết luận).</w:t>
      </w:r>
    </w:p>
    <w:p>
      <w:pPr>
        <w:spacing w:before="0" w:after="0"/>
        <w:jc w:val="both"/>
      </w:pPr>
      <w:r>
        <w:rPr>
          <w:b/>
          <w:i w:val="0"/>
        </w:rPr>
        <w:t>c) Sản phẩm:</w:t>
      </w:r>
      <w:r>
        <w:rPr>
          <w:b w:val="0"/>
          <w:i w:val="0"/>
        </w:rPr>
        <w:t xml:space="preserve"> Bài nói.</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mời HS trình bày.</w:t>
      </w:r>
    </w:p>
    <w:p>
      <w:pPr>
        <w:spacing w:before="0" w:after="0"/>
        <w:jc w:val="both"/>
      </w:pPr>
      <w:r>
        <w:rPr>
          <w:b w:val="0"/>
          <w:i w:val="0"/>
          <w:color w:val="EE0000"/>
        </w:rPr>
        <w:t>[6.3.NC1a: HS trình chiếu hình ảnh, âm thanh minh hoạ.]</w:t>
      </w:r>
    </w:p>
    <w:p>
      <w:pPr>
        <w:spacing w:before="0" w:after="0"/>
        <w:jc w:val="both"/>
      </w:pPr>
      <w:r>
        <w:rPr>
          <w:b/>
          <w:i w:val="0"/>
        </w:rPr>
        <w:t>Bước 2: Thực hiện nhiệm vụ:</w:t>
      </w:r>
      <w:r>
        <w:rPr>
          <w:b w:val="0"/>
          <w:i w:val="0"/>
        </w:rPr>
        <w:t xml:space="preserve"> HS trình bày; người nghe ghi chép.</w:t>
      </w:r>
    </w:p>
    <w:p>
      <w:pPr>
        <w:spacing w:before="0" w:after="0"/>
        <w:jc w:val="both"/>
      </w:pPr>
      <w:r>
        <w:rPr>
          <w:b/>
          <w:i w:val="0"/>
        </w:rPr>
        <w:t>Bước 3: Báo cáo, thảo luận:</w:t>
      </w:r>
      <w:r>
        <w:rPr>
          <w:b w:val="0"/>
          <w:i w:val="0"/>
        </w:rPr>
        <w:t xml:space="preserve"> Người nghe nêu vấn đề muốn làm rõ, quan điểm khác; người nói làm rõ, trao đổi cầu thị.</w:t>
      </w:r>
    </w:p>
    <w:p>
      <w:pPr>
        <w:spacing w:before="0" w:after="0"/>
        <w:jc w:val="both"/>
      </w:pPr>
      <w:r>
        <w:rPr>
          <w:b/>
          <w:i w:val="0"/>
        </w:rPr>
        <w:t>Bước 4: Kết luận, nhận định:</w:t>
      </w:r>
      <w:r>
        <w:rPr>
          <w:b w:val="0"/>
          <w:i w:val="0"/>
        </w:rPr>
        <w:t xml:space="preserve"> GV nhận xét.</w:t>
      </w:r>
    </w:p>
    <w:p>
      <w:pPr>
        <w:spacing w:before="0" w:after="0"/>
        <w:jc w:val="both"/>
      </w:pPr>
      <w:r>
        <w:rPr>
          <w:b/>
          <w:i w:val="0"/>
        </w:rPr>
        <w:t>Hoạt động 3: Trao đổi, đánh giá (Dự kiến thời gian: 10 phút)</w:t>
      </w:r>
    </w:p>
    <w:p>
      <w:pPr>
        <w:spacing w:before="0" w:after="0"/>
        <w:jc w:val="both"/>
      </w:pPr>
      <w:r>
        <w:rPr>
          <w:b/>
          <w:i w:val="0"/>
        </w:rPr>
        <w:t>a) Mục tiêu:</w:t>
      </w:r>
      <w:r>
        <w:rPr>
          <w:b w:val="0"/>
          <w:i w:val="0"/>
        </w:rPr>
        <w:t xml:space="preserve"> Tự đánh giá, đánh giá đồng đẳng.</w:t>
      </w:r>
    </w:p>
    <w:p>
      <w:pPr>
        <w:spacing w:before="0" w:after="0"/>
        <w:jc w:val="both"/>
      </w:pPr>
      <w:r>
        <w:rPr>
          <w:b/>
          <w:i w:val="0"/>
        </w:rPr>
        <w:t>b) Nội dung:</w:t>
      </w:r>
      <w:r>
        <w:rPr>
          <w:b w:val="0"/>
          <w:i w:val="0"/>
        </w:rPr>
        <w:t xml:space="preserve"> Bảng đánh giá 6 tiêu chí (SGK tr.73).</w:t>
      </w:r>
    </w:p>
    <w:p>
      <w:pPr>
        <w:spacing w:before="0" w:after="0"/>
        <w:jc w:val="both"/>
      </w:pPr>
      <w:r>
        <w:rPr>
          <w:b/>
          <w:i w:val="0"/>
        </w:rPr>
        <w:t>c) Sản phẩm:</w:t>
      </w:r>
      <w:r>
        <w:rPr>
          <w:b w:val="0"/>
          <w:i w:val="0"/>
        </w:rPr>
        <w:t xml:space="preserve"> Phiếu đánh giá.</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HS đánh giá theo bảng (Phụ lục).</w:t>
      </w:r>
    </w:p>
    <w:p>
      <w:pPr>
        <w:spacing w:before="0" w:after="0"/>
        <w:jc w:val="both"/>
      </w:pPr>
      <w:r>
        <w:rPr>
          <w:b w:val="0"/>
          <w:i w:val="0"/>
          <w:color w:val="EE0000"/>
        </w:rPr>
        <w:t>- HS đăng bài giới thiệu, nhận xét lên Padlet lớp.</w:t>
      </w:r>
    </w:p>
    <w:p>
      <w:pPr>
        <w:spacing w:before="0" w:after="0"/>
        <w:jc w:val="both"/>
      </w:pPr>
      <w:r>
        <w:rPr>
          <w:b/>
          <w:i w:val="0"/>
        </w:rPr>
        <w:t>Bước 2: Thực hiện nhiệm vụ:</w:t>
      </w:r>
      <w:r>
        <w:rPr>
          <w:b w:val="0"/>
          <w:i w:val="0"/>
        </w:rPr>
        <w:t xml:space="preserve"> HS chấm.</w:t>
      </w:r>
    </w:p>
    <w:p>
      <w:pPr>
        <w:spacing w:before="0" w:after="0"/>
        <w:jc w:val="both"/>
      </w:pPr>
      <w:r>
        <w:rPr>
          <w:b/>
          <w:i w:val="0"/>
        </w:rPr>
        <w:t>Bước 3: Báo cáo, thảo luận:</w:t>
      </w:r>
      <w:r>
        <w:rPr>
          <w:b w:val="0"/>
          <w:i w:val="0"/>
        </w:rPr>
        <w:t xml:space="preserve"> 2 HS chia sẻ.</w:t>
      </w:r>
    </w:p>
    <w:p>
      <w:pPr>
        <w:spacing w:before="0" w:after="0"/>
        <w:jc w:val="both"/>
      </w:pPr>
      <w:r>
        <w:rPr>
          <w:b/>
          <w:i w:val="0"/>
        </w:rPr>
        <w:t>Bước 4: Kết luận, nhận định:</w:t>
      </w:r>
      <w:r>
        <w:rPr>
          <w:b w:val="0"/>
          <w:i w:val="0"/>
        </w:rPr>
        <w:t xml:space="preserve"> GV tổng kết.</w:t>
      </w:r>
    </w:p>
    <w:p>
      <w:pPr>
        <w:spacing w:before="0" w:after="0"/>
        <w:jc w:val="both"/>
      </w:pPr>
      <w:r>
        <w:rPr>
          <w:b w:val="0"/>
          <w:i w:val="0"/>
          <w:color w:val="EE0000"/>
        </w:rPr>
        <w:t>[2.1.NC1a: HS phản hồi trên Padlet có văn hoá.]</w:t>
      </w:r>
    </w:p>
    <w:p>
      <w:pPr>
        <w:spacing w:before="0" w:after="0"/>
        <w:jc w:val="both"/>
      </w:pPr>
      <w:r>
        <w:rPr>
          <w:b/>
          <w:i w:val="0"/>
        </w:rPr>
        <w:t>Hoạt động 4: Vận dụng – Củng cố, mở rộng và Thực hành đọc (Dự kiến thời gian: 5 phút, HS làm ở nhà)</w:t>
      </w:r>
    </w:p>
    <w:p>
      <w:pPr>
        <w:spacing w:before="0" w:after="0"/>
        <w:jc w:val="both"/>
      </w:pPr>
      <w:r>
        <w:rPr>
          <w:b/>
          <w:i w:val="0"/>
        </w:rPr>
        <w:t>a) Mục tiêu:</w:t>
      </w:r>
      <w:r>
        <w:rPr>
          <w:b w:val="0"/>
          <w:i w:val="0"/>
        </w:rPr>
        <w:t xml:space="preserve"> Hệ thống hoá kiến thức; vận dụng kĩ năng đọc.</w:t>
      </w:r>
    </w:p>
    <w:p>
      <w:pPr>
        <w:spacing w:before="0" w:after="0"/>
        <w:jc w:val="both"/>
      </w:pPr>
      <w:r>
        <w:rPr>
          <w:b/>
          <w:i w:val="0"/>
        </w:rPr>
        <w:t>b) Nội dung:</w:t>
      </w:r>
      <w:r>
        <w:rPr>
          <w:b w:val="0"/>
          <w:i w:val="0"/>
        </w:rPr>
        <w:t xml:space="preserve"> Củng cố, mở rộng (SGK tr.73) và Thực hành đọc Thời gian (Văn Cao, SGK tr.74).</w:t>
      </w:r>
    </w:p>
    <w:p>
      <w:pPr>
        <w:spacing w:before="0" w:after="0"/>
        <w:jc w:val="both"/>
      </w:pPr>
      <w:r>
        <w:rPr>
          <w:b/>
          <w:i w:val="0"/>
        </w:rPr>
        <w:t>c) Sản phẩm:</w:t>
      </w:r>
      <w:r>
        <w:rPr>
          <w:b w:val="0"/>
          <w:i w:val="0"/>
        </w:rPr>
        <w:t xml:space="preserve"> Câu trả lời của HS; gợi ý:</w:t>
      </w:r>
    </w:p>
    <w:tbl>
      <w:tblPr>
        <w:tblStyle w:val="TableGrid"/>
        <w:tblW w:type="auto" w:w="0"/>
        <w:jc w:val="center"/>
        <w:tblLayout w:type="fixed"/>
        <w:tblLook w:firstColumn="1" w:firstRow="1" w:lastColumn="0" w:lastRow="0" w:noHBand="0" w:noVBand="1" w:val="04A0"/>
      </w:tblPr>
      <w:tblGrid>
        <w:gridCol w:w="4961"/>
        <w:gridCol w:w="4961"/>
      </w:tblGrid>
      <w:tr>
        <w:tc>
          <w:tcPr>
            <w:tcW w:type="dxa" w:w="4961"/>
            <w:shd w:val="clear" w:color="auto" w:fill="DCE6F2"/>
          </w:tcPr>
          <w:p>
            <w:pPr>
              <w:spacing w:before="80" w:after="0"/>
              <w:jc w:val="center"/>
            </w:pPr>
            <w:r>
              <w:rPr>
                <w:b/>
                <w:i w:val="0"/>
              </w:rPr>
              <w:t>Câu hỏi</w:t>
            </w:r>
          </w:p>
        </w:tc>
        <w:tc>
          <w:tcPr>
            <w:tcW w:type="dxa" w:w="4961"/>
            <w:shd w:val="clear" w:color="auto" w:fill="DCE6F2"/>
          </w:tcPr>
          <w:p>
            <w:pPr>
              <w:spacing w:before="80" w:after="0"/>
              <w:jc w:val="center"/>
            </w:pPr>
            <w:r>
              <w:rPr>
                <w:b/>
                <w:i w:val="0"/>
              </w:rPr>
              <w:t>Gợi ý trả lời</w:t>
            </w:r>
          </w:p>
        </w:tc>
      </w:tr>
      <w:tr>
        <w:tc>
          <w:tcPr>
            <w:tcW w:type="dxa" w:w="4961"/>
          </w:tcPr>
          <w:p>
            <w:pPr>
              <w:spacing w:before="0" w:after="0"/>
              <w:jc w:val="both"/>
            </w:pPr>
            <w:r>
              <w:rPr>
                <w:b w:val="0"/>
                <w:i w:val="0"/>
              </w:rPr>
              <w:t>1. Hiểu biết mới về thơ</w:t>
            </w:r>
          </w:p>
        </w:tc>
        <w:tc>
          <w:tcPr>
            <w:tcW w:type="dxa" w:w="4961"/>
          </w:tcPr>
          <w:p>
            <w:pPr>
              <w:spacing w:before="0" w:after="0"/>
              <w:jc w:val="both"/>
            </w:pPr>
            <w:r>
              <w:rPr>
                <w:b w:val="0"/>
                <w:i w:val="0"/>
              </w:rPr>
              <w:t>Cấu tứ, tứ thơ; yếu tố tượng trưng; tính đa nghĩa của ngôn ngữ thơ</w:t>
            </w:r>
          </w:p>
        </w:tc>
      </w:tr>
      <w:tr>
        <w:tc>
          <w:tcPr>
            <w:tcW w:type="dxa" w:w="4961"/>
          </w:tcPr>
          <w:p>
            <w:pPr>
              <w:spacing w:before="0" w:after="0"/>
              <w:jc w:val="both"/>
            </w:pPr>
            <w:r>
              <w:rPr>
                <w:b w:val="0"/>
                <w:i w:val="0"/>
              </w:rPr>
              <w:t>2. Ý nghĩa của tìm hiểu cấu tứ</w:t>
            </w:r>
          </w:p>
        </w:tc>
        <w:tc>
          <w:tcPr>
            <w:tcW w:type="dxa" w:w="4961"/>
          </w:tcPr>
          <w:p>
            <w:pPr>
              <w:spacing w:before="0" w:after="0"/>
              <w:jc w:val="both"/>
            </w:pPr>
            <w:r>
              <w:rPr>
                <w:b w:val="0"/>
                <w:i w:val="0"/>
              </w:rPr>
              <w:t>Nắm được hướng triển khai hình tượng, mạch cảm xúc, tính chỉnh thể của bài thơ</w:t>
            </w:r>
          </w:p>
        </w:tc>
      </w:tr>
      <w:tr>
        <w:tc>
          <w:tcPr>
            <w:tcW w:type="dxa" w:w="4961"/>
          </w:tcPr>
          <w:p>
            <w:pPr>
              <w:spacing w:before="0" w:after="0"/>
              <w:jc w:val="both"/>
            </w:pPr>
            <w:r>
              <w:rPr>
                <w:b w:val="0"/>
                <w:i w:val="0"/>
              </w:rPr>
              <w:t>3. Nhận diện yếu tố tượng trưng</w:t>
            </w:r>
          </w:p>
        </w:tc>
        <w:tc>
          <w:tcPr>
            <w:tcW w:type="dxa" w:w="4961"/>
          </w:tcPr>
          <w:p>
            <w:pPr>
              <w:spacing w:before="0" w:after="0"/>
              <w:jc w:val="both"/>
            </w:pPr>
            <w:r>
              <w:rPr>
                <w:b w:val="0"/>
                <w:i w:val="0"/>
              </w:rPr>
              <w:t>Hình ảnh nhiều tầng nghĩa, phối hợp âm thanh – nhịp điệu, hoà trộn giác quan (Tràng giang, Con đường mùa đông…)</w:t>
            </w:r>
          </w:p>
        </w:tc>
      </w:tr>
      <w:tr>
        <w:tc>
          <w:tcPr>
            <w:tcW w:type="dxa" w:w="4961"/>
          </w:tcPr>
          <w:p>
            <w:pPr>
              <w:spacing w:before="0" w:after="0"/>
              <w:jc w:val="both"/>
            </w:pPr>
            <w:r>
              <w:rPr>
                <w:b w:val="0"/>
                <w:i w:val="0"/>
              </w:rPr>
              <w:t>4. Phân tích bài thơ có yếu tố tượng trưng</w:t>
            </w:r>
          </w:p>
        </w:tc>
        <w:tc>
          <w:tcPr>
            <w:tcW w:type="dxa" w:w="4961"/>
          </w:tcPr>
          <w:p>
            <w:pPr>
              <w:spacing w:before="0" w:after="0"/>
              <w:jc w:val="both"/>
            </w:pPr>
            <w:r>
              <w:rPr>
                <w:b w:val="0"/>
                <w:i w:val="0"/>
              </w:rPr>
              <w:t>HS tự chọn, viết đoạn/bài ngắn</w:t>
            </w:r>
          </w:p>
        </w:tc>
      </w:tr>
      <w:tr>
        <w:tc>
          <w:tcPr>
            <w:tcW w:type="dxa" w:w="4961"/>
          </w:tcPr>
          <w:p>
            <w:pPr>
              <w:spacing w:before="0" w:after="0"/>
              <w:jc w:val="both"/>
            </w:pPr>
            <w:r>
              <w:rPr>
                <w:b w:val="0"/>
                <w:i w:val="0"/>
              </w:rPr>
              <w:t>5. Dàn ý thuyết trình tác phẩm nghệ thuật</w:t>
            </w:r>
          </w:p>
        </w:tc>
        <w:tc>
          <w:tcPr>
            <w:tcW w:type="dxa" w:w="4961"/>
          </w:tcPr>
          <w:p>
            <w:pPr>
              <w:spacing w:before="0" w:after="0"/>
              <w:jc w:val="both"/>
            </w:pPr>
            <w:r>
              <w:rPr>
                <w:b w:val="0"/>
                <w:i w:val="0"/>
              </w:rPr>
              <w:t>Nhận diện – Tìm hiểu – Đánh giá – Đề xuất cách tiếp nhận</w:t>
            </w:r>
          </w:p>
        </w:tc>
      </w:tr>
    </w:tbl>
    <w:p>
      <w:pPr>
        <w:spacing w:before="0" w:after="0"/>
        <w:jc w:val="both"/>
      </w:pPr>
    </w:p>
    <w:p>
      <w:pPr>
        <w:spacing w:before="0" w:after="0"/>
        <w:jc w:val="both"/>
      </w:pPr>
      <w:r>
        <w:rPr>
          <w:b/>
          <w:i w:val="0"/>
        </w:rPr>
        <w:t>Thực hành đọc – Thời gian (Văn Cao):</w:t>
      </w:r>
      <w:r>
        <w:rPr>
          <w:b w:val="0"/>
          <w:i w:val="0"/>
        </w:rPr>
        <w:t xml:space="preserve"> thể thơ tự do, câu thơ ngắn, ngắt dòng bậc thang; cấu tứ đối lập: thời gian “qua kẽ tay”, làm khô lá, kỉ niệm “rơi như tiếng sỏi trong lòng giếng cạn” – những câu thơ, bài hát “còn xanh”, “đôi mắt em như hai giếng nước”; tượng trưng: “giếng cạn” – sự tàn phai, “giếng nước” – tình yêu tươi mát; suy ngẫm: nghệ thuật và tình yêu chiến thắng sự tàn phá của thời gian.</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giao: trả lời 5 câu Củng cố, mở rộng vào vở; đọc Thời gian theo 3 lưu ý SGK.</w:t>
      </w:r>
    </w:p>
    <w:p>
      <w:pPr>
        <w:spacing w:before="0" w:after="0"/>
        <w:jc w:val="both"/>
      </w:pPr>
      <w:r>
        <w:rPr>
          <w:b w:val="0"/>
          <w:i w:val="0"/>
          <w:color w:val="EE0000"/>
        </w:rPr>
        <w:t>[1.1.NC1a: HS tìm hiểu thêm về Văn Cao trên nguồn chính thống.]</w:t>
      </w:r>
    </w:p>
    <w:p>
      <w:pPr>
        <w:spacing w:before="0" w:after="0"/>
        <w:jc w:val="both"/>
      </w:pPr>
      <w:r>
        <w:rPr>
          <w:b/>
          <w:i w:val="0"/>
        </w:rPr>
        <w:t>Bước 2: Thực hiện nhiệm vụ:</w:t>
      </w:r>
      <w:r>
        <w:rPr>
          <w:b w:val="0"/>
          <w:i w:val="0"/>
        </w:rPr>
        <w:t xml:space="preserve"> HS làm ở nhà.</w:t>
      </w:r>
    </w:p>
    <w:p>
      <w:pPr>
        <w:spacing w:before="0" w:after="0"/>
        <w:jc w:val="both"/>
      </w:pPr>
      <w:r>
        <w:rPr>
          <w:b/>
          <w:i w:val="0"/>
        </w:rPr>
        <w:t>Bước 3: Báo cáo, thảo luận:</w:t>
      </w:r>
      <w:r>
        <w:rPr>
          <w:b w:val="0"/>
          <w:i w:val="0"/>
        </w:rPr>
        <w:t xml:space="preserve"> Kiểm tra đầu tiết học bài mới.</w:t>
      </w:r>
    </w:p>
    <w:p>
      <w:pPr>
        <w:spacing w:before="0" w:after="0"/>
        <w:jc w:val="both"/>
      </w:pPr>
      <w:r>
        <w:rPr>
          <w:b/>
          <w:i w:val="0"/>
        </w:rPr>
        <w:t>Bước 4: Kết luận, nhận định:</w:t>
      </w:r>
      <w:r>
        <w:rPr>
          <w:b w:val="0"/>
          <w:i w:val="0"/>
        </w:rPr>
        <w:t xml:space="preserve"> GV chiếu sơ đồ tư duy Bài 2.</w:t>
      </w:r>
    </w:p>
    <w:p>
      <w:pPr>
        <w:spacing w:before="0" w:after="0"/>
        <w:jc w:val="both"/>
      </w:pPr>
      <w:r>
        <w:rPr>
          <w:b/>
          <w:i w:val="0"/>
        </w:rPr>
        <w:t>* CỦNG CỐ CUỐI BÀI – SƠ ĐỒ TƯ DUY</w:t>
      </w:r>
    </w:p>
    <w:p>
      <w:pPr>
        <w:jc w:val="center"/>
      </w:pPr>
      <w:r>
        <w:drawing>
          <wp:inline xmlns:a="http://schemas.openxmlformats.org/drawingml/2006/main" xmlns:pic="http://schemas.openxmlformats.org/drawingml/2006/picture">
            <wp:extent cx="5940000" cy="3335425"/>
            <wp:docPr id="4" name="Picture 4"/>
            <wp:cNvGraphicFramePr>
              <a:graphicFrameLocks noChangeAspect="1"/>
            </wp:cNvGraphicFramePr>
            <a:graphic>
              <a:graphicData uri="http://schemas.openxmlformats.org/drawingml/2006/picture">
                <pic:pic>
                  <pic:nvPicPr>
                    <pic:cNvPr id="0" name="SoDoTuDuy_NGUVAN11_Bai2.png"/>
                    <pic:cNvPicPr/>
                  </pic:nvPicPr>
                  <pic:blipFill>
                    <a:blip r:embed="rId23"/>
                    <a:stretch>
                      <a:fillRect/>
                    </a:stretch>
                  </pic:blipFill>
                  <pic:spPr>
                    <a:xfrm>
                      <a:off x="0" y="0"/>
                      <a:ext cx="5940000" cy="3335425"/>
                    </a:xfrm>
                    <a:prstGeom prst="rect"/>
                  </pic:spPr>
                </pic:pic>
              </a:graphicData>
            </a:graphic>
          </wp:inline>
        </w:drawing>
      </w:r>
    </w:p>
    <w:p>
      <w:pPr>
        <w:jc w:val="center"/>
      </w:pPr>
      <w:r>
        <w:rPr>
          <w:i/>
          <w:sz w:val="20"/>
        </w:rPr>
        <w:t>Sơ đồ tư duy – Cấu tứ và hình ảnh (TTT biên soạn theo SGK)</w:t>
      </w:r>
    </w:p>
    <w:p>
      <w:pPr>
        <w:spacing w:before="80" w:after="80"/>
        <w:jc w:val="center"/>
      </w:pPr>
      <w:r>
        <w:rPr>
          <w:b/>
          <w:i w:val="0"/>
        </w:rPr>
        <w:t>-----------HẾT TIẾT 22-----------</w:t>
      </w:r>
    </w:p>
    <w:p>
      <w:pPr>
        <w:spacing w:before="0" w:after="0"/>
        <w:jc w:val="both"/>
      </w:pPr>
      <w:r>
        <w:rPr>
          <w:b/>
          <w:i w:val="0"/>
        </w:rPr>
        <w:t>* PHỤ LỤC</w:t>
      </w:r>
    </w:p>
    <w:p>
      <w:pPr>
        <w:spacing w:before="80" w:after="0"/>
        <w:jc w:val="center"/>
      </w:pPr>
      <w:r>
        <w:rPr>
          <w:b/>
          <w:i w:val="0"/>
        </w:rPr>
        <w:t>Học liệu video (đã kiểm tra liên kết)</w:t>
      </w:r>
    </w:p>
    <w:tbl>
      <w:tblPr>
        <w:tblStyle w:val="TableGrid"/>
        <w:tblW w:type="auto" w:w="0"/>
        <w:jc w:val="center"/>
        <w:tblLayout w:type="fixed"/>
        <w:tblLook w:firstColumn="1" w:firstRow="1" w:lastColumn="0" w:lastRow="0" w:noHBand="0" w:noVBand="1" w:val="04A0"/>
      </w:tblPr>
      <w:tblGrid>
        <w:gridCol w:w="1985"/>
        <w:gridCol w:w="1985"/>
        <w:gridCol w:w="1985"/>
        <w:gridCol w:w="1985"/>
        <w:gridCol w:w="1985"/>
      </w:tblGrid>
      <w:tr>
        <w:tc>
          <w:tcPr>
            <w:tcW w:type="dxa" w:w="794"/>
            <w:shd w:val="clear" w:color="auto" w:fill="DCE6F2"/>
          </w:tcPr>
          <w:p>
            <w:pPr>
              <w:spacing w:before="80" w:after="0"/>
              <w:jc w:val="center"/>
            </w:pPr>
            <w:r>
              <w:rPr>
                <w:b/>
                <w:i w:val="0"/>
              </w:rPr>
              <w:t>STT</w:t>
            </w:r>
          </w:p>
        </w:tc>
        <w:tc>
          <w:tcPr>
            <w:tcW w:type="dxa" w:w="2282"/>
            <w:shd w:val="clear" w:color="auto" w:fill="DCE6F2"/>
          </w:tcPr>
          <w:p>
            <w:pPr>
              <w:spacing w:before="80" w:after="0"/>
              <w:jc w:val="center"/>
            </w:pPr>
            <w:r>
              <w:rPr>
                <w:b/>
                <w:i w:val="0"/>
              </w:rPr>
              <w:t>Video</w:t>
            </w:r>
          </w:p>
        </w:tc>
        <w:tc>
          <w:tcPr>
            <w:tcW w:type="dxa" w:w="2282"/>
            <w:shd w:val="clear" w:color="auto" w:fill="DCE6F2"/>
          </w:tcPr>
          <w:p>
            <w:pPr>
              <w:spacing w:before="80" w:after="0"/>
              <w:jc w:val="center"/>
            </w:pPr>
            <w:r>
              <w:rPr>
                <w:b/>
                <w:i w:val="0"/>
              </w:rPr>
              <w:t>Kênh</w:t>
            </w:r>
          </w:p>
        </w:tc>
        <w:tc>
          <w:tcPr>
            <w:tcW w:type="dxa" w:w="2282"/>
            <w:shd w:val="clear" w:color="auto" w:fill="DCE6F2"/>
          </w:tcPr>
          <w:p>
            <w:pPr>
              <w:spacing w:before="80" w:after="0"/>
              <w:jc w:val="center"/>
            </w:pPr>
            <w:r>
              <w:rPr>
                <w:b/>
                <w:i w:val="0"/>
              </w:rPr>
              <w:t>Dùng ở</w:t>
            </w:r>
          </w:p>
        </w:tc>
        <w:tc>
          <w:tcPr>
            <w:tcW w:type="dxa" w:w="2282"/>
            <w:shd w:val="clear" w:color="auto" w:fill="DCE6F2"/>
          </w:tcPr>
          <w:p>
            <w:pPr>
              <w:spacing w:before="80" w:after="0"/>
              <w:jc w:val="center"/>
            </w:pPr>
            <w:r>
              <w:rPr>
                <w:b/>
                <w:i w:val="0"/>
              </w:rPr>
              <w:t>Liên kết</w:t>
            </w:r>
          </w:p>
        </w:tc>
      </w:tr>
      <w:tr>
        <w:tc>
          <w:tcPr>
            <w:tcW w:type="dxa" w:w="794"/>
          </w:tcPr>
          <w:p>
            <w:pPr>
              <w:spacing w:before="0" w:after="0"/>
              <w:jc w:val="both"/>
            </w:pPr>
            <w:r>
              <w:rPr>
                <w:b w:val="0"/>
                <w:i w:val="0"/>
              </w:rPr>
              <w:t>1</w:t>
            </w:r>
          </w:p>
        </w:tc>
        <w:tc>
          <w:tcPr>
            <w:tcW w:type="dxa" w:w="2282"/>
          </w:tcPr>
          <w:p>
            <w:pPr>
              <w:spacing w:before="0" w:after="0"/>
              <w:jc w:val="both"/>
            </w:pPr>
            <w:r>
              <w:rPr>
                <w:b w:val="0"/>
                <w:i w:val="0"/>
              </w:rPr>
              <w:t>Tố Hữu – Nhà thơ lớn của cách mạng Việt Nam (Danh nhân Thăng Long – Hà Nội)</w:t>
            </w:r>
          </w:p>
        </w:tc>
        <w:tc>
          <w:tcPr>
            <w:tcW w:type="dxa" w:w="2282"/>
          </w:tcPr>
          <w:p>
            <w:pPr>
              <w:spacing w:before="0" w:after="0"/>
              <w:jc w:val="both"/>
            </w:pPr>
            <w:r>
              <w:rPr>
                <w:b w:val="0"/>
                <w:i w:val="0"/>
              </w:rPr>
              <w:t>HTV – Đài Hà Nội</w:t>
            </w:r>
          </w:p>
        </w:tc>
        <w:tc>
          <w:tcPr>
            <w:tcW w:type="dxa" w:w="2282"/>
          </w:tcPr>
          <w:p>
            <w:pPr>
              <w:spacing w:before="0" w:after="0"/>
              <w:jc w:val="both"/>
            </w:pPr>
            <w:r>
              <w:rPr>
                <w:b w:val="0"/>
                <w:i w:val="0"/>
              </w:rPr>
              <w:t>Tìm hiểu tác giả Tố Hữu (Nhớ đồng)</w:t>
            </w:r>
          </w:p>
        </w:tc>
        <w:tc>
          <w:tcPr>
            <w:tcW w:type="dxa" w:w="2282"/>
          </w:tcPr>
          <w:p>
            <w:pPr>
              <w:spacing w:before="0" w:after="0"/>
              <w:jc w:val="both"/>
            </w:pPr>
            <w:r>
              <w:rPr>
                <w:b w:val="0"/>
                <w:i w:val="0"/>
              </w:rPr>
              <w:t>https://www.youtube.com/watch?v=PaS9osKcC4E</w:t>
            </w:r>
          </w:p>
        </w:tc>
      </w:tr>
      <w:tr>
        <w:tc>
          <w:tcPr>
            <w:tcW w:type="dxa" w:w="794"/>
          </w:tcPr>
          <w:p>
            <w:pPr>
              <w:spacing w:before="0" w:after="0"/>
              <w:jc w:val="both"/>
            </w:pPr>
            <w:r>
              <w:rPr>
                <w:b w:val="0"/>
                <w:i w:val="0"/>
              </w:rPr>
              <w:t>2</w:t>
            </w:r>
          </w:p>
        </w:tc>
        <w:tc>
          <w:tcPr>
            <w:tcW w:type="dxa" w:w="2282"/>
          </w:tcPr>
          <w:p>
            <w:pPr>
              <w:spacing w:before="0" w:after="0"/>
              <w:jc w:val="both"/>
            </w:pPr>
            <w:r>
              <w:rPr>
                <w:b w:val="0"/>
                <w:i w:val="0"/>
              </w:rPr>
              <w:t>Nhà thơ Cù Huy Cận: Người suốt đời gắn bó với cách mạng và thơ</w:t>
            </w:r>
          </w:p>
        </w:tc>
        <w:tc>
          <w:tcPr>
            <w:tcW w:type="dxa" w:w="2282"/>
          </w:tcPr>
          <w:p>
            <w:pPr>
              <w:spacing w:before="0" w:after="0"/>
              <w:jc w:val="both"/>
            </w:pPr>
            <w:r>
              <w:rPr>
                <w:b w:val="0"/>
                <w:i w:val="0"/>
              </w:rPr>
              <w:t>Trung tâm Thư viện và Tri thức số</w:t>
            </w:r>
          </w:p>
        </w:tc>
        <w:tc>
          <w:tcPr>
            <w:tcW w:type="dxa" w:w="2282"/>
          </w:tcPr>
          <w:p>
            <w:pPr>
              <w:spacing w:before="0" w:after="0"/>
              <w:jc w:val="both"/>
            </w:pPr>
            <w:r>
              <w:rPr>
                <w:b w:val="0"/>
                <w:i w:val="0"/>
              </w:rPr>
              <w:t>Tìm hiểu tác giả Huy Cận (Tràng giang)</w:t>
            </w:r>
          </w:p>
        </w:tc>
        <w:tc>
          <w:tcPr>
            <w:tcW w:type="dxa" w:w="2282"/>
          </w:tcPr>
          <w:p>
            <w:pPr>
              <w:spacing w:before="0" w:after="0"/>
              <w:jc w:val="both"/>
            </w:pPr>
            <w:r>
              <w:rPr>
                <w:b w:val="0"/>
                <w:i w:val="0"/>
              </w:rPr>
              <w:t>https://www.youtube.com/watch?v=GjkqYB9E38U</w:t>
            </w:r>
          </w:p>
        </w:tc>
      </w:tr>
      <w:tr>
        <w:tc>
          <w:tcPr>
            <w:tcW w:type="dxa" w:w="794"/>
          </w:tcPr>
          <w:p>
            <w:pPr>
              <w:spacing w:before="0" w:after="0"/>
              <w:jc w:val="both"/>
            </w:pPr>
            <w:r>
              <w:rPr>
                <w:b w:val="0"/>
                <w:i w:val="0"/>
              </w:rPr>
              <w:t>3</w:t>
            </w:r>
          </w:p>
        </w:tc>
        <w:tc>
          <w:tcPr>
            <w:tcW w:type="dxa" w:w="2282"/>
          </w:tcPr>
          <w:p>
            <w:pPr>
              <w:spacing w:before="0" w:after="0"/>
              <w:jc w:val="both"/>
            </w:pPr>
            <w:r>
              <w:rPr>
                <w:b w:val="0"/>
                <w:i w:val="0"/>
              </w:rPr>
              <w:t>Phóng sự quốc tế: Aleksandr Sergeyevich Pushkin – Nhà thơ tình nổi tiếng</w:t>
            </w:r>
          </w:p>
        </w:tc>
        <w:tc>
          <w:tcPr>
            <w:tcW w:type="dxa" w:w="2282"/>
          </w:tcPr>
          <w:p>
            <w:pPr>
              <w:spacing w:before="0" w:after="0"/>
              <w:jc w:val="both"/>
            </w:pPr>
            <w:r>
              <w:rPr>
                <w:b w:val="0"/>
                <w:i w:val="0"/>
              </w:rPr>
              <w:t>Báo Nhân Dân</w:t>
            </w:r>
          </w:p>
        </w:tc>
        <w:tc>
          <w:tcPr>
            <w:tcW w:type="dxa" w:w="2282"/>
          </w:tcPr>
          <w:p>
            <w:pPr>
              <w:spacing w:before="0" w:after="0"/>
              <w:jc w:val="both"/>
            </w:pPr>
            <w:r>
              <w:rPr>
                <w:b w:val="0"/>
                <w:i w:val="0"/>
              </w:rPr>
              <w:t>Tìm hiểu tác giả Pu-skin (Con đường mùa đông)</w:t>
            </w:r>
          </w:p>
        </w:tc>
        <w:tc>
          <w:tcPr>
            <w:tcW w:type="dxa" w:w="2282"/>
          </w:tcPr>
          <w:p>
            <w:pPr>
              <w:spacing w:before="0" w:after="0"/>
              <w:jc w:val="both"/>
            </w:pPr>
            <w:r>
              <w:rPr>
                <w:b w:val="0"/>
                <w:i w:val="0"/>
              </w:rPr>
              <w:t>https://www.youtube.com/watch?v=nV4ovO1sp74</w:t>
            </w:r>
          </w:p>
        </w:tc>
      </w:tr>
    </w:tbl>
    <w:p>
      <w:pPr>
        <w:spacing w:before="0" w:after="0"/>
        <w:jc w:val="both"/>
      </w:pPr>
    </w:p>
    <w:p>
      <w:pPr>
        <w:spacing w:before="80" w:after="0"/>
        <w:jc w:val="center"/>
      </w:pPr>
      <w:r>
        <w:rPr>
          <w:b/>
          <w:i w:val="0"/>
        </w:rPr>
        <w:t>Bảng kiểm đoạn văn kết nối đọc – viết (khoảng 150 chữ)</w:t>
      </w:r>
    </w:p>
    <w:tbl>
      <w:tblPr>
        <w:tblStyle w:val="TableGrid"/>
        <w:tblW w:type="auto" w:w="0"/>
        <w:jc w:val="center"/>
        <w:tblLayout w:type="fixed"/>
        <w:tblLook w:firstColumn="1" w:firstRow="1" w:lastColumn="0" w:lastRow="0" w:noHBand="0" w:noVBand="1" w:val="04A0"/>
      </w:tblPr>
      <w:tblGrid>
        <w:gridCol w:w="2481"/>
        <w:gridCol w:w="2481"/>
        <w:gridCol w:w="2481"/>
        <w:gridCol w:w="2481"/>
      </w:tblGrid>
      <w:tr>
        <w:tc>
          <w:tcPr>
            <w:tcW w:type="dxa" w:w="794"/>
            <w:shd w:val="clear" w:color="auto" w:fill="DCE6F2"/>
          </w:tcPr>
          <w:p>
            <w:pPr>
              <w:spacing w:before="80" w:after="0"/>
              <w:jc w:val="center"/>
            </w:pPr>
            <w:r>
              <w:rPr>
                <w:b/>
                <w:i w:val="0"/>
              </w:rPr>
              <w:t>STT</w:t>
            </w:r>
          </w:p>
        </w:tc>
        <w:tc>
          <w:tcPr>
            <w:tcW w:type="dxa" w:w="6293"/>
            <w:shd w:val="clear" w:color="auto" w:fill="DCE6F2"/>
          </w:tcPr>
          <w:p>
            <w:pPr>
              <w:spacing w:before="80" w:after="0"/>
              <w:jc w:val="center"/>
            </w:pPr>
            <w:r>
              <w:rPr>
                <w:b/>
                <w:i w:val="0"/>
              </w:rPr>
              <w:t>Tiêu chí</w:t>
            </w:r>
          </w:p>
        </w:tc>
        <w:tc>
          <w:tcPr>
            <w:tcW w:type="dxa" w:w="1417"/>
            <w:shd w:val="clear" w:color="auto" w:fill="DCE6F2"/>
          </w:tcPr>
          <w:p>
            <w:pPr>
              <w:spacing w:before="80" w:after="0"/>
              <w:jc w:val="center"/>
            </w:pPr>
            <w:r>
              <w:rPr>
                <w:b/>
                <w:i w:val="0"/>
              </w:rPr>
              <w:t>Đạt</w:t>
            </w:r>
          </w:p>
        </w:tc>
        <w:tc>
          <w:tcPr>
            <w:tcW w:type="dxa" w:w="1417"/>
            <w:shd w:val="clear" w:color="auto" w:fill="DCE6F2"/>
          </w:tcPr>
          <w:p>
            <w:pPr>
              <w:spacing w:before="80" w:after="0"/>
              <w:jc w:val="center"/>
            </w:pPr>
            <w:r>
              <w:rPr>
                <w:b/>
                <w:i w:val="0"/>
              </w:rPr>
              <w:t>Chưa đạt</w:t>
            </w:r>
          </w:p>
        </w:tc>
      </w:tr>
      <w:tr>
        <w:tc>
          <w:tcPr>
            <w:tcW w:type="dxa" w:w="794"/>
          </w:tcPr>
          <w:p>
            <w:pPr>
              <w:spacing w:before="0" w:after="0"/>
              <w:jc w:val="both"/>
            </w:pPr>
            <w:r>
              <w:rPr>
                <w:b w:val="0"/>
                <w:i w:val="0"/>
              </w:rPr>
              <w:t>1</w:t>
            </w:r>
          </w:p>
        </w:tc>
        <w:tc>
          <w:tcPr>
            <w:tcW w:type="dxa" w:w="6293"/>
          </w:tcPr>
          <w:p>
            <w:pPr>
              <w:spacing w:before="0" w:after="0"/>
              <w:jc w:val="both"/>
            </w:pPr>
            <w:r>
              <w:rPr>
                <w:b w:val="0"/>
                <w:i w:val="0"/>
              </w:rPr>
              <w:t>Đảm bảo hình thức đoạn văn, dung lượng khoảng 150 chữ</w:t>
            </w:r>
          </w:p>
        </w:tc>
        <w:tc>
          <w:tcPr>
            <w:tcW w:type="dxa" w:w="1417"/>
          </w:tcPr>
          <w:p>
            <w:pPr>
              <w:spacing w:before="0" w:after="0"/>
              <w:jc w:val="both"/>
            </w:pPr>
          </w:p>
        </w:tc>
        <w:tc>
          <w:tcPr>
            <w:tcW w:type="dxa" w:w="1417"/>
          </w:tcPr>
          <w:p>
            <w:pPr>
              <w:spacing w:before="0" w:after="0"/>
              <w:jc w:val="both"/>
            </w:pPr>
          </w:p>
        </w:tc>
      </w:tr>
      <w:tr>
        <w:tc>
          <w:tcPr>
            <w:tcW w:type="dxa" w:w="794"/>
          </w:tcPr>
          <w:p>
            <w:pPr>
              <w:spacing w:before="0" w:after="0"/>
              <w:jc w:val="both"/>
            </w:pPr>
            <w:r>
              <w:rPr>
                <w:b w:val="0"/>
                <w:i w:val="0"/>
              </w:rPr>
              <w:t>2</w:t>
            </w:r>
          </w:p>
        </w:tc>
        <w:tc>
          <w:tcPr>
            <w:tcW w:type="dxa" w:w="6293"/>
          </w:tcPr>
          <w:p>
            <w:pPr>
              <w:spacing w:before="0" w:after="0"/>
              <w:jc w:val="both"/>
            </w:pPr>
            <w:r>
              <w:rPr>
                <w:b w:val="0"/>
                <w:i w:val="0"/>
              </w:rPr>
              <w:t>Nêu rõ hình ảnh/phương diện được chọn</w:t>
            </w:r>
          </w:p>
        </w:tc>
        <w:tc>
          <w:tcPr>
            <w:tcW w:type="dxa" w:w="1417"/>
          </w:tcPr>
          <w:p>
            <w:pPr>
              <w:spacing w:before="0" w:after="0"/>
              <w:jc w:val="both"/>
            </w:pPr>
          </w:p>
        </w:tc>
        <w:tc>
          <w:tcPr>
            <w:tcW w:type="dxa" w:w="1417"/>
          </w:tcPr>
          <w:p>
            <w:pPr>
              <w:spacing w:before="0" w:after="0"/>
              <w:jc w:val="both"/>
            </w:pPr>
          </w:p>
        </w:tc>
      </w:tr>
      <w:tr>
        <w:tc>
          <w:tcPr>
            <w:tcW w:type="dxa" w:w="794"/>
          </w:tcPr>
          <w:p>
            <w:pPr>
              <w:spacing w:before="0" w:after="0"/>
              <w:jc w:val="both"/>
            </w:pPr>
            <w:r>
              <w:rPr>
                <w:b w:val="0"/>
                <w:i w:val="0"/>
              </w:rPr>
              <w:t>3</w:t>
            </w:r>
          </w:p>
        </w:tc>
        <w:tc>
          <w:tcPr>
            <w:tcW w:type="dxa" w:w="6293"/>
          </w:tcPr>
          <w:p>
            <w:pPr>
              <w:spacing w:before="0" w:after="0"/>
              <w:jc w:val="both"/>
            </w:pPr>
            <w:r>
              <w:rPr>
                <w:b w:val="0"/>
                <w:i w:val="0"/>
              </w:rPr>
              <w:t>Phân tích có dẫn chứng, lí giải hàm nghĩa thận trọng</w:t>
            </w:r>
          </w:p>
        </w:tc>
        <w:tc>
          <w:tcPr>
            <w:tcW w:type="dxa" w:w="1417"/>
          </w:tcPr>
          <w:p>
            <w:pPr>
              <w:spacing w:before="0" w:after="0"/>
              <w:jc w:val="both"/>
            </w:pPr>
          </w:p>
        </w:tc>
        <w:tc>
          <w:tcPr>
            <w:tcW w:type="dxa" w:w="1417"/>
          </w:tcPr>
          <w:p>
            <w:pPr>
              <w:spacing w:before="0" w:after="0"/>
              <w:jc w:val="both"/>
            </w:pPr>
          </w:p>
        </w:tc>
      </w:tr>
      <w:tr>
        <w:tc>
          <w:tcPr>
            <w:tcW w:type="dxa" w:w="794"/>
          </w:tcPr>
          <w:p>
            <w:pPr>
              <w:spacing w:before="0" w:after="0"/>
              <w:jc w:val="both"/>
            </w:pPr>
            <w:r>
              <w:rPr>
                <w:b w:val="0"/>
                <w:i w:val="0"/>
              </w:rPr>
              <w:t>4</w:t>
            </w:r>
          </w:p>
        </w:tc>
        <w:tc>
          <w:tcPr>
            <w:tcW w:type="dxa" w:w="6293"/>
          </w:tcPr>
          <w:p>
            <w:pPr>
              <w:spacing w:before="0" w:after="0"/>
              <w:jc w:val="both"/>
            </w:pPr>
            <w:r>
              <w:rPr>
                <w:b w:val="0"/>
                <w:i w:val="0"/>
              </w:rPr>
              <w:t>Bộc lộ cảm xúc, suy nghĩ riêng</w:t>
            </w:r>
          </w:p>
        </w:tc>
        <w:tc>
          <w:tcPr>
            <w:tcW w:type="dxa" w:w="1417"/>
          </w:tcPr>
          <w:p>
            <w:pPr>
              <w:spacing w:before="0" w:after="0"/>
              <w:jc w:val="both"/>
            </w:pPr>
          </w:p>
        </w:tc>
        <w:tc>
          <w:tcPr>
            <w:tcW w:type="dxa" w:w="1417"/>
          </w:tcPr>
          <w:p>
            <w:pPr>
              <w:spacing w:before="0" w:after="0"/>
              <w:jc w:val="both"/>
            </w:pPr>
          </w:p>
        </w:tc>
      </w:tr>
      <w:tr>
        <w:tc>
          <w:tcPr>
            <w:tcW w:type="dxa" w:w="794"/>
          </w:tcPr>
          <w:p>
            <w:pPr>
              <w:spacing w:before="0" w:after="0"/>
              <w:jc w:val="both"/>
            </w:pPr>
            <w:r>
              <w:rPr>
                <w:b w:val="0"/>
                <w:i w:val="0"/>
              </w:rPr>
              <w:t>5</w:t>
            </w:r>
          </w:p>
        </w:tc>
        <w:tc>
          <w:tcPr>
            <w:tcW w:type="dxa" w:w="6293"/>
          </w:tcPr>
          <w:p>
            <w:pPr>
              <w:spacing w:before="0" w:after="0"/>
              <w:jc w:val="both"/>
            </w:pPr>
            <w:r>
              <w:rPr>
                <w:b w:val="0"/>
                <w:i w:val="0"/>
              </w:rPr>
              <w:t>Đúng chính tả, ngữ pháp</w:t>
            </w:r>
          </w:p>
        </w:tc>
        <w:tc>
          <w:tcPr>
            <w:tcW w:type="dxa" w:w="1417"/>
          </w:tcPr>
          <w:p>
            <w:pPr>
              <w:spacing w:before="0" w:after="0"/>
              <w:jc w:val="both"/>
            </w:pPr>
          </w:p>
        </w:tc>
        <w:tc>
          <w:tcPr>
            <w:tcW w:type="dxa" w:w="1417"/>
          </w:tcPr>
          <w:p>
            <w:pPr>
              <w:spacing w:before="0" w:after="0"/>
              <w:jc w:val="both"/>
            </w:pPr>
          </w:p>
        </w:tc>
      </w:tr>
    </w:tbl>
    <w:p>
      <w:pPr>
        <w:spacing w:before="0" w:after="0"/>
        <w:jc w:val="both"/>
      </w:pPr>
    </w:p>
    <w:p>
      <w:pPr>
        <w:spacing w:before="80" w:after="0"/>
        <w:jc w:val="center"/>
      </w:pPr>
      <w:r>
        <w:rPr>
          <w:b/>
          <w:i w:val="0"/>
        </w:rPr>
        <w:t>Rubric đánh giá bài viết nghị luận về cấu tứ và hình ảnh của một bài thơ (thang 10 điểm)</w:t>
      </w:r>
    </w:p>
    <w:tbl>
      <w:tblPr>
        <w:tblStyle w:val="TableGrid"/>
        <w:tblW w:type="auto" w:w="0"/>
        <w:jc w:val="center"/>
        <w:tblLayout w:type="fixed"/>
        <w:tblLook w:firstColumn="1" w:firstRow="1" w:lastColumn="0" w:lastRow="0" w:noHBand="0" w:noVBand="1" w:val="04A0"/>
      </w:tblPr>
      <w:tblGrid>
        <w:gridCol w:w="2481"/>
        <w:gridCol w:w="2481"/>
        <w:gridCol w:w="2481"/>
        <w:gridCol w:w="2481"/>
      </w:tblGrid>
      <w:tr>
        <w:tc>
          <w:tcPr>
            <w:tcW w:type="dxa" w:w="2480"/>
            <w:shd w:val="clear" w:color="auto" w:fill="DCE6F2"/>
          </w:tcPr>
          <w:p>
            <w:pPr>
              <w:spacing w:before="80" w:after="0"/>
              <w:jc w:val="center"/>
            </w:pPr>
            <w:r>
              <w:rPr>
                <w:b/>
                <w:i w:val="0"/>
              </w:rPr>
              <w:t>Tiêu chí</w:t>
            </w:r>
          </w:p>
        </w:tc>
        <w:tc>
          <w:tcPr>
            <w:tcW w:type="dxa" w:w="2480"/>
            <w:shd w:val="clear" w:color="auto" w:fill="DCE6F2"/>
          </w:tcPr>
          <w:p>
            <w:pPr>
              <w:spacing w:before="80" w:after="0"/>
              <w:jc w:val="center"/>
            </w:pPr>
            <w:r>
              <w:rPr>
                <w:b/>
                <w:i w:val="0"/>
              </w:rPr>
              <w:t>Mức tốt</w:t>
            </w:r>
          </w:p>
        </w:tc>
        <w:tc>
          <w:tcPr>
            <w:tcW w:type="dxa" w:w="2480"/>
            <w:shd w:val="clear" w:color="auto" w:fill="DCE6F2"/>
          </w:tcPr>
          <w:p>
            <w:pPr>
              <w:spacing w:before="80" w:after="0"/>
              <w:jc w:val="center"/>
            </w:pPr>
            <w:r>
              <w:rPr>
                <w:b/>
                <w:i w:val="0"/>
              </w:rPr>
              <w:t>Mức đạt</w:t>
            </w:r>
          </w:p>
        </w:tc>
        <w:tc>
          <w:tcPr>
            <w:tcW w:type="dxa" w:w="2480"/>
            <w:shd w:val="clear" w:color="auto" w:fill="DCE6F2"/>
          </w:tcPr>
          <w:p>
            <w:pPr>
              <w:spacing w:before="80" w:after="0"/>
              <w:jc w:val="center"/>
            </w:pPr>
            <w:r>
              <w:rPr>
                <w:b/>
                <w:i w:val="0"/>
              </w:rPr>
              <w:t>Chưa đạt</w:t>
            </w:r>
          </w:p>
        </w:tc>
      </w:tr>
      <w:tr>
        <w:tc>
          <w:tcPr>
            <w:tcW w:type="dxa" w:w="2480"/>
          </w:tcPr>
          <w:p>
            <w:pPr>
              <w:spacing w:before="0" w:after="0"/>
              <w:jc w:val="both"/>
            </w:pPr>
            <w:r>
              <w:rPr>
                <w:b w:val="0"/>
                <w:i w:val="0"/>
              </w:rPr>
              <w:t>Giới thiệu bài thơ, vấn đề (1,5 điểm)</w:t>
            </w:r>
          </w:p>
        </w:tc>
        <w:tc>
          <w:tcPr>
            <w:tcW w:type="dxa" w:w="2480"/>
          </w:tcPr>
          <w:p>
            <w:pPr>
              <w:spacing w:before="0" w:after="0"/>
              <w:jc w:val="both"/>
            </w:pPr>
            <w:r>
              <w:rPr>
                <w:b w:val="0"/>
                <w:i w:val="0"/>
              </w:rPr>
              <w:t>Ngắn gọn, nêu rõ trọng tâm cấu tứ – hình ảnh (1,5)</w:t>
            </w:r>
          </w:p>
        </w:tc>
        <w:tc>
          <w:tcPr>
            <w:tcW w:type="dxa" w:w="2480"/>
          </w:tcPr>
          <w:p>
            <w:pPr>
              <w:spacing w:before="0" w:after="0"/>
              <w:jc w:val="both"/>
            </w:pPr>
            <w:r>
              <w:rPr>
                <w:b w:val="0"/>
                <w:i w:val="0"/>
              </w:rPr>
              <w:t>Có nhưng chưa rõ trọng tâm (1,0)</w:t>
            </w:r>
          </w:p>
        </w:tc>
        <w:tc>
          <w:tcPr>
            <w:tcW w:type="dxa" w:w="2480"/>
          </w:tcPr>
          <w:p>
            <w:pPr>
              <w:spacing w:before="0" w:after="0"/>
              <w:jc w:val="both"/>
            </w:pPr>
            <w:r>
              <w:rPr>
                <w:b w:val="0"/>
                <w:i w:val="0"/>
              </w:rPr>
              <w:t>Thiếu, lạc (0 – 0,5)</w:t>
            </w:r>
          </w:p>
        </w:tc>
      </w:tr>
      <w:tr>
        <w:tc>
          <w:tcPr>
            <w:tcW w:type="dxa" w:w="2480"/>
          </w:tcPr>
          <w:p>
            <w:pPr>
              <w:spacing w:before="0" w:after="0"/>
              <w:jc w:val="both"/>
            </w:pPr>
            <w:r>
              <w:rPr>
                <w:b w:val="0"/>
                <w:i w:val="0"/>
              </w:rPr>
              <w:t>Phân tích cấu tứ và hệ thống hình ảnh (5,0 điểm)</w:t>
            </w:r>
          </w:p>
        </w:tc>
        <w:tc>
          <w:tcPr>
            <w:tcW w:type="dxa" w:w="2480"/>
          </w:tcPr>
          <w:p>
            <w:pPr>
              <w:spacing w:before="0" w:after="0"/>
              <w:jc w:val="both"/>
            </w:pPr>
            <w:r>
              <w:rPr>
                <w:b w:val="0"/>
                <w:i w:val="0"/>
              </w:rPr>
              <w:t>Chỉ ra cấu tứ, lí giải sự chi phối tới hình ảnh, dẫn chứng xác đáng (4,5 – 5,0)</w:t>
            </w:r>
          </w:p>
        </w:tc>
        <w:tc>
          <w:tcPr>
            <w:tcW w:type="dxa" w:w="2480"/>
          </w:tcPr>
          <w:p>
            <w:pPr>
              <w:spacing w:before="0" w:after="0"/>
              <w:jc w:val="both"/>
            </w:pPr>
            <w:r>
              <w:rPr>
                <w:b w:val="0"/>
                <w:i w:val="0"/>
              </w:rPr>
              <w:t>Phân tích được nhưng tách rời (3,0 – 4,0)</w:t>
            </w:r>
          </w:p>
        </w:tc>
        <w:tc>
          <w:tcPr>
            <w:tcW w:type="dxa" w:w="2480"/>
          </w:tcPr>
          <w:p>
            <w:pPr>
              <w:spacing w:before="0" w:after="0"/>
              <w:jc w:val="both"/>
            </w:pPr>
            <w:r>
              <w:rPr>
                <w:b w:val="0"/>
                <w:i w:val="0"/>
              </w:rPr>
              <w:t>Diễn xuôi bài thơ (0 – 2,5)</w:t>
            </w:r>
          </w:p>
        </w:tc>
      </w:tr>
      <w:tr>
        <w:tc>
          <w:tcPr>
            <w:tcW w:type="dxa" w:w="2480"/>
          </w:tcPr>
          <w:p>
            <w:pPr>
              <w:spacing w:before="0" w:after="0"/>
              <w:jc w:val="both"/>
            </w:pPr>
            <w:r>
              <w:rPr>
                <w:b w:val="0"/>
                <w:i w:val="0"/>
              </w:rPr>
              <w:t>Đánh giá giá trị (1,5 điểm)</w:t>
            </w:r>
          </w:p>
        </w:tc>
        <w:tc>
          <w:tcPr>
            <w:tcW w:type="dxa" w:w="2480"/>
          </w:tcPr>
          <w:p>
            <w:pPr>
              <w:spacing w:before="0" w:after="0"/>
              <w:jc w:val="both"/>
            </w:pPr>
            <w:r>
              <w:rPr>
                <w:b w:val="0"/>
                <w:i w:val="0"/>
              </w:rPr>
              <w:t>Xác đáng, có phát hiện riêng (1,5)</w:t>
            </w:r>
          </w:p>
        </w:tc>
        <w:tc>
          <w:tcPr>
            <w:tcW w:type="dxa" w:w="2480"/>
          </w:tcPr>
          <w:p>
            <w:pPr>
              <w:spacing w:before="0" w:after="0"/>
              <w:jc w:val="both"/>
            </w:pPr>
            <w:r>
              <w:rPr>
                <w:b w:val="0"/>
                <w:i w:val="0"/>
              </w:rPr>
              <w:t>Có nhưng chưa sâu (1,0)</w:t>
            </w:r>
          </w:p>
        </w:tc>
        <w:tc>
          <w:tcPr>
            <w:tcW w:type="dxa" w:w="2480"/>
          </w:tcPr>
          <w:p>
            <w:pPr>
              <w:spacing w:before="0" w:after="0"/>
              <w:jc w:val="both"/>
            </w:pPr>
            <w:r>
              <w:rPr>
                <w:b w:val="0"/>
                <w:i w:val="0"/>
              </w:rPr>
              <w:t>Không có (0 – 0,5)</w:t>
            </w:r>
          </w:p>
        </w:tc>
      </w:tr>
      <w:tr>
        <w:tc>
          <w:tcPr>
            <w:tcW w:type="dxa" w:w="2480"/>
          </w:tcPr>
          <w:p>
            <w:pPr>
              <w:spacing w:before="0" w:after="0"/>
              <w:jc w:val="both"/>
            </w:pPr>
            <w:r>
              <w:rPr>
                <w:b w:val="0"/>
                <w:i w:val="0"/>
              </w:rPr>
              <w:t>Hình thức, diễn đạt (2,0 điểm)</w:t>
            </w:r>
          </w:p>
        </w:tc>
        <w:tc>
          <w:tcPr>
            <w:tcW w:type="dxa" w:w="2480"/>
          </w:tcPr>
          <w:p>
            <w:pPr>
              <w:spacing w:before="0" w:after="0"/>
              <w:jc w:val="both"/>
            </w:pPr>
            <w:r>
              <w:rPr>
                <w:b w:val="0"/>
                <w:i w:val="0"/>
              </w:rPr>
              <w:t>Mạch lạc, trích dẫn chính xác (2,0)</w:t>
            </w:r>
          </w:p>
        </w:tc>
        <w:tc>
          <w:tcPr>
            <w:tcW w:type="dxa" w:w="2480"/>
          </w:tcPr>
          <w:p>
            <w:pPr>
              <w:spacing w:before="0" w:after="0"/>
              <w:jc w:val="both"/>
            </w:pPr>
            <w:r>
              <w:rPr>
                <w:b w:val="0"/>
                <w:i w:val="0"/>
              </w:rPr>
              <w:t>Vài lỗi nhỏ (1,0 – 1,5)</w:t>
            </w:r>
          </w:p>
        </w:tc>
        <w:tc>
          <w:tcPr>
            <w:tcW w:type="dxa" w:w="2480"/>
          </w:tcPr>
          <w:p>
            <w:pPr>
              <w:spacing w:before="0" w:after="0"/>
              <w:jc w:val="both"/>
            </w:pPr>
            <w:r>
              <w:rPr>
                <w:b w:val="0"/>
                <w:i w:val="0"/>
              </w:rPr>
              <w:t>Nhiều lỗi (0 – 0,5)</w:t>
            </w:r>
          </w:p>
        </w:tc>
      </w:tr>
    </w:tbl>
    <w:p>
      <w:pPr>
        <w:spacing w:before="0" w:after="0"/>
        <w:jc w:val="both"/>
      </w:pPr>
    </w:p>
    <w:p>
      <w:pPr>
        <w:spacing w:before="80" w:after="0"/>
        <w:jc w:val="center"/>
      </w:pPr>
      <w:r>
        <w:rPr>
          <w:b/>
          <w:i w:val="0"/>
        </w:rPr>
        <w:t>Bảng đánh giá bài giới thiệu tác phẩm nghệ thuật</w:t>
      </w:r>
    </w:p>
    <w:tbl>
      <w:tblPr>
        <w:tblStyle w:val="TableGrid"/>
        <w:tblW w:type="auto" w:w="0"/>
        <w:jc w:val="center"/>
        <w:tblLayout w:type="fixed"/>
        <w:tblLook w:firstColumn="1" w:firstRow="1" w:lastColumn="0" w:lastRow="0" w:noHBand="0" w:noVBand="1" w:val="04A0"/>
      </w:tblPr>
      <w:tblGrid>
        <w:gridCol w:w="2481"/>
        <w:gridCol w:w="2481"/>
        <w:gridCol w:w="2481"/>
        <w:gridCol w:w="2481"/>
      </w:tblGrid>
      <w:tr>
        <w:tc>
          <w:tcPr>
            <w:tcW w:type="dxa" w:w="794"/>
            <w:shd w:val="clear" w:color="auto" w:fill="DCE6F2"/>
          </w:tcPr>
          <w:p>
            <w:pPr>
              <w:spacing w:before="80" w:after="0"/>
              <w:jc w:val="center"/>
            </w:pPr>
            <w:r>
              <w:rPr>
                <w:b/>
                <w:i w:val="0"/>
              </w:rPr>
              <w:t>STT</w:t>
            </w:r>
          </w:p>
        </w:tc>
        <w:tc>
          <w:tcPr>
            <w:tcW w:type="dxa" w:w="6293"/>
            <w:shd w:val="clear" w:color="auto" w:fill="DCE6F2"/>
          </w:tcPr>
          <w:p>
            <w:pPr>
              <w:spacing w:before="80" w:after="0"/>
              <w:jc w:val="center"/>
            </w:pPr>
            <w:r>
              <w:rPr>
                <w:b/>
                <w:i w:val="0"/>
              </w:rPr>
              <w:t>Nội dung đánh giá</w:t>
            </w:r>
          </w:p>
        </w:tc>
        <w:tc>
          <w:tcPr>
            <w:tcW w:type="dxa" w:w="1417"/>
            <w:shd w:val="clear" w:color="auto" w:fill="DCE6F2"/>
          </w:tcPr>
          <w:p>
            <w:pPr>
              <w:spacing w:before="80" w:after="0"/>
              <w:jc w:val="center"/>
            </w:pPr>
            <w:r>
              <w:rPr>
                <w:b/>
                <w:i w:val="0"/>
              </w:rPr>
              <w:t>Đạt</w:t>
            </w:r>
          </w:p>
        </w:tc>
        <w:tc>
          <w:tcPr>
            <w:tcW w:type="dxa" w:w="1417"/>
            <w:shd w:val="clear" w:color="auto" w:fill="DCE6F2"/>
          </w:tcPr>
          <w:p>
            <w:pPr>
              <w:spacing w:before="80" w:after="0"/>
              <w:jc w:val="center"/>
            </w:pPr>
            <w:r>
              <w:rPr>
                <w:b/>
                <w:i w:val="0"/>
              </w:rPr>
              <w:t>Chưa đạt</w:t>
            </w:r>
          </w:p>
        </w:tc>
      </w:tr>
      <w:tr>
        <w:tc>
          <w:tcPr>
            <w:tcW w:type="dxa" w:w="794"/>
          </w:tcPr>
          <w:p>
            <w:pPr>
              <w:spacing w:before="0" w:after="0"/>
              <w:jc w:val="both"/>
            </w:pPr>
            <w:r>
              <w:rPr>
                <w:b w:val="0"/>
                <w:i w:val="0"/>
              </w:rPr>
              <w:t>1</w:t>
            </w:r>
          </w:p>
        </w:tc>
        <w:tc>
          <w:tcPr>
            <w:tcW w:type="dxa" w:w="6293"/>
          </w:tcPr>
          <w:p>
            <w:pPr>
              <w:spacing w:before="0" w:after="0"/>
              <w:jc w:val="both"/>
            </w:pPr>
            <w:r>
              <w:rPr>
                <w:b w:val="0"/>
                <w:i w:val="0"/>
              </w:rPr>
              <w:t>Thông tin chung về tác phẩm sáng rõ, chính xác</w:t>
            </w:r>
          </w:p>
        </w:tc>
        <w:tc>
          <w:tcPr>
            <w:tcW w:type="dxa" w:w="1417"/>
          </w:tcPr>
          <w:p>
            <w:pPr>
              <w:spacing w:before="0" w:after="0"/>
              <w:jc w:val="both"/>
            </w:pPr>
          </w:p>
        </w:tc>
        <w:tc>
          <w:tcPr>
            <w:tcW w:type="dxa" w:w="1417"/>
          </w:tcPr>
          <w:p>
            <w:pPr>
              <w:spacing w:before="0" w:after="0"/>
              <w:jc w:val="both"/>
            </w:pPr>
          </w:p>
        </w:tc>
      </w:tr>
      <w:tr>
        <w:tc>
          <w:tcPr>
            <w:tcW w:type="dxa" w:w="794"/>
          </w:tcPr>
          <w:p>
            <w:pPr>
              <w:spacing w:before="0" w:after="0"/>
              <w:jc w:val="both"/>
            </w:pPr>
            <w:r>
              <w:rPr>
                <w:b w:val="0"/>
                <w:i w:val="0"/>
              </w:rPr>
              <w:t>2</w:t>
            </w:r>
          </w:p>
        </w:tc>
        <w:tc>
          <w:tcPr>
            <w:tcW w:type="dxa" w:w="6293"/>
          </w:tcPr>
          <w:p>
            <w:pPr>
              <w:spacing w:before="0" w:after="0"/>
              <w:jc w:val="both"/>
            </w:pPr>
            <w:r>
              <w:rPr>
                <w:b w:val="0"/>
                <w:i w:val="0"/>
              </w:rPr>
              <w:t>Nêu được lí do chọn giới thiệu tác phẩm</w:t>
            </w:r>
          </w:p>
        </w:tc>
        <w:tc>
          <w:tcPr>
            <w:tcW w:type="dxa" w:w="1417"/>
          </w:tcPr>
          <w:p>
            <w:pPr>
              <w:spacing w:before="0" w:after="0"/>
              <w:jc w:val="both"/>
            </w:pPr>
          </w:p>
        </w:tc>
        <w:tc>
          <w:tcPr>
            <w:tcW w:type="dxa" w:w="1417"/>
          </w:tcPr>
          <w:p>
            <w:pPr>
              <w:spacing w:before="0" w:after="0"/>
              <w:jc w:val="both"/>
            </w:pPr>
          </w:p>
        </w:tc>
      </w:tr>
      <w:tr>
        <w:tc>
          <w:tcPr>
            <w:tcW w:type="dxa" w:w="794"/>
          </w:tcPr>
          <w:p>
            <w:pPr>
              <w:spacing w:before="0" w:after="0"/>
              <w:jc w:val="both"/>
            </w:pPr>
            <w:r>
              <w:rPr>
                <w:b w:val="0"/>
                <w:i w:val="0"/>
              </w:rPr>
              <w:t>3</w:t>
            </w:r>
          </w:p>
        </w:tc>
        <w:tc>
          <w:tcPr>
            <w:tcW w:type="dxa" w:w="6293"/>
          </w:tcPr>
          <w:p>
            <w:pPr>
              <w:spacing w:before="0" w:after="0"/>
              <w:jc w:val="both"/>
            </w:pPr>
            <w:r>
              <w:rPr>
                <w:b w:val="0"/>
                <w:i w:val="0"/>
              </w:rPr>
              <w:t>Cảm nhận, quan điểm có lí lẽ, bằng chứng; chủ động đặt câu hỏi tương tác</w:t>
            </w:r>
          </w:p>
        </w:tc>
        <w:tc>
          <w:tcPr>
            <w:tcW w:type="dxa" w:w="1417"/>
          </w:tcPr>
          <w:p>
            <w:pPr>
              <w:spacing w:before="0" w:after="0"/>
              <w:jc w:val="both"/>
            </w:pPr>
          </w:p>
        </w:tc>
        <w:tc>
          <w:tcPr>
            <w:tcW w:type="dxa" w:w="1417"/>
          </w:tcPr>
          <w:p>
            <w:pPr>
              <w:spacing w:before="0" w:after="0"/>
              <w:jc w:val="both"/>
            </w:pPr>
          </w:p>
        </w:tc>
      </w:tr>
      <w:tr>
        <w:tc>
          <w:tcPr>
            <w:tcW w:type="dxa" w:w="794"/>
          </w:tcPr>
          <w:p>
            <w:pPr>
              <w:spacing w:before="0" w:after="0"/>
              <w:jc w:val="both"/>
            </w:pPr>
            <w:r>
              <w:rPr>
                <w:b w:val="0"/>
                <w:i w:val="0"/>
              </w:rPr>
              <w:t>4</w:t>
            </w:r>
          </w:p>
        </w:tc>
        <w:tc>
          <w:tcPr>
            <w:tcW w:type="dxa" w:w="6293"/>
          </w:tcPr>
          <w:p>
            <w:pPr>
              <w:spacing w:before="0" w:after="0"/>
              <w:jc w:val="both"/>
            </w:pPr>
            <w:r>
              <w:rPr>
                <w:b w:val="0"/>
                <w:i w:val="0"/>
              </w:rPr>
              <w:t>Tôn trọng những cách cảm nhận khác; sử dụng phương tiện hỗ trợ hợp lí</w:t>
            </w:r>
          </w:p>
        </w:tc>
        <w:tc>
          <w:tcPr>
            <w:tcW w:type="dxa" w:w="1417"/>
          </w:tcPr>
          <w:p>
            <w:pPr>
              <w:spacing w:before="0" w:after="0"/>
              <w:jc w:val="both"/>
            </w:pPr>
          </w:p>
        </w:tc>
        <w:tc>
          <w:tcPr>
            <w:tcW w:type="dxa" w:w="1417"/>
          </w:tcPr>
          <w:p>
            <w:pPr>
              <w:spacing w:before="0" w:after="0"/>
              <w:jc w:val="both"/>
            </w:pPr>
          </w:p>
        </w:tc>
      </w:tr>
    </w:tbl>
    <w:p>
      <w:pPr>
        <w:spacing w:before="0" w:after="0"/>
        <w:jc w:val="both"/>
      </w:pPr>
    </w:p>
    <w:p>
      <w:pPr>
        <w:spacing w:before="80" w:after="0"/>
        <w:jc w:val="center"/>
      </w:pPr>
      <w:r>
        <w:rPr>
          <w:b/>
          <w:i w:val="0"/>
        </w:rPr>
        <w:t>Mẫu Nhật ký sử dụng AI</w:t>
      </w:r>
    </w:p>
    <w:tbl>
      <w:tblPr>
        <w:tblStyle w:val="TableGrid"/>
        <w:tblW w:type="auto" w:w="0"/>
        <w:jc w:val="center"/>
        <w:tblLayout w:type="fixed"/>
        <w:tblLook w:firstColumn="1" w:firstRow="1" w:lastColumn="0" w:lastRow="0" w:noHBand="0" w:noVBand="1" w:val="04A0"/>
      </w:tblPr>
      <w:tblGrid>
        <w:gridCol w:w="1985"/>
        <w:gridCol w:w="1985"/>
        <w:gridCol w:w="1985"/>
        <w:gridCol w:w="1985"/>
        <w:gridCol w:w="1985"/>
      </w:tblGrid>
      <w:tr>
        <w:tc>
          <w:tcPr>
            <w:tcW w:type="dxa" w:w="794"/>
            <w:shd w:val="clear" w:color="auto" w:fill="DCE6F2"/>
          </w:tcPr>
          <w:p>
            <w:pPr>
              <w:spacing w:before="80" w:after="0"/>
              <w:jc w:val="center"/>
            </w:pPr>
            <w:r>
              <w:rPr>
                <w:b/>
                <w:i w:val="0"/>
              </w:rPr>
              <w:t>Lần</w:t>
            </w:r>
          </w:p>
        </w:tc>
        <w:tc>
          <w:tcPr>
            <w:tcW w:type="dxa" w:w="2282"/>
            <w:shd w:val="clear" w:color="auto" w:fill="DCE6F2"/>
          </w:tcPr>
          <w:p>
            <w:pPr>
              <w:spacing w:before="80" w:after="0"/>
              <w:jc w:val="center"/>
            </w:pPr>
            <w:r>
              <w:rPr>
                <w:b/>
                <w:i w:val="0"/>
              </w:rPr>
              <w:t>Câu lệnh đã dùng</w:t>
            </w:r>
          </w:p>
        </w:tc>
        <w:tc>
          <w:tcPr>
            <w:tcW w:type="dxa" w:w="2282"/>
            <w:shd w:val="clear" w:color="auto" w:fill="DCE6F2"/>
          </w:tcPr>
          <w:p>
            <w:pPr>
              <w:spacing w:before="80" w:after="0"/>
              <w:jc w:val="center"/>
            </w:pPr>
            <w:r>
              <w:rPr>
                <w:b/>
                <w:i w:val="0"/>
              </w:rPr>
              <w:t>AI trả lời (tóm tắt)</w:t>
            </w:r>
          </w:p>
        </w:tc>
        <w:tc>
          <w:tcPr>
            <w:tcW w:type="dxa" w:w="2282"/>
            <w:shd w:val="clear" w:color="auto" w:fill="DCE6F2"/>
          </w:tcPr>
          <w:p>
            <w:pPr>
              <w:spacing w:before="80" w:after="0"/>
              <w:jc w:val="center"/>
            </w:pPr>
            <w:r>
              <w:rPr>
                <w:b/>
                <w:i w:val="0"/>
              </w:rPr>
              <w:t>Em kiểm chứng thế nào</w:t>
            </w:r>
          </w:p>
        </w:tc>
        <w:tc>
          <w:tcPr>
            <w:tcW w:type="dxa" w:w="2282"/>
            <w:shd w:val="clear" w:color="auto" w:fill="DCE6F2"/>
          </w:tcPr>
          <w:p>
            <w:pPr>
              <w:spacing w:before="80" w:after="0"/>
              <w:jc w:val="center"/>
            </w:pPr>
            <w:r>
              <w:rPr>
                <w:b/>
                <w:i w:val="0"/>
              </w:rPr>
              <w:t>Dùng vào đâu trong bài</w:t>
            </w:r>
          </w:p>
        </w:tc>
      </w:tr>
      <w:tr>
        <w:tc>
          <w:tcPr>
            <w:tcW w:type="dxa" w:w="794"/>
          </w:tcPr>
          <w:p>
            <w:pPr>
              <w:spacing w:before="0" w:after="0"/>
              <w:jc w:val="both"/>
            </w:pPr>
            <w:r>
              <w:rPr>
                <w:b w:val="0"/>
                <w:i w:val="0"/>
              </w:rPr>
              <w:t>1</w:t>
            </w:r>
          </w:p>
        </w:tc>
        <w:tc>
          <w:tcPr>
            <w:tcW w:type="dxa" w:w="2282"/>
          </w:tcPr>
          <w:p>
            <w:pPr>
              <w:spacing w:before="0" w:after="0"/>
              <w:jc w:val="both"/>
            </w:pPr>
          </w:p>
        </w:tc>
        <w:tc>
          <w:tcPr>
            <w:tcW w:type="dxa" w:w="2282"/>
          </w:tcPr>
          <w:p>
            <w:pPr>
              <w:spacing w:before="0" w:after="0"/>
              <w:jc w:val="both"/>
            </w:pPr>
          </w:p>
        </w:tc>
        <w:tc>
          <w:tcPr>
            <w:tcW w:type="dxa" w:w="2282"/>
          </w:tcPr>
          <w:p>
            <w:pPr>
              <w:spacing w:before="0" w:after="0"/>
              <w:jc w:val="both"/>
            </w:pPr>
          </w:p>
        </w:tc>
        <w:tc>
          <w:tcPr>
            <w:tcW w:type="dxa" w:w="2282"/>
          </w:tcPr>
          <w:p>
            <w:pPr>
              <w:spacing w:before="0" w:after="0"/>
              <w:jc w:val="both"/>
            </w:pPr>
          </w:p>
        </w:tc>
      </w:tr>
      <w:tr>
        <w:tc>
          <w:tcPr>
            <w:tcW w:type="dxa" w:w="794"/>
          </w:tcPr>
          <w:p>
            <w:pPr>
              <w:spacing w:before="0" w:after="0"/>
              <w:jc w:val="both"/>
            </w:pPr>
            <w:r>
              <w:rPr>
                <w:b w:val="0"/>
                <w:i w:val="0"/>
              </w:rPr>
              <w:t>2</w:t>
            </w:r>
          </w:p>
        </w:tc>
        <w:tc>
          <w:tcPr>
            <w:tcW w:type="dxa" w:w="2282"/>
          </w:tcPr>
          <w:p>
            <w:pPr>
              <w:spacing w:before="0" w:after="0"/>
              <w:jc w:val="both"/>
            </w:pPr>
          </w:p>
        </w:tc>
        <w:tc>
          <w:tcPr>
            <w:tcW w:type="dxa" w:w="2282"/>
          </w:tcPr>
          <w:p>
            <w:pPr>
              <w:spacing w:before="0" w:after="0"/>
              <w:jc w:val="both"/>
            </w:pPr>
          </w:p>
        </w:tc>
        <w:tc>
          <w:tcPr>
            <w:tcW w:type="dxa" w:w="2282"/>
          </w:tcPr>
          <w:p>
            <w:pPr>
              <w:spacing w:before="0" w:after="0"/>
              <w:jc w:val="both"/>
            </w:pPr>
          </w:p>
        </w:tc>
        <w:tc>
          <w:tcPr>
            <w:tcW w:type="dxa" w:w="2282"/>
          </w:tcPr>
          <w:p>
            <w:pPr>
              <w:spacing w:before="0" w:after="0"/>
              <w:jc w:val="both"/>
            </w:pPr>
          </w:p>
        </w:tc>
      </w:tr>
    </w:tbl>
    <w:sectPr w:rsidR="00A10EF4" w:rsidRPr="00A073CE" w:rsidSect="005C2068">
      <w:footerReference w:type="default" r:id="rId14"/>
      <w:headerReference w:type="default" r:id="rId20"/>
      <w:headerReference w:type="first" r:id="rId21"/>
      <w:footerReference w:type="first" r:id="rId22"/>
      <w:type w:val="continuous"/>
      <w:pgSz w:w="11907" w:h="16840" w:code="9"/>
      <w:pgMar w:top="851" w:right="708" w:bottom="851" w:left="1276" w:header="0" w:footer="283"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DD1D9CD" w14:textId="77777777" w:rsidR="005E6F6B" w:rsidRDefault="005E6F6B" w:rsidP="00AA2D8B">
      <w:pPr>
        <w:spacing w:before="0" w:after="0" w:line="240" w:lineRule="auto"/>
      </w:pPr>
      <w:r>
        <w:separator/>
      </w:r>
    </w:p>
  </w:endnote>
  <w:endnote w:type="continuationSeparator" w:id="0">
    <w:p w14:paraId="4F51FC94" w14:textId="77777777" w:rsidR="005E6F6B" w:rsidRDefault="005E6F6B" w:rsidP="00AA2D8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yriadPro-Regular">
    <w:altName w:val="Cambria"/>
    <w:panose1 w:val="00000000000000000000"/>
    <w:charset w:val="00"/>
    <w:family w:val="roman"/>
    <w:notTrueType/>
    <w:pitch w:val="default"/>
  </w:font>
  <w:font w:name="TimesNewRomanPSMT">
    <w:altName w:val="Times New Roman"/>
    <w:charset w:val="00"/>
    <w:family w:val="auto"/>
    <w:pitch w:val="default"/>
    <w:sig w:usb0="00000000" w:usb1="00000000"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VNI-Times">
    <w:altName w:val="Calibri"/>
    <w:charset w:val="00"/>
    <w:family w:val="auto"/>
    <w:pitch w:val="variable"/>
    <w:sig w:usb0="00000007" w:usb1="00000000" w:usb2="00000000" w:usb3="00000000" w:csb0="00000013" w:csb1="00000000"/>
  </w:font>
  <w:font w:name=".VnTime">
    <w:altName w:val="Times New Roman"/>
    <w:charset w:val="00"/>
    <w:family w:val="swiss"/>
    <w:pitch w:val="variable"/>
    <w:sig w:usb0="00000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inherit">
    <w:altName w:val="Times New Roman"/>
    <w:panose1 w:val="00000000000000000000"/>
    <w:charset w:val="00"/>
    <w:family w:val="roman"/>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rdo">
    <w:altName w:val="Calibri"/>
    <w:charset w:val="00"/>
    <w:family w:val="auto"/>
    <w:pitch w:val="default"/>
  </w:font>
  <w:font w:name="Helvetica Neue">
    <w:charset w:val="00"/>
    <w:family w:val="auto"/>
    <w:pitch w:val="variable"/>
    <w:sig w:usb0="E50002FF" w:usb1="500079DB" w:usb2="0000001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615949940"/>
      <w:docPartObj>
        <w:docPartGallery w:val="Page Numbers (Bottom of Page)"/>
        <w:docPartUnique/>
      </w:docPartObj>
    </w:sdtPr>
    <w:sdtEndPr>
      <w:rPr>
        <w:noProof/>
      </w:rPr>
    </w:sdtEndPr>
    <w:sdtContent>
      <w:p w14:paraId="2365C68A" w14:textId="16F9B4B8" w:rsidR="009401CA" w:rsidRDefault="009401C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C478B43" w14:textId="77777777" w:rsidR="009401CA" w:rsidRPr="00E11C96" w:rsidRDefault="009401CA" w:rsidP="00E11C96">
    <w:pPr>
      <w:pStyle w:val="Footer"/>
      <w:tabs>
        <w:tab w:val="clear" w:pos="4680"/>
        <w:tab w:val="clear" w:pos="9360"/>
      </w:tabs>
      <w:jc w:val="center"/>
      <w:rPr>
        <w:caps/>
        <w:noProof/>
        <w:sz w:val="24"/>
      </w:rP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F2B6853" w14:textId="77777777" w:rsidR="005E6F6B" w:rsidRDefault="005E6F6B" w:rsidP="00AA2D8B">
      <w:pPr>
        <w:spacing w:before="0" w:after="0" w:line="240" w:lineRule="auto"/>
      </w:pPr>
      <w:r>
        <w:separator/>
      </w:r>
    </w:p>
  </w:footnote>
  <w:footnote w:type="continuationSeparator" w:id="0">
    <w:p w14:paraId="606E5672" w14:textId="77777777" w:rsidR="005E6F6B" w:rsidRDefault="005E6F6B" w:rsidP="00AA2D8B">
      <w:pPr>
        <w:spacing w:before="0"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C8E8E954"/>
    <w:multiLevelType w:val="singleLevel"/>
    <w:tmpl w:val="C8E8E954"/>
    <w:lvl w:ilvl="0">
      <w:start w:val="1"/>
      <w:numFmt w:val="decimal"/>
      <w:suff w:val="space"/>
      <w:lvlText w:val="%1."/>
      <w:lvlJc w:val="left"/>
    </w:lvl>
  </w:abstractNum>
  <w:abstractNum w:abstractNumId="1" w15:restartNumberingAfterBreak="0">
    <w:nsid w:val="0320137A"/>
    <w:multiLevelType w:val="multilevel"/>
    <w:tmpl w:val="B06CC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3CFD02"/>
    <w:multiLevelType w:val="singleLevel"/>
    <w:tmpl w:val="033CFD02"/>
    <w:lvl w:ilvl="0">
      <w:start w:val="1"/>
      <w:numFmt w:val="upperRoman"/>
      <w:suff w:val="space"/>
      <w:lvlText w:val="%1."/>
      <w:lvlJc w:val="left"/>
    </w:lvl>
  </w:abstractNum>
  <w:abstractNum w:abstractNumId="3" w15:restartNumberingAfterBreak="0">
    <w:nsid w:val="0CC80245"/>
    <w:multiLevelType w:val="hybridMultilevel"/>
    <w:tmpl w:val="6E8A0A04"/>
    <w:lvl w:ilvl="0" w:tplc="B2167972">
      <w:start w:val="1"/>
      <w:numFmt w:val="decimal"/>
      <w:lvlText w:val="%1."/>
      <w:lvlJc w:val="left"/>
      <w:pPr>
        <w:ind w:left="720" w:hanging="360"/>
      </w:pPr>
      <w:rPr>
        <w:rFonts w:hint="default"/>
        <w:b/>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B20519C"/>
    <w:multiLevelType w:val="multilevel"/>
    <w:tmpl w:val="21C86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326F73"/>
    <w:multiLevelType w:val="hybridMultilevel"/>
    <w:tmpl w:val="061A8200"/>
    <w:lvl w:ilvl="0" w:tplc="977CE9EE">
      <w:start w:val="2"/>
      <w:numFmt w:val="bullet"/>
      <w:lvlText w:val="-"/>
      <w:lvlJc w:val="left"/>
      <w:pPr>
        <w:ind w:left="1020" w:hanging="360"/>
      </w:pPr>
      <w:rPr>
        <w:rFonts w:ascii="Times New Roman" w:eastAsia="Calibri" w:hAnsi="Times New Roman" w:cs="Times New Roman" w:hint="default"/>
        <w:b/>
      </w:rPr>
    </w:lvl>
    <w:lvl w:ilvl="1" w:tplc="04090003" w:tentative="1">
      <w:start w:val="1"/>
      <w:numFmt w:val="bullet"/>
      <w:lvlText w:val="o"/>
      <w:lvlJc w:val="left"/>
      <w:pPr>
        <w:ind w:left="1740" w:hanging="360"/>
      </w:pPr>
      <w:rPr>
        <w:rFonts w:ascii="Courier New" w:hAnsi="Courier New" w:cs="Courier New"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hint="default"/>
      </w:rPr>
    </w:lvl>
  </w:abstractNum>
  <w:abstractNum w:abstractNumId="6" w15:restartNumberingAfterBreak="0">
    <w:nsid w:val="1FA837D3"/>
    <w:multiLevelType w:val="hybridMultilevel"/>
    <w:tmpl w:val="FF260528"/>
    <w:lvl w:ilvl="0" w:tplc="79901938">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7970A11"/>
    <w:multiLevelType w:val="hybridMultilevel"/>
    <w:tmpl w:val="527CF81A"/>
    <w:lvl w:ilvl="0" w:tplc="99E427E2">
      <w:start w:val="1"/>
      <w:numFmt w:val="decimal"/>
      <w:lvlText w:val="%1."/>
      <w:lvlJc w:val="left"/>
      <w:pPr>
        <w:ind w:left="720" w:hanging="360"/>
      </w:pPr>
      <w:rPr>
        <w:rFonts w:hint="default"/>
        <w:b/>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8FF6CD7"/>
    <w:multiLevelType w:val="hybridMultilevel"/>
    <w:tmpl w:val="2A0C64C8"/>
    <w:lvl w:ilvl="0" w:tplc="29CCE72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4D45846"/>
    <w:multiLevelType w:val="hybridMultilevel"/>
    <w:tmpl w:val="D1820F90"/>
    <w:lvl w:ilvl="0" w:tplc="434056FE">
      <w:start w:val="2"/>
      <w:numFmt w:val="bullet"/>
      <w:lvlText w:val="-"/>
      <w:lvlJc w:val="left"/>
      <w:pPr>
        <w:ind w:left="1080" w:hanging="360"/>
      </w:pPr>
      <w:rPr>
        <w:rFonts w:ascii="Times New Roman" w:eastAsia="Calibri"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665E7FBD"/>
    <w:multiLevelType w:val="hybridMultilevel"/>
    <w:tmpl w:val="49DCF846"/>
    <w:lvl w:ilvl="0" w:tplc="E84AF6A2">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6B25103"/>
    <w:multiLevelType w:val="hybridMultilevel"/>
    <w:tmpl w:val="1954F5B4"/>
    <w:lvl w:ilvl="0" w:tplc="3DB83498">
      <w:start w:val="2"/>
      <w:numFmt w:val="bullet"/>
      <w:lvlText w:val="-"/>
      <w:lvlJc w:val="left"/>
      <w:pPr>
        <w:ind w:left="960" w:hanging="360"/>
      </w:pPr>
      <w:rPr>
        <w:rFonts w:ascii="Times New Roman" w:eastAsia="Calibri" w:hAnsi="Times New Roman" w:cs="Times New Roman" w:hint="default"/>
        <w:b/>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2" w15:restartNumberingAfterBreak="0">
    <w:nsid w:val="7AA73689"/>
    <w:multiLevelType w:val="multilevel"/>
    <w:tmpl w:val="BA200264"/>
    <w:lvl w:ilvl="0">
      <w:start w:val="4"/>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abstractNumId w:val="2"/>
  </w:num>
  <w:num w:numId="2">
    <w:abstractNumId w:val="0"/>
  </w:num>
  <w:num w:numId="3">
    <w:abstractNumId w:val="12"/>
  </w:num>
  <w:num w:numId="4">
    <w:abstractNumId w:val="8"/>
  </w:num>
  <w:num w:numId="5">
    <w:abstractNumId w:val="7"/>
  </w:num>
  <w:num w:numId="6">
    <w:abstractNumId w:val="4"/>
  </w:num>
  <w:num w:numId="7">
    <w:abstractNumId w:val="3"/>
  </w:num>
  <w:num w:numId="8">
    <w:abstractNumId w:val="10"/>
  </w:num>
  <w:num w:numId="9">
    <w:abstractNumId w:val="1"/>
  </w:num>
  <w:num w:numId="10">
    <w:abstractNumId w:val="9"/>
  </w:num>
  <w:num w:numId="11">
    <w:abstractNumId w:val="11"/>
  </w:num>
  <w:num w:numId="12">
    <w:abstractNumId w:val="5"/>
  </w:num>
  <w:num w:numId="13">
    <w:abstractNumId w:val="6"/>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hideSpellingErrors/>
  <w:proofState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2D8B"/>
    <w:rsid w:val="0000298A"/>
    <w:rsid w:val="00003875"/>
    <w:rsid w:val="0000387A"/>
    <w:rsid w:val="00007487"/>
    <w:rsid w:val="0001230F"/>
    <w:rsid w:val="0001325C"/>
    <w:rsid w:val="00014C42"/>
    <w:rsid w:val="00015042"/>
    <w:rsid w:val="00017821"/>
    <w:rsid w:val="00020D83"/>
    <w:rsid w:val="00022FC0"/>
    <w:rsid w:val="0002481F"/>
    <w:rsid w:val="0002674E"/>
    <w:rsid w:val="0002741C"/>
    <w:rsid w:val="00027ED9"/>
    <w:rsid w:val="00030569"/>
    <w:rsid w:val="00031D3B"/>
    <w:rsid w:val="000330A2"/>
    <w:rsid w:val="0003349C"/>
    <w:rsid w:val="00040776"/>
    <w:rsid w:val="00040821"/>
    <w:rsid w:val="0004112B"/>
    <w:rsid w:val="00041156"/>
    <w:rsid w:val="000417ED"/>
    <w:rsid w:val="00043DA5"/>
    <w:rsid w:val="000457BE"/>
    <w:rsid w:val="000459B6"/>
    <w:rsid w:val="000465A6"/>
    <w:rsid w:val="0004784E"/>
    <w:rsid w:val="00052B5E"/>
    <w:rsid w:val="00052B87"/>
    <w:rsid w:val="00053C3E"/>
    <w:rsid w:val="000550F3"/>
    <w:rsid w:val="000559FD"/>
    <w:rsid w:val="0005686D"/>
    <w:rsid w:val="00056A7B"/>
    <w:rsid w:val="00056C3A"/>
    <w:rsid w:val="00057F20"/>
    <w:rsid w:val="0006114D"/>
    <w:rsid w:val="00064861"/>
    <w:rsid w:val="000653B5"/>
    <w:rsid w:val="00070C25"/>
    <w:rsid w:val="00075D4D"/>
    <w:rsid w:val="00081863"/>
    <w:rsid w:val="000818D1"/>
    <w:rsid w:val="00082907"/>
    <w:rsid w:val="0008462C"/>
    <w:rsid w:val="00084702"/>
    <w:rsid w:val="00084AAF"/>
    <w:rsid w:val="0008546E"/>
    <w:rsid w:val="00086986"/>
    <w:rsid w:val="00090329"/>
    <w:rsid w:val="00091C09"/>
    <w:rsid w:val="00092D36"/>
    <w:rsid w:val="00097411"/>
    <w:rsid w:val="000A052E"/>
    <w:rsid w:val="000A18A4"/>
    <w:rsid w:val="000A693A"/>
    <w:rsid w:val="000A7D10"/>
    <w:rsid w:val="000A7EFA"/>
    <w:rsid w:val="000B052A"/>
    <w:rsid w:val="000B0BEF"/>
    <w:rsid w:val="000B26C3"/>
    <w:rsid w:val="000B2E53"/>
    <w:rsid w:val="000B5F8A"/>
    <w:rsid w:val="000B64C6"/>
    <w:rsid w:val="000B6B93"/>
    <w:rsid w:val="000C4D50"/>
    <w:rsid w:val="000C5181"/>
    <w:rsid w:val="000C64F6"/>
    <w:rsid w:val="000C6526"/>
    <w:rsid w:val="000C693A"/>
    <w:rsid w:val="000C7988"/>
    <w:rsid w:val="000C7A70"/>
    <w:rsid w:val="000C7DBD"/>
    <w:rsid w:val="000D11E5"/>
    <w:rsid w:val="000D638D"/>
    <w:rsid w:val="000D78ED"/>
    <w:rsid w:val="000E0A44"/>
    <w:rsid w:val="000E0CA8"/>
    <w:rsid w:val="000E0E12"/>
    <w:rsid w:val="000E1D18"/>
    <w:rsid w:val="000E340D"/>
    <w:rsid w:val="000E5BCF"/>
    <w:rsid w:val="000E65A8"/>
    <w:rsid w:val="000F0DC1"/>
    <w:rsid w:val="000F111C"/>
    <w:rsid w:val="000F16E4"/>
    <w:rsid w:val="000F1842"/>
    <w:rsid w:val="000F1E28"/>
    <w:rsid w:val="000F4AB0"/>
    <w:rsid w:val="000F72E8"/>
    <w:rsid w:val="000F75B1"/>
    <w:rsid w:val="000F75F9"/>
    <w:rsid w:val="00100AC3"/>
    <w:rsid w:val="001039E2"/>
    <w:rsid w:val="00104217"/>
    <w:rsid w:val="001046DB"/>
    <w:rsid w:val="00105C28"/>
    <w:rsid w:val="00106D6D"/>
    <w:rsid w:val="001109DE"/>
    <w:rsid w:val="00111A70"/>
    <w:rsid w:val="0011288D"/>
    <w:rsid w:val="00112D10"/>
    <w:rsid w:val="00114446"/>
    <w:rsid w:val="00114893"/>
    <w:rsid w:val="001157D4"/>
    <w:rsid w:val="0011691C"/>
    <w:rsid w:val="00116FDF"/>
    <w:rsid w:val="00121EF2"/>
    <w:rsid w:val="00122999"/>
    <w:rsid w:val="00122E35"/>
    <w:rsid w:val="00123411"/>
    <w:rsid w:val="00124E46"/>
    <w:rsid w:val="00124EE6"/>
    <w:rsid w:val="00126CB5"/>
    <w:rsid w:val="00126F43"/>
    <w:rsid w:val="001304C7"/>
    <w:rsid w:val="00133DF8"/>
    <w:rsid w:val="001355D1"/>
    <w:rsid w:val="00135661"/>
    <w:rsid w:val="001369E0"/>
    <w:rsid w:val="001416FB"/>
    <w:rsid w:val="00142410"/>
    <w:rsid w:val="001446C0"/>
    <w:rsid w:val="00144AF6"/>
    <w:rsid w:val="00145736"/>
    <w:rsid w:val="001520EB"/>
    <w:rsid w:val="001540F3"/>
    <w:rsid w:val="0015464E"/>
    <w:rsid w:val="001554B7"/>
    <w:rsid w:val="00155A50"/>
    <w:rsid w:val="00155E77"/>
    <w:rsid w:val="0016250A"/>
    <w:rsid w:val="001631F5"/>
    <w:rsid w:val="00163A02"/>
    <w:rsid w:val="00164377"/>
    <w:rsid w:val="001672E7"/>
    <w:rsid w:val="00167CAE"/>
    <w:rsid w:val="00172440"/>
    <w:rsid w:val="00172443"/>
    <w:rsid w:val="00174318"/>
    <w:rsid w:val="001753C1"/>
    <w:rsid w:val="00175877"/>
    <w:rsid w:val="00180772"/>
    <w:rsid w:val="00180843"/>
    <w:rsid w:val="0018346C"/>
    <w:rsid w:val="00184364"/>
    <w:rsid w:val="00186E61"/>
    <w:rsid w:val="001906A9"/>
    <w:rsid w:val="00190E26"/>
    <w:rsid w:val="00190E33"/>
    <w:rsid w:val="00192D4F"/>
    <w:rsid w:val="00193D38"/>
    <w:rsid w:val="00197F73"/>
    <w:rsid w:val="001A0032"/>
    <w:rsid w:val="001A06E6"/>
    <w:rsid w:val="001A160D"/>
    <w:rsid w:val="001A2B13"/>
    <w:rsid w:val="001A3E4D"/>
    <w:rsid w:val="001A5023"/>
    <w:rsid w:val="001A5EA6"/>
    <w:rsid w:val="001B0A18"/>
    <w:rsid w:val="001B1374"/>
    <w:rsid w:val="001B1E1B"/>
    <w:rsid w:val="001B1F67"/>
    <w:rsid w:val="001B2218"/>
    <w:rsid w:val="001B35DD"/>
    <w:rsid w:val="001B3DB0"/>
    <w:rsid w:val="001B3F4D"/>
    <w:rsid w:val="001B479D"/>
    <w:rsid w:val="001B47E2"/>
    <w:rsid w:val="001B57E7"/>
    <w:rsid w:val="001B6426"/>
    <w:rsid w:val="001B6A5D"/>
    <w:rsid w:val="001C278E"/>
    <w:rsid w:val="001C3865"/>
    <w:rsid w:val="001C5687"/>
    <w:rsid w:val="001C5EB5"/>
    <w:rsid w:val="001C7E92"/>
    <w:rsid w:val="001D06DB"/>
    <w:rsid w:val="001D0CDC"/>
    <w:rsid w:val="001D1D3E"/>
    <w:rsid w:val="001D1E37"/>
    <w:rsid w:val="001D1E9A"/>
    <w:rsid w:val="001D2DCF"/>
    <w:rsid w:val="001D45A8"/>
    <w:rsid w:val="001D50A2"/>
    <w:rsid w:val="001D7EE1"/>
    <w:rsid w:val="001E2A3B"/>
    <w:rsid w:val="001E2C32"/>
    <w:rsid w:val="001E3E83"/>
    <w:rsid w:val="001E5816"/>
    <w:rsid w:val="001E65A1"/>
    <w:rsid w:val="001E6B75"/>
    <w:rsid w:val="001E73AD"/>
    <w:rsid w:val="001F0F59"/>
    <w:rsid w:val="0020233A"/>
    <w:rsid w:val="00203753"/>
    <w:rsid w:val="0020441D"/>
    <w:rsid w:val="00204DDE"/>
    <w:rsid w:val="00206D3B"/>
    <w:rsid w:val="002107E7"/>
    <w:rsid w:val="00212209"/>
    <w:rsid w:val="00213DCE"/>
    <w:rsid w:val="00214F58"/>
    <w:rsid w:val="002179C4"/>
    <w:rsid w:val="0022264D"/>
    <w:rsid w:val="00222D8F"/>
    <w:rsid w:val="00222EF6"/>
    <w:rsid w:val="00223DB5"/>
    <w:rsid w:val="0022715C"/>
    <w:rsid w:val="002276FE"/>
    <w:rsid w:val="00230DF0"/>
    <w:rsid w:val="00244370"/>
    <w:rsid w:val="00246F8E"/>
    <w:rsid w:val="0024718E"/>
    <w:rsid w:val="00247D8C"/>
    <w:rsid w:val="002506F2"/>
    <w:rsid w:val="00251068"/>
    <w:rsid w:val="0025131B"/>
    <w:rsid w:val="00252DAF"/>
    <w:rsid w:val="002569F7"/>
    <w:rsid w:val="002578D5"/>
    <w:rsid w:val="00257CD4"/>
    <w:rsid w:val="00260837"/>
    <w:rsid w:val="002609EE"/>
    <w:rsid w:val="002619DD"/>
    <w:rsid w:val="002644DB"/>
    <w:rsid w:val="00265449"/>
    <w:rsid w:val="0026598F"/>
    <w:rsid w:val="00270CCD"/>
    <w:rsid w:val="0027292E"/>
    <w:rsid w:val="0027398E"/>
    <w:rsid w:val="0027550B"/>
    <w:rsid w:val="00275AAC"/>
    <w:rsid w:val="00281225"/>
    <w:rsid w:val="00281831"/>
    <w:rsid w:val="00282AEB"/>
    <w:rsid w:val="002839E2"/>
    <w:rsid w:val="00286305"/>
    <w:rsid w:val="00286542"/>
    <w:rsid w:val="00287568"/>
    <w:rsid w:val="00287764"/>
    <w:rsid w:val="00292239"/>
    <w:rsid w:val="002949BC"/>
    <w:rsid w:val="00295A1F"/>
    <w:rsid w:val="00296ADD"/>
    <w:rsid w:val="00297511"/>
    <w:rsid w:val="00297D56"/>
    <w:rsid w:val="00297FB7"/>
    <w:rsid w:val="002A194B"/>
    <w:rsid w:val="002A34CC"/>
    <w:rsid w:val="002A4915"/>
    <w:rsid w:val="002A6A41"/>
    <w:rsid w:val="002A792B"/>
    <w:rsid w:val="002A7F8E"/>
    <w:rsid w:val="002B08F2"/>
    <w:rsid w:val="002B1AFF"/>
    <w:rsid w:val="002B4665"/>
    <w:rsid w:val="002B5B9B"/>
    <w:rsid w:val="002B5F39"/>
    <w:rsid w:val="002B5F7E"/>
    <w:rsid w:val="002B663E"/>
    <w:rsid w:val="002B6F68"/>
    <w:rsid w:val="002B7404"/>
    <w:rsid w:val="002C0213"/>
    <w:rsid w:val="002C0493"/>
    <w:rsid w:val="002C0FD0"/>
    <w:rsid w:val="002C118B"/>
    <w:rsid w:val="002C11E1"/>
    <w:rsid w:val="002C1B03"/>
    <w:rsid w:val="002C1E93"/>
    <w:rsid w:val="002C453F"/>
    <w:rsid w:val="002C65B0"/>
    <w:rsid w:val="002C782E"/>
    <w:rsid w:val="002D08B3"/>
    <w:rsid w:val="002D1470"/>
    <w:rsid w:val="002D1DC3"/>
    <w:rsid w:val="002D1E59"/>
    <w:rsid w:val="002D2F93"/>
    <w:rsid w:val="002D3E4B"/>
    <w:rsid w:val="002D49CD"/>
    <w:rsid w:val="002D7F60"/>
    <w:rsid w:val="002E0F96"/>
    <w:rsid w:val="002E5E82"/>
    <w:rsid w:val="002E6E87"/>
    <w:rsid w:val="002E78DB"/>
    <w:rsid w:val="002F4AF0"/>
    <w:rsid w:val="002F5546"/>
    <w:rsid w:val="002F5862"/>
    <w:rsid w:val="002F61CF"/>
    <w:rsid w:val="002F6EB0"/>
    <w:rsid w:val="002F7B98"/>
    <w:rsid w:val="003010A8"/>
    <w:rsid w:val="003047BD"/>
    <w:rsid w:val="00307728"/>
    <w:rsid w:val="0031379B"/>
    <w:rsid w:val="00314D7A"/>
    <w:rsid w:val="003151FF"/>
    <w:rsid w:val="00323217"/>
    <w:rsid w:val="0032426B"/>
    <w:rsid w:val="0032491D"/>
    <w:rsid w:val="003253D4"/>
    <w:rsid w:val="00325C9C"/>
    <w:rsid w:val="00327C6D"/>
    <w:rsid w:val="00330B26"/>
    <w:rsid w:val="00332015"/>
    <w:rsid w:val="00332166"/>
    <w:rsid w:val="00333EB0"/>
    <w:rsid w:val="00334859"/>
    <w:rsid w:val="003358C2"/>
    <w:rsid w:val="003361AC"/>
    <w:rsid w:val="00336B92"/>
    <w:rsid w:val="00342870"/>
    <w:rsid w:val="00343271"/>
    <w:rsid w:val="00345A88"/>
    <w:rsid w:val="00346789"/>
    <w:rsid w:val="003501F5"/>
    <w:rsid w:val="00350784"/>
    <w:rsid w:val="00352D64"/>
    <w:rsid w:val="003534E3"/>
    <w:rsid w:val="00354632"/>
    <w:rsid w:val="00357080"/>
    <w:rsid w:val="0036129B"/>
    <w:rsid w:val="00361609"/>
    <w:rsid w:val="00362743"/>
    <w:rsid w:val="00362AB1"/>
    <w:rsid w:val="003632B5"/>
    <w:rsid w:val="00367324"/>
    <w:rsid w:val="00371943"/>
    <w:rsid w:val="0037450D"/>
    <w:rsid w:val="00374E3B"/>
    <w:rsid w:val="00374E44"/>
    <w:rsid w:val="00375672"/>
    <w:rsid w:val="00381ACB"/>
    <w:rsid w:val="0038444F"/>
    <w:rsid w:val="00386C1D"/>
    <w:rsid w:val="00387145"/>
    <w:rsid w:val="0039096B"/>
    <w:rsid w:val="003916A6"/>
    <w:rsid w:val="003923EC"/>
    <w:rsid w:val="00393239"/>
    <w:rsid w:val="0039390D"/>
    <w:rsid w:val="003957FD"/>
    <w:rsid w:val="0039642A"/>
    <w:rsid w:val="00397EA7"/>
    <w:rsid w:val="003A039B"/>
    <w:rsid w:val="003A1C6F"/>
    <w:rsid w:val="003A5D8D"/>
    <w:rsid w:val="003A64D9"/>
    <w:rsid w:val="003A6FBD"/>
    <w:rsid w:val="003A7780"/>
    <w:rsid w:val="003B0689"/>
    <w:rsid w:val="003B08CD"/>
    <w:rsid w:val="003B1761"/>
    <w:rsid w:val="003B2FAD"/>
    <w:rsid w:val="003B64A8"/>
    <w:rsid w:val="003B68DC"/>
    <w:rsid w:val="003B7B66"/>
    <w:rsid w:val="003B7ED8"/>
    <w:rsid w:val="003C17FF"/>
    <w:rsid w:val="003C3DBF"/>
    <w:rsid w:val="003C58CB"/>
    <w:rsid w:val="003C6AD6"/>
    <w:rsid w:val="003C7C45"/>
    <w:rsid w:val="003D1667"/>
    <w:rsid w:val="003D1E37"/>
    <w:rsid w:val="003D3DFA"/>
    <w:rsid w:val="003D4260"/>
    <w:rsid w:val="003D6421"/>
    <w:rsid w:val="003D6E0D"/>
    <w:rsid w:val="003E48E1"/>
    <w:rsid w:val="003E583B"/>
    <w:rsid w:val="003E69B6"/>
    <w:rsid w:val="003E6A30"/>
    <w:rsid w:val="003F0CCF"/>
    <w:rsid w:val="003F20B1"/>
    <w:rsid w:val="003F434F"/>
    <w:rsid w:val="003F5380"/>
    <w:rsid w:val="003F6BA3"/>
    <w:rsid w:val="003F7380"/>
    <w:rsid w:val="00401347"/>
    <w:rsid w:val="00401498"/>
    <w:rsid w:val="00403FA9"/>
    <w:rsid w:val="00404EDE"/>
    <w:rsid w:val="00405032"/>
    <w:rsid w:val="004054F8"/>
    <w:rsid w:val="00405D66"/>
    <w:rsid w:val="00405E4A"/>
    <w:rsid w:val="00406102"/>
    <w:rsid w:val="00406314"/>
    <w:rsid w:val="00407CC4"/>
    <w:rsid w:val="00410D2C"/>
    <w:rsid w:val="004111C7"/>
    <w:rsid w:val="00411F9D"/>
    <w:rsid w:val="00412303"/>
    <w:rsid w:val="004124EF"/>
    <w:rsid w:val="00412589"/>
    <w:rsid w:val="00412CFE"/>
    <w:rsid w:val="00413285"/>
    <w:rsid w:val="004159C6"/>
    <w:rsid w:val="00415FD6"/>
    <w:rsid w:val="00416003"/>
    <w:rsid w:val="0041668E"/>
    <w:rsid w:val="00416A87"/>
    <w:rsid w:val="00417988"/>
    <w:rsid w:val="00422A01"/>
    <w:rsid w:val="00423B9F"/>
    <w:rsid w:val="004247DD"/>
    <w:rsid w:val="00425D1C"/>
    <w:rsid w:val="004265EA"/>
    <w:rsid w:val="00426E1E"/>
    <w:rsid w:val="004306D0"/>
    <w:rsid w:val="00431AD0"/>
    <w:rsid w:val="00431DCA"/>
    <w:rsid w:val="0043259A"/>
    <w:rsid w:val="00432B8A"/>
    <w:rsid w:val="00433C8F"/>
    <w:rsid w:val="00436F06"/>
    <w:rsid w:val="00440F57"/>
    <w:rsid w:val="004455AB"/>
    <w:rsid w:val="004462AB"/>
    <w:rsid w:val="0044736A"/>
    <w:rsid w:val="00447625"/>
    <w:rsid w:val="0045620A"/>
    <w:rsid w:val="00457B67"/>
    <w:rsid w:val="00457D0B"/>
    <w:rsid w:val="00457FCB"/>
    <w:rsid w:val="00461E28"/>
    <w:rsid w:val="00463130"/>
    <w:rsid w:val="00463507"/>
    <w:rsid w:val="0046586B"/>
    <w:rsid w:val="00466D15"/>
    <w:rsid w:val="00466E02"/>
    <w:rsid w:val="0047082A"/>
    <w:rsid w:val="004716DE"/>
    <w:rsid w:val="0047443A"/>
    <w:rsid w:val="004766E2"/>
    <w:rsid w:val="00476EF5"/>
    <w:rsid w:val="004779FC"/>
    <w:rsid w:val="00481645"/>
    <w:rsid w:val="00482CBD"/>
    <w:rsid w:val="00483B4F"/>
    <w:rsid w:val="00483BC2"/>
    <w:rsid w:val="004841B1"/>
    <w:rsid w:val="00491C48"/>
    <w:rsid w:val="00492F83"/>
    <w:rsid w:val="00495493"/>
    <w:rsid w:val="00496180"/>
    <w:rsid w:val="004964FC"/>
    <w:rsid w:val="004A0638"/>
    <w:rsid w:val="004A0840"/>
    <w:rsid w:val="004A1603"/>
    <w:rsid w:val="004A4FC9"/>
    <w:rsid w:val="004A5B05"/>
    <w:rsid w:val="004A6630"/>
    <w:rsid w:val="004A7027"/>
    <w:rsid w:val="004A78AE"/>
    <w:rsid w:val="004A7BFB"/>
    <w:rsid w:val="004B1FB1"/>
    <w:rsid w:val="004B2649"/>
    <w:rsid w:val="004B5B52"/>
    <w:rsid w:val="004B5CB2"/>
    <w:rsid w:val="004B6311"/>
    <w:rsid w:val="004B698C"/>
    <w:rsid w:val="004C145B"/>
    <w:rsid w:val="004C1F7B"/>
    <w:rsid w:val="004C3545"/>
    <w:rsid w:val="004C4A80"/>
    <w:rsid w:val="004C5124"/>
    <w:rsid w:val="004C727A"/>
    <w:rsid w:val="004C7546"/>
    <w:rsid w:val="004C7F55"/>
    <w:rsid w:val="004D0305"/>
    <w:rsid w:val="004D1CE5"/>
    <w:rsid w:val="004D41A6"/>
    <w:rsid w:val="004E0BC4"/>
    <w:rsid w:val="004E2147"/>
    <w:rsid w:val="004E2C94"/>
    <w:rsid w:val="004E375E"/>
    <w:rsid w:val="004E3D5E"/>
    <w:rsid w:val="004E4454"/>
    <w:rsid w:val="004E46DF"/>
    <w:rsid w:val="004E4AAD"/>
    <w:rsid w:val="004E4BEE"/>
    <w:rsid w:val="004E5236"/>
    <w:rsid w:val="004F01EA"/>
    <w:rsid w:val="004F21BD"/>
    <w:rsid w:val="004F5C41"/>
    <w:rsid w:val="004F6A69"/>
    <w:rsid w:val="004F6D4C"/>
    <w:rsid w:val="00501141"/>
    <w:rsid w:val="0050447C"/>
    <w:rsid w:val="00506444"/>
    <w:rsid w:val="00511041"/>
    <w:rsid w:val="00511B29"/>
    <w:rsid w:val="0051257F"/>
    <w:rsid w:val="00512D12"/>
    <w:rsid w:val="0051307F"/>
    <w:rsid w:val="00514ED2"/>
    <w:rsid w:val="00517DBA"/>
    <w:rsid w:val="00520486"/>
    <w:rsid w:val="00520E01"/>
    <w:rsid w:val="005211BA"/>
    <w:rsid w:val="005213E0"/>
    <w:rsid w:val="0052206F"/>
    <w:rsid w:val="00522F56"/>
    <w:rsid w:val="00524B97"/>
    <w:rsid w:val="00524C26"/>
    <w:rsid w:val="00530CC1"/>
    <w:rsid w:val="0053134A"/>
    <w:rsid w:val="005322CB"/>
    <w:rsid w:val="00534A3A"/>
    <w:rsid w:val="00535A0A"/>
    <w:rsid w:val="00535EA9"/>
    <w:rsid w:val="005405BD"/>
    <w:rsid w:val="005411C7"/>
    <w:rsid w:val="00542202"/>
    <w:rsid w:val="00542323"/>
    <w:rsid w:val="00543051"/>
    <w:rsid w:val="0054503B"/>
    <w:rsid w:val="00545D5C"/>
    <w:rsid w:val="00547BA3"/>
    <w:rsid w:val="005507FF"/>
    <w:rsid w:val="00550BB0"/>
    <w:rsid w:val="0055166A"/>
    <w:rsid w:val="00552924"/>
    <w:rsid w:val="0055353F"/>
    <w:rsid w:val="0055554A"/>
    <w:rsid w:val="00556646"/>
    <w:rsid w:val="005567AB"/>
    <w:rsid w:val="005575CD"/>
    <w:rsid w:val="005601FD"/>
    <w:rsid w:val="00562407"/>
    <w:rsid w:val="0056562C"/>
    <w:rsid w:val="00565FE4"/>
    <w:rsid w:val="0057134D"/>
    <w:rsid w:val="00573B99"/>
    <w:rsid w:val="00574C46"/>
    <w:rsid w:val="0057657A"/>
    <w:rsid w:val="00577216"/>
    <w:rsid w:val="0057733F"/>
    <w:rsid w:val="0057769F"/>
    <w:rsid w:val="00577800"/>
    <w:rsid w:val="00582032"/>
    <w:rsid w:val="00583058"/>
    <w:rsid w:val="00583B1C"/>
    <w:rsid w:val="00584B41"/>
    <w:rsid w:val="00585652"/>
    <w:rsid w:val="00586A6D"/>
    <w:rsid w:val="00587C96"/>
    <w:rsid w:val="00590DE3"/>
    <w:rsid w:val="005920EB"/>
    <w:rsid w:val="005922AA"/>
    <w:rsid w:val="00594371"/>
    <w:rsid w:val="00594A81"/>
    <w:rsid w:val="005A2793"/>
    <w:rsid w:val="005A38A6"/>
    <w:rsid w:val="005A3FFA"/>
    <w:rsid w:val="005A55E2"/>
    <w:rsid w:val="005A66C7"/>
    <w:rsid w:val="005B0E7A"/>
    <w:rsid w:val="005B0FE6"/>
    <w:rsid w:val="005B130F"/>
    <w:rsid w:val="005B2875"/>
    <w:rsid w:val="005B3A2A"/>
    <w:rsid w:val="005B6438"/>
    <w:rsid w:val="005B73C0"/>
    <w:rsid w:val="005C0BBE"/>
    <w:rsid w:val="005C1109"/>
    <w:rsid w:val="005C12B6"/>
    <w:rsid w:val="005C2068"/>
    <w:rsid w:val="005C24FB"/>
    <w:rsid w:val="005C28BC"/>
    <w:rsid w:val="005C2FE9"/>
    <w:rsid w:val="005C46EC"/>
    <w:rsid w:val="005C5066"/>
    <w:rsid w:val="005C6A2A"/>
    <w:rsid w:val="005D103F"/>
    <w:rsid w:val="005D2197"/>
    <w:rsid w:val="005D4CE9"/>
    <w:rsid w:val="005D6595"/>
    <w:rsid w:val="005D741D"/>
    <w:rsid w:val="005E1242"/>
    <w:rsid w:val="005E2A29"/>
    <w:rsid w:val="005E30EC"/>
    <w:rsid w:val="005E3AF9"/>
    <w:rsid w:val="005E4E86"/>
    <w:rsid w:val="005E652D"/>
    <w:rsid w:val="005E6F6B"/>
    <w:rsid w:val="005F056C"/>
    <w:rsid w:val="005F1D4D"/>
    <w:rsid w:val="005F292B"/>
    <w:rsid w:val="005F6466"/>
    <w:rsid w:val="006018A7"/>
    <w:rsid w:val="00602099"/>
    <w:rsid w:val="00602199"/>
    <w:rsid w:val="0060231B"/>
    <w:rsid w:val="00604021"/>
    <w:rsid w:val="0060462A"/>
    <w:rsid w:val="006052BA"/>
    <w:rsid w:val="00605D84"/>
    <w:rsid w:val="00605FCF"/>
    <w:rsid w:val="00606FEA"/>
    <w:rsid w:val="006074D2"/>
    <w:rsid w:val="0060766E"/>
    <w:rsid w:val="0060782C"/>
    <w:rsid w:val="00607C91"/>
    <w:rsid w:val="00612437"/>
    <w:rsid w:val="0061666B"/>
    <w:rsid w:val="00616678"/>
    <w:rsid w:val="006170F3"/>
    <w:rsid w:val="00621F57"/>
    <w:rsid w:val="00623EC7"/>
    <w:rsid w:val="0062413D"/>
    <w:rsid w:val="0062595E"/>
    <w:rsid w:val="00627193"/>
    <w:rsid w:val="00627558"/>
    <w:rsid w:val="0063200B"/>
    <w:rsid w:val="00632D99"/>
    <w:rsid w:val="00634B2D"/>
    <w:rsid w:val="0063522A"/>
    <w:rsid w:val="0063549F"/>
    <w:rsid w:val="00635F14"/>
    <w:rsid w:val="006374D0"/>
    <w:rsid w:val="006379FF"/>
    <w:rsid w:val="00640C0B"/>
    <w:rsid w:val="00641B2A"/>
    <w:rsid w:val="00645D84"/>
    <w:rsid w:val="00650039"/>
    <w:rsid w:val="00651847"/>
    <w:rsid w:val="00651C10"/>
    <w:rsid w:val="006527DA"/>
    <w:rsid w:val="00653DFD"/>
    <w:rsid w:val="00654AC6"/>
    <w:rsid w:val="00655FFC"/>
    <w:rsid w:val="00656D78"/>
    <w:rsid w:val="006572FF"/>
    <w:rsid w:val="00657B21"/>
    <w:rsid w:val="00657C7D"/>
    <w:rsid w:val="00660F34"/>
    <w:rsid w:val="006614D3"/>
    <w:rsid w:val="00661ED9"/>
    <w:rsid w:val="006657A2"/>
    <w:rsid w:val="006664F7"/>
    <w:rsid w:val="00671D02"/>
    <w:rsid w:val="00671FE2"/>
    <w:rsid w:val="00673A7C"/>
    <w:rsid w:val="00673D0E"/>
    <w:rsid w:val="0067405C"/>
    <w:rsid w:val="00674BD6"/>
    <w:rsid w:val="00675E90"/>
    <w:rsid w:val="006763B4"/>
    <w:rsid w:val="00676746"/>
    <w:rsid w:val="006810D7"/>
    <w:rsid w:val="006816F8"/>
    <w:rsid w:val="00683C46"/>
    <w:rsid w:val="0068401C"/>
    <w:rsid w:val="0068420D"/>
    <w:rsid w:val="00685380"/>
    <w:rsid w:val="00686385"/>
    <w:rsid w:val="006877A3"/>
    <w:rsid w:val="006915ED"/>
    <w:rsid w:val="00692D61"/>
    <w:rsid w:val="006942AB"/>
    <w:rsid w:val="00694725"/>
    <w:rsid w:val="006954F5"/>
    <w:rsid w:val="00696E0B"/>
    <w:rsid w:val="006977AE"/>
    <w:rsid w:val="006A0A6F"/>
    <w:rsid w:val="006A102F"/>
    <w:rsid w:val="006A2E20"/>
    <w:rsid w:val="006A368C"/>
    <w:rsid w:val="006A41B7"/>
    <w:rsid w:val="006A5998"/>
    <w:rsid w:val="006A67AF"/>
    <w:rsid w:val="006A6B48"/>
    <w:rsid w:val="006A72F0"/>
    <w:rsid w:val="006B0109"/>
    <w:rsid w:val="006B05DC"/>
    <w:rsid w:val="006B1B42"/>
    <w:rsid w:val="006B2EAF"/>
    <w:rsid w:val="006B62A0"/>
    <w:rsid w:val="006B646D"/>
    <w:rsid w:val="006B7D9C"/>
    <w:rsid w:val="006C112B"/>
    <w:rsid w:val="006C130F"/>
    <w:rsid w:val="006C415C"/>
    <w:rsid w:val="006C429D"/>
    <w:rsid w:val="006C52C2"/>
    <w:rsid w:val="006C54D4"/>
    <w:rsid w:val="006C571A"/>
    <w:rsid w:val="006D0276"/>
    <w:rsid w:val="006D1488"/>
    <w:rsid w:val="006D1716"/>
    <w:rsid w:val="006D263C"/>
    <w:rsid w:val="006D34F3"/>
    <w:rsid w:val="006D3B1F"/>
    <w:rsid w:val="006D5480"/>
    <w:rsid w:val="006D5A25"/>
    <w:rsid w:val="006D6F39"/>
    <w:rsid w:val="006D6FC6"/>
    <w:rsid w:val="006D758A"/>
    <w:rsid w:val="006E156E"/>
    <w:rsid w:val="006E1666"/>
    <w:rsid w:val="006E2BD7"/>
    <w:rsid w:val="006E4A30"/>
    <w:rsid w:val="006E65E4"/>
    <w:rsid w:val="006E671B"/>
    <w:rsid w:val="006E6A90"/>
    <w:rsid w:val="006E6EC3"/>
    <w:rsid w:val="006E75AF"/>
    <w:rsid w:val="006E75C8"/>
    <w:rsid w:val="006F46D1"/>
    <w:rsid w:val="007005E3"/>
    <w:rsid w:val="00703831"/>
    <w:rsid w:val="00703EDB"/>
    <w:rsid w:val="00704C3D"/>
    <w:rsid w:val="00705AC5"/>
    <w:rsid w:val="00706981"/>
    <w:rsid w:val="00707865"/>
    <w:rsid w:val="00710ECA"/>
    <w:rsid w:val="00711A5C"/>
    <w:rsid w:val="00711C65"/>
    <w:rsid w:val="00712D60"/>
    <w:rsid w:val="00713C2B"/>
    <w:rsid w:val="0071405C"/>
    <w:rsid w:val="00721208"/>
    <w:rsid w:val="00721326"/>
    <w:rsid w:val="007233D3"/>
    <w:rsid w:val="00723572"/>
    <w:rsid w:val="00725C3C"/>
    <w:rsid w:val="00726BBE"/>
    <w:rsid w:val="00727B06"/>
    <w:rsid w:val="00730C12"/>
    <w:rsid w:val="007363D3"/>
    <w:rsid w:val="00741C3A"/>
    <w:rsid w:val="007424FE"/>
    <w:rsid w:val="007439DA"/>
    <w:rsid w:val="007441F2"/>
    <w:rsid w:val="007443CC"/>
    <w:rsid w:val="00746FEF"/>
    <w:rsid w:val="00747307"/>
    <w:rsid w:val="00747EA8"/>
    <w:rsid w:val="00752504"/>
    <w:rsid w:val="007538D3"/>
    <w:rsid w:val="0075697E"/>
    <w:rsid w:val="00757C68"/>
    <w:rsid w:val="007609E5"/>
    <w:rsid w:val="00762E10"/>
    <w:rsid w:val="0076724D"/>
    <w:rsid w:val="007672E1"/>
    <w:rsid w:val="00771533"/>
    <w:rsid w:val="00772EB4"/>
    <w:rsid w:val="00773B39"/>
    <w:rsid w:val="007778FF"/>
    <w:rsid w:val="00777E17"/>
    <w:rsid w:val="00777EA2"/>
    <w:rsid w:val="0078071C"/>
    <w:rsid w:val="00781E64"/>
    <w:rsid w:val="00783615"/>
    <w:rsid w:val="007841B2"/>
    <w:rsid w:val="00786A7E"/>
    <w:rsid w:val="00787D11"/>
    <w:rsid w:val="007916C8"/>
    <w:rsid w:val="00791D1D"/>
    <w:rsid w:val="00793CB4"/>
    <w:rsid w:val="0079402B"/>
    <w:rsid w:val="0079712C"/>
    <w:rsid w:val="00797429"/>
    <w:rsid w:val="007A0E9B"/>
    <w:rsid w:val="007A115B"/>
    <w:rsid w:val="007A32C1"/>
    <w:rsid w:val="007A3CAD"/>
    <w:rsid w:val="007A43D1"/>
    <w:rsid w:val="007A4852"/>
    <w:rsid w:val="007A71FE"/>
    <w:rsid w:val="007A7A82"/>
    <w:rsid w:val="007B2164"/>
    <w:rsid w:val="007B51FF"/>
    <w:rsid w:val="007B527D"/>
    <w:rsid w:val="007B7980"/>
    <w:rsid w:val="007C0CA8"/>
    <w:rsid w:val="007C411B"/>
    <w:rsid w:val="007C74DB"/>
    <w:rsid w:val="007D1947"/>
    <w:rsid w:val="007D2F5B"/>
    <w:rsid w:val="007D3FDD"/>
    <w:rsid w:val="007D46AF"/>
    <w:rsid w:val="007D57E2"/>
    <w:rsid w:val="007E1259"/>
    <w:rsid w:val="007F070C"/>
    <w:rsid w:val="007F1410"/>
    <w:rsid w:val="007F166D"/>
    <w:rsid w:val="007F3A55"/>
    <w:rsid w:val="007F4127"/>
    <w:rsid w:val="007F4426"/>
    <w:rsid w:val="007F665A"/>
    <w:rsid w:val="007F78AE"/>
    <w:rsid w:val="00801C38"/>
    <w:rsid w:val="00802692"/>
    <w:rsid w:val="00803651"/>
    <w:rsid w:val="00803E84"/>
    <w:rsid w:val="00804757"/>
    <w:rsid w:val="008057F3"/>
    <w:rsid w:val="00805AF9"/>
    <w:rsid w:val="00805D83"/>
    <w:rsid w:val="0081089E"/>
    <w:rsid w:val="008112AC"/>
    <w:rsid w:val="00811C9A"/>
    <w:rsid w:val="00812270"/>
    <w:rsid w:val="008129D4"/>
    <w:rsid w:val="00812A56"/>
    <w:rsid w:val="00812C8B"/>
    <w:rsid w:val="00812DAE"/>
    <w:rsid w:val="00812EE9"/>
    <w:rsid w:val="008131CD"/>
    <w:rsid w:val="008134FA"/>
    <w:rsid w:val="00816830"/>
    <w:rsid w:val="00816C11"/>
    <w:rsid w:val="008204EE"/>
    <w:rsid w:val="0082095C"/>
    <w:rsid w:val="0082185D"/>
    <w:rsid w:val="00823543"/>
    <w:rsid w:val="008255A7"/>
    <w:rsid w:val="00826BEF"/>
    <w:rsid w:val="008276F8"/>
    <w:rsid w:val="00830E6B"/>
    <w:rsid w:val="00831987"/>
    <w:rsid w:val="008324DB"/>
    <w:rsid w:val="00834865"/>
    <w:rsid w:val="00834D52"/>
    <w:rsid w:val="00840AC4"/>
    <w:rsid w:val="00840CE8"/>
    <w:rsid w:val="0084172E"/>
    <w:rsid w:val="00841E57"/>
    <w:rsid w:val="00841FC1"/>
    <w:rsid w:val="008420E6"/>
    <w:rsid w:val="0084412B"/>
    <w:rsid w:val="00844BFC"/>
    <w:rsid w:val="00845AE7"/>
    <w:rsid w:val="0084601E"/>
    <w:rsid w:val="008471A7"/>
    <w:rsid w:val="00847688"/>
    <w:rsid w:val="00847AE0"/>
    <w:rsid w:val="00847B61"/>
    <w:rsid w:val="00847EF4"/>
    <w:rsid w:val="00851C62"/>
    <w:rsid w:val="00852AFD"/>
    <w:rsid w:val="00854641"/>
    <w:rsid w:val="00854F09"/>
    <w:rsid w:val="00855072"/>
    <w:rsid w:val="0085524C"/>
    <w:rsid w:val="00855604"/>
    <w:rsid w:val="00861163"/>
    <w:rsid w:val="008620C6"/>
    <w:rsid w:val="00862D72"/>
    <w:rsid w:val="008642EC"/>
    <w:rsid w:val="00866D11"/>
    <w:rsid w:val="00866DD8"/>
    <w:rsid w:val="00870B95"/>
    <w:rsid w:val="00871CE7"/>
    <w:rsid w:val="008738A9"/>
    <w:rsid w:val="008740A7"/>
    <w:rsid w:val="00882F22"/>
    <w:rsid w:val="00882FA8"/>
    <w:rsid w:val="0088433E"/>
    <w:rsid w:val="00885A67"/>
    <w:rsid w:val="00885BAD"/>
    <w:rsid w:val="00890614"/>
    <w:rsid w:val="008915D9"/>
    <w:rsid w:val="00891C23"/>
    <w:rsid w:val="0089271A"/>
    <w:rsid w:val="00894354"/>
    <w:rsid w:val="008947DB"/>
    <w:rsid w:val="0089578A"/>
    <w:rsid w:val="00896A64"/>
    <w:rsid w:val="00897063"/>
    <w:rsid w:val="00897092"/>
    <w:rsid w:val="008A09C8"/>
    <w:rsid w:val="008A2D71"/>
    <w:rsid w:val="008A503F"/>
    <w:rsid w:val="008B417C"/>
    <w:rsid w:val="008B4E17"/>
    <w:rsid w:val="008B5647"/>
    <w:rsid w:val="008B773C"/>
    <w:rsid w:val="008B7D13"/>
    <w:rsid w:val="008C0599"/>
    <w:rsid w:val="008C2D1D"/>
    <w:rsid w:val="008C2E9E"/>
    <w:rsid w:val="008C5EA9"/>
    <w:rsid w:val="008C639A"/>
    <w:rsid w:val="008C6737"/>
    <w:rsid w:val="008C7C4C"/>
    <w:rsid w:val="008D24E0"/>
    <w:rsid w:val="008D2F49"/>
    <w:rsid w:val="008D44E1"/>
    <w:rsid w:val="008D4DB7"/>
    <w:rsid w:val="008D57D3"/>
    <w:rsid w:val="008D6128"/>
    <w:rsid w:val="008D620D"/>
    <w:rsid w:val="008D6222"/>
    <w:rsid w:val="008D7C91"/>
    <w:rsid w:val="008E07F4"/>
    <w:rsid w:val="008E0EA8"/>
    <w:rsid w:val="008E1A72"/>
    <w:rsid w:val="008E47A4"/>
    <w:rsid w:val="008E4B56"/>
    <w:rsid w:val="008E5AED"/>
    <w:rsid w:val="008E6FFF"/>
    <w:rsid w:val="008F2FE4"/>
    <w:rsid w:val="008F301D"/>
    <w:rsid w:val="008F4C0B"/>
    <w:rsid w:val="008F50FD"/>
    <w:rsid w:val="008F5771"/>
    <w:rsid w:val="008F7133"/>
    <w:rsid w:val="00901CC9"/>
    <w:rsid w:val="009039FE"/>
    <w:rsid w:val="00904CB2"/>
    <w:rsid w:val="0090618A"/>
    <w:rsid w:val="00907694"/>
    <w:rsid w:val="009110DC"/>
    <w:rsid w:val="0091220D"/>
    <w:rsid w:val="0091387B"/>
    <w:rsid w:val="009158B4"/>
    <w:rsid w:val="00916DD4"/>
    <w:rsid w:val="00922356"/>
    <w:rsid w:val="00922DF5"/>
    <w:rsid w:val="00924699"/>
    <w:rsid w:val="0092607A"/>
    <w:rsid w:val="009261E9"/>
    <w:rsid w:val="00927A8B"/>
    <w:rsid w:val="00930AD4"/>
    <w:rsid w:val="00932719"/>
    <w:rsid w:val="009333A3"/>
    <w:rsid w:val="00935A61"/>
    <w:rsid w:val="00935F67"/>
    <w:rsid w:val="009368D0"/>
    <w:rsid w:val="009372B4"/>
    <w:rsid w:val="00937A05"/>
    <w:rsid w:val="009401AD"/>
    <w:rsid w:val="009401CA"/>
    <w:rsid w:val="009414F1"/>
    <w:rsid w:val="00941546"/>
    <w:rsid w:val="00941BF4"/>
    <w:rsid w:val="00942460"/>
    <w:rsid w:val="00954D51"/>
    <w:rsid w:val="00957090"/>
    <w:rsid w:val="009604FC"/>
    <w:rsid w:val="00960FF2"/>
    <w:rsid w:val="00964990"/>
    <w:rsid w:val="00964A04"/>
    <w:rsid w:val="009662FC"/>
    <w:rsid w:val="0097058B"/>
    <w:rsid w:val="0097209E"/>
    <w:rsid w:val="0097446D"/>
    <w:rsid w:val="00975EC0"/>
    <w:rsid w:val="00981DBF"/>
    <w:rsid w:val="00982833"/>
    <w:rsid w:val="0098431F"/>
    <w:rsid w:val="0098502D"/>
    <w:rsid w:val="00985237"/>
    <w:rsid w:val="00985E4A"/>
    <w:rsid w:val="00987C0C"/>
    <w:rsid w:val="00987CA5"/>
    <w:rsid w:val="00990197"/>
    <w:rsid w:val="00994467"/>
    <w:rsid w:val="0099574C"/>
    <w:rsid w:val="009971C5"/>
    <w:rsid w:val="009A17EA"/>
    <w:rsid w:val="009A1C78"/>
    <w:rsid w:val="009A276A"/>
    <w:rsid w:val="009A3EBF"/>
    <w:rsid w:val="009A5EA4"/>
    <w:rsid w:val="009B1616"/>
    <w:rsid w:val="009B2ABA"/>
    <w:rsid w:val="009B2CB8"/>
    <w:rsid w:val="009B2F8D"/>
    <w:rsid w:val="009B42C4"/>
    <w:rsid w:val="009B6F92"/>
    <w:rsid w:val="009B7E37"/>
    <w:rsid w:val="009C0BA4"/>
    <w:rsid w:val="009C382F"/>
    <w:rsid w:val="009C3A95"/>
    <w:rsid w:val="009C5B2F"/>
    <w:rsid w:val="009C672F"/>
    <w:rsid w:val="009C7549"/>
    <w:rsid w:val="009C75DB"/>
    <w:rsid w:val="009D1C9C"/>
    <w:rsid w:val="009D2C2D"/>
    <w:rsid w:val="009D3666"/>
    <w:rsid w:val="009D755F"/>
    <w:rsid w:val="009E1A32"/>
    <w:rsid w:val="009E3819"/>
    <w:rsid w:val="009E38F2"/>
    <w:rsid w:val="009E4346"/>
    <w:rsid w:val="009E6C2D"/>
    <w:rsid w:val="009E7091"/>
    <w:rsid w:val="009E7296"/>
    <w:rsid w:val="009F0F8B"/>
    <w:rsid w:val="009F12B0"/>
    <w:rsid w:val="009F27BF"/>
    <w:rsid w:val="009F6054"/>
    <w:rsid w:val="009F7916"/>
    <w:rsid w:val="00A00EE9"/>
    <w:rsid w:val="00A0313B"/>
    <w:rsid w:val="00A03447"/>
    <w:rsid w:val="00A06737"/>
    <w:rsid w:val="00A071A0"/>
    <w:rsid w:val="00A073CE"/>
    <w:rsid w:val="00A10C36"/>
    <w:rsid w:val="00A10EF4"/>
    <w:rsid w:val="00A1254E"/>
    <w:rsid w:val="00A12F71"/>
    <w:rsid w:val="00A14485"/>
    <w:rsid w:val="00A14634"/>
    <w:rsid w:val="00A15559"/>
    <w:rsid w:val="00A204DD"/>
    <w:rsid w:val="00A205B3"/>
    <w:rsid w:val="00A208E7"/>
    <w:rsid w:val="00A215A8"/>
    <w:rsid w:val="00A221AF"/>
    <w:rsid w:val="00A231FF"/>
    <w:rsid w:val="00A268B4"/>
    <w:rsid w:val="00A27FDA"/>
    <w:rsid w:val="00A35A1C"/>
    <w:rsid w:val="00A35B3B"/>
    <w:rsid w:val="00A37B4B"/>
    <w:rsid w:val="00A4271F"/>
    <w:rsid w:val="00A43FAB"/>
    <w:rsid w:val="00A44F11"/>
    <w:rsid w:val="00A453CA"/>
    <w:rsid w:val="00A4541B"/>
    <w:rsid w:val="00A462EB"/>
    <w:rsid w:val="00A46659"/>
    <w:rsid w:val="00A46E68"/>
    <w:rsid w:val="00A46E76"/>
    <w:rsid w:val="00A5026B"/>
    <w:rsid w:val="00A52227"/>
    <w:rsid w:val="00A52920"/>
    <w:rsid w:val="00A52D5F"/>
    <w:rsid w:val="00A541B0"/>
    <w:rsid w:val="00A5451E"/>
    <w:rsid w:val="00A557D5"/>
    <w:rsid w:val="00A55F88"/>
    <w:rsid w:val="00A57FFE"/>
    <w:rsid w:val="00A60C33"/>
    <w:rsid w:val="00A60F75"/>
    <w:rsid w:val="00A63A68"/>
    <w:rsid w:val="00A6546A"/>
    <w:rsid w:val="00A704F4"/>
    <w:rsid w:val="00A71AA0"/>
    <w:rsid w:val="00A723B6"/>
    <w:rsid w:val="00A74D37"/>
    <w:rsid w:val="00A75CB7"/>
    <w:rsid w:val="00A81586"/>
    <w:rsid w:val="00A83A40"/>
    <w:rsid w:val="00A87731"/>
    <w:rsid w:val="00A90707"/>
    <w:rsid w:val="00A90E80"/>
    <w:rsid w:val="00A9285A"/>
    <w:rsid w:val="00A93616"/>
    <w:rsid w:val="00A956FA"/>
    <w:rsid w:val="00A97D04"/>
    <w:rsid w:val="00AA2D8B"/>
    <w:rsid w:val="00AA65F1"/>
    <w:rsid w:val="00AA73A6"/>
    <w:rsid w:val="00AA7615"/>
    <w:rsid w:val="00AA76D3"/>
    <w:rsid w:val="00AA793D"/>
    <w:rsid w:val="00AB3830"/>
    <w:rsid w:val="00AB46CC"/>
    <w:rsid w:val="00AB5CD4"/>
    <w:rsid w:val="00AC23AD"/>
    <w:rsid w:val="00AC274E"/>
    <w:rsid w:val="00AC2DE5"/>
    <w:rsid w:val="00AC3328"/>
    <w:rsid w:val="00AC44F3"/>
    <w:rsid w:val="00AC4F76"/>
    <w:rsid w:val="00AD0B52"/>
    <w:rsid w:val="00AD23D9"/>
    <w:rsid w:val="00AD24EA"/>
    <w:rsid w:val="00AD3298"/>
    <w:rsid w:val="00AD3EE6"/>
    <w:rsid w:val="00AD6C53"/>
    <w:rsid w:val="00AE0234"/>
    <w:rsid w:val="00AE107F"/>
    <w:rsid w:val="00AE3B3A"/>
    <w:rsid w:val="00AE4EA7"/>
    <w:rsid w:val="00AE5EE5"/>
    <w:rsid w:val="00AE66D4"/>
    <w:rsid w:val="00AE6F1A"/>
    <w:rsid w:val="00AF04DC"/>
    <w:rsid w:val="00AF109E"/>
    <w:rsid w:val="00AF23E0"/>
    <w:rsid w:val="00AF41F0"/>
    <w:rsid w:val="00AF4800"/>
    <w:rsid w:val="00AF6142"/>
    <w:rsid w:val="00AF6EB2"/>
    <w:rsid w:val="00AF7F63"/>
    <w:rsid w:val="00B008B0"/>
    <w:rsid w:val="00B01BDB"/>
    <w:rsid w:val="00B01E15"/>
    <w:rsid w:val="00B12070"/>
    <w:rsid w:val="00B1292D"/>
    <w:rsid w:val="00B12CED"/>
    <w:rsid w:val="00B141FF"/>
    <w:rsid w:val="00B14F91"/>
    <w:rsid w:val="00B169DD"/>
    <w:rsid w:val="00B17054"/>
    <w:rsid w:val="00B25AFC"/>
    <w:rsid w:val="00B27B7A"/>
    <w:rsid w:val="00B327C9"/>
    <w:rsid w:val="00B32D7C"/>
    <w:rsid w:val="00B331F3"/>
    <w:rsid w:val="00B34953"/>
    <w:rsid w:val="00B34A4A"/>
    <w:rsid w:val="00B3605E"/>
    <w:rsid w:val="00B37F41"/>
    <w:rsid w:val="00B411F9"/>
    <w:rsid w:val="00B41862"/>
    <w:rsid w:val="00B42407"/>
    <w:rsid w:val="00B4241E"/>
    <w:rsid w:val="00B42CCF"/>
    <w:rsid w:val="00B44481"/>
    <w:rsid w:val="00B44C1D"/>
    <w:rsid w:val="00B44F9F"/>
    <w:rsid w:val="00B46845"/>
    <w:rsid w:val="00B46FB7"/>
    <w:rsid w:val="00B476EE"/>
    <w:rsid w:val="00B5354D"/>
    <w:rsid w:val="00B536D1"/>
    <w:rsid w:val="00B565E8"/>
    <w:rsid w:val="00B570BB"/>
    <w:rsid w:val="00B57974"/>
    <w:rsid w:val="00B60A8F"/>
    <w:rsid w:val="00B620AE"/>
    <w:rsid w:val="00B63336"/>
    <w:rsid w:val="00B64F88"/>
    <w:rsid w:val="00B66C5E"/>
    <w:rsid w:val="00B66F23"/>
    <w:rsid w:val="00B7049B"/>
    <w:rsid w:val="00B7577B"/>
    <w:rsid w:val="00B75E48"/>
    <w:rsid w:val="00B805F5"/>
    <w:rsid w:val="00B822BD"/>
    <w:rsid w:val="00B842B1"/>
    <w:rsid w:val="00B862DA"/>
    <w:rsid w:val="00B86F85"/>
    <w:rsid w:val="00B91FBF"/>
    <w:rsid w:val="00B92C1C"/>
    <w:rsid w:val="00B93329"/>
    <w:rsid w:val="00B949C4"/>
    <w:rsid w:val="00B94C0D"/>
    <w:rsid w:val="00B96C0A"/>
    <w:rsid w:val="00BA06BD"/>
    <w:rsid w:val="00BA0F35"/>
    <w:rsid w:val="00BA490D"/>
    <w:rsid w:val="00BA50CE"/>
    <w:rsid w:val="00BA75E0"/>
    <w:rsid w:val="00BB29D3"/>
    <w:rsid w:val="00BB2E35"/>
    <w:rsid w:val="00BB7506"/>
    <w:rsid w:val="00BC0140"/>
    <w:rsid w:val="00BC1ED0"/>
    <w:rsid w:val="00BC2423"/>
    <w:rsid w:val="00BC2A39"/>
    <w:rsid w:val="00BC315A"/>
    <w:rsid w:val="00BC4AB7"/>
    <w:rsid w:val="00BC54AB"/>
    <w:rsid w:val="00BD01A9"/>
    <w:rsid w:val="00BD0A0F"/>
    <w:rsid w:val="00BD0C86"/>
    <w:rsid w:val="00BD2B1F"/>
    <w:rsid w:val="00BD42CC"/>
    <w:rsid w:val="00BD7691"/>
    <w:rsid w:val="00BE019D"/>
    <w:rsid w:val="00BE04BF"/>
    <w:rsid w:val="00BE2C55"/>
    <w:rsid w:val="00BE2CF1"/>
    <w:rsid w:val="00BE560D"/>
    <w:rsid w:val="00BE6101"/>
    <w:rsid w:val="00BE66DB"/>
    <w:rsid w:val="00BE6785"/>
    <w:rsid w:val="00BF0ED7"/>
    <w:rsid w:val="00BF10A7"/>
    <w:rsid w:val="00BF13A6"/>
    <w:rsid w:val="00BF3175"/>
    <w:rsid w:val="00BF555D"/>
    <w:rsid w:val="00BF60FD"/>
    <w:rsid w:val="00BF759D"/>
    <w:rsid w:val="00C0210B"/>
    <w:rsid w:val="00C02CC5"/>
    <w:rsid w:val="00C051BA"/>
    <w:rsid w:val="00C05D48"/>
    <w:rsid w:val="00C06110"/>
    <w:rsid w:val="00C06E31"/>
    <w:rsid w:val="00C10510"/>
    <w:rsid w:val="00C11BF5"/>
    <w:rsid w:val="00C13E0D"/>
    <w:rsid w:val="00C14A34"/>
    <w:rsid w:val="00C15F36"/>
    <w:rsid w:val="00C17BA7"/>
    <w:rsid w:val="00C2036E"/>
    <w:rsid w:val="00C21FCC"/>
    <w:rsid w:val="00C279B5"/>
    <w:rsid w:val="00C30BB3"/>
    <w:rsid w:val="00C335CB"/>
    <w:rsid w:val="00C33825"/>
    <w:rsid w:val="00C362D1"/>
    <w:rsid w:val="00C378EC"/>
    <w:rsid w:val="00C4061D"/>
    <w:rsid w:val="00C4629C"/>
    <w:rsid w:val="00C46BC0"/>
    <w:rsid w:val="00C46C8D"/>
    <w:rsid w:val="00C471F0"/>
    <w:rsid w:val="00C473C4"/>
    <w:rsid w:val="00C510AF"/>
    <w:rsid w:val="00C52511"/>
    <w:rsid w:val="00C54033"/>
    <w:rsid w:val="00C54038"/>
    <w:rsid w:val="00C563FF"/>
    <w:rsid w:val="00C5740C"/>
    <w:rsid w:val="00C6137A"/>
    <w:rsid w:val="00C63135"/>
    <w:rsid w:val="00C63E77"/>
    <w:rsid w:val="00C658BF"/>
    <w:rsid w:val="00C65D19"/>
    <w:rsid w:val="00C662E6"/>
    <w:rsid w:val="00C70F1C"/>
    <w:rsid w:val="00C70F8B"/>
    <w:rsid w:val="00C7368F"/>
    <w:rsid w:val="00C750CE"/>
    <w:rsid w:val="00C77125"/>
    <w:rsid w:val="00C77BC9"/>
    <w:rsid w:val="00C808C2"/>
    <w:rsid w:val="00C83153"/>
    <w:rsid w:val="00C83633"/>
    <w:rsid w:val="00C85123"/>
    <w:rsid w:val="00C8699C"/>
    <w:rsid w:val="00C86CAE"/>
    <w:rsid w:val="00C86D2E"/>
    <w:rsid w:val="00C87053"/>
    <w:rsid w:val="00C90B1F"/>
    <w:rsid w:val="00C911B3"/>
    <w:rsid w:val="00C92B59"/>
    <w:rsid w:val="00C93807"/>
    <w:rsid w:val="00C93A80"/>
    <w:rsid w:val="00C941B6"/>
    <w:rsid w:val="00C95F06"/>
    <w:rsid w:val="00C97E50"/>
    <w:rsid w:val="00CA2C56"/>
    <w:rsid w:val="00CA7F58"/>
    <w:rsid w:val="00CB58B0"/>
    <w:rsid w:val="00CB5C10"/>
    <w:rsid w:val="00CB7DFB"/>
    <w:rsid w:val="00CC0553"/>
    <w:rsid w:val="00CC0DAA"/>
    <w:rsid w:val="00CC0FED"/>
    <w:rsid w:val="00CC1770"/>
    <w:rsid w:val="00CC18F1"/>
    <w:rsid w:val="00CC299F"/>
    <w:rsid w:val="00CC35F0"/>
    <w:rsid w:val="00CC5639"/>
    <w:rsid w:val="00CD4548"/>
    <w:rsid w:val="00CD7C7D"/>
    <w:rsid w:val="00CD7E3D"/>
    <w:rsid w:val="00CE131F"/>
    <w:rsid w:val="00CE2187"/>
    <w:rsid w:val="00CE3BF8"/>
    <w:rsid w:val="00CE3D34"/>
    <w:rsid w:val="00CE6A38"/>
    <w:rsid w:val="00CE7380"/>
    <w:rsid w:val="00CE738B"/>
    <w:rsid w:val="00CF18CD"/>
    <w:rsid w:val="00CF26CF"/>
    <w:rsid w:val="00CF6AC6"/>
    <w:rsid w:val="00D00AE5"/>
    <w:rsid w:val="00D00B08"/>
    <w:rsid w:val="00D01867"/>
    <w:rsid w:val="00D03F38"/>
    <w:rsid w:val="00D043E9"/>
    <w:rsid w:val="00D046E4"/>
    <w:rsid w:val="00D049CA"/>
    <w:rsid w:val="00D07C9D"/>
    <w:rsid w:val="00D11C22"/>
    <w:rsid w:val="00D1314D"/>
    <w:rsid w:val="00D148BC"/>
    <w:rsid w:val="00D15D39"/>
    <w:rsid w:val="00D165E0"/>
    <w:rsid w:val="00D16F98"/>
    <w:rsid w:val="00D246DC"/>
    <w:rsid w:val="00D254C9"/>
    <w:rsid w:val="00D25641"/>
    <w:rsid w:val="00D25648"/>
    <w:rsid w:val="00D256FB"/>
    <w:rsid w:val="00D27BF9"/>
    <w:rsid w:val="00D30161"/>
    <w:rsid w:val="00D30193"/>
    <w:rsid w:val="00D312CB"/>
    <w:rsid w:val="00D31812"/>
    <w:rsid w:val="00D31AE9"/>
    <w:rsid w:val="00D3264A"/>
    <w:rsid w:val="00D34476"/>
    <w:rsid w:val="00D34985"/>
    <w:rsid w:val="00D35458"/>
    <w:rsid w:val="00D356D1"/>
    <w:rsid w:val="00D4082D"/>
    <w:rsid w:val="00D42BD4"/>
    <w:rsid w:val="00D43CDD"/>
    <w:rsid w:val="00D45E2F"/>
    <w:rsid w:val="00D466F1"/>
    <w:rsid w:val="00D50958"/>
    <w:rsid w:val="00D51EA9"/>
    <w:rsid w:val="00D52209"/>
    <w:rsid w:val="00D52861"/>
    <w:rsid w:val="00D53736"/>
    <w:rsid w:val="00D548F3"/>
    <w:rsid w:val="00D54AF1"/>
    <w:rsid w:val="00D54E7F"/>
    <w:rsid w:val="00D55558"/>
    <w:rsid w:val="00D62834"/>
    <w:rsid w:val="00D651AB"/>
    <w:rsid w:val="00D70B44"/>
    <w:rsid w:val="00D71CD6"/>
    <w:rsid w:val="00D743E7"/>
    <w:rsid w:val="00D75FF9"/>
    <w:rsid w:val="00D779FA"/>
    <w:rsid w:val="00D8036F"/>
    <w:rsid w:val="00D81A85"/>
    <w:rsid w:val="00D81B23"/>
    <w:rsid w:val="00D83C71"/>
    <w:rsid w:val="00D85690"/>
    <w:rsid w:val="00D87183"/>
    <w:rsid w:val="00D87B8F"/>
    <w:rsid w:val="00D90896"/>
    <w:rsid w:val="00D90D53"/>
    <w:rsid w:val="00D92EA6"/>
    <w:rsid w:val="00D940FC"/>
    <w:rsid w:val="00D954F2"/>
    <w:rsid w:val="00D9652B"/>
    <w:rsid w:val="00DA3629"/>
    <w:rsid w:val="00DA5942"/>
    <w:rsid w:val="00DA7E4F"/>
    <w:rsid w:val="00DB0996"/>
    <w:rsid w:val="00DB22B4"/>
    <w:rsid w:val="00DB40AA"/>
    <w:rsid w:val="00DB4A0B"/>
    <w:rsid w:val="00DB60F9"/>
    <w:rsid w:val="00DB6F93"/>
    <w:rsid w:val="00DC0B0C"/>
    <w:rsid w:val="00DC0D7F"/>
    <w:rsid w:val="00DC1943"/>
    <w:rsid w:val="00DC26DB"/>
    <w:rsid w:val="00DC5FAF"/>
    <w:rsid w:val="00DC6788"/>
    <w:rsid w:val="00DC6859"/>
    <w:rsid w:val="00DC7142"/>
    <w:rsid w:val="00DC7E08"/>
    <w:rsid w:val="00DD0BE5"/>
    <w:rsid w:val="00DD234D"/>
    <w:rsid w:val="00DD4610"/>
    <w:rsid w:val="00DD55DA"/>
    <w:rsid w:val="00DD5C16"/>
    <w:rsid w:val="00DD5F49"/>
    <w:rsid w:val="00DD687A"/>
    <w:rsid w:val="00DD797C"/>
    <w:rsid w:val="00DE1428"/>
    <w:rsid w:val="00DE43FF"/>
    <w:rsid w:val="00DE47C2"/>
    <w:rsid w:val="00DE4C29"/>
    <w:rsid w:val="00DE4DF6"/>
    <w:rsid w:val="00DE5817"/>
    <w:rsid w:val="00DF0308"/>
    <w:rsid w:val="00DF4BEC"/>
    <w:rsid w:val="00E0058D"/>
    <w:rsid w:val="00E01780"/>
    <w:rsid w:val="00E0194B"/>
    <w:rsid w:val="00E02ED3"/>
    <w:rsid w:val="00E03016"/>
    <w:rsid w:val="00E0394B"/>
    <w:rsid w:val="00E048D0"/>
    <w:rsid w:val="00E04C87"/>
    <w:rsid w:val="00E04E07"/>
    <w:rsid w:val="00E11C96"/>
    <w:rsid w:val="00E12063"/>
    <w:rsid w:val="00E1231F"/>
    <w:rsid w:val="00E12B87"/>
    <w:rsid w:val="00E13BF1"/>
    <w:rsid w:val="00E1525A"/>
    <w:rsid w:val="00E15466"/>
    <w:rsid w:val="00E175B4"/>
    <w:rsid w:val="00E210F6"/>
    <w:rsid w:val="00E21D48"/>
    <w:rsid w:val="00E22E88"/>
    <w:rsid w:val="00E24E0F"/>
    <w:rsid w:val="00E2557D"/>
    <w:rsid w:val="00E26516"/>
    <w:rsid w:val="00E30975"/>
    <w:rsid w:val="00E30B49"/>
    <w:rsid w:val="00E317F3"/>
    <w:rsid w:val="00E31CBC"/>
    <w:rsid w:val="00E3289A"/>
    <w:rsid w:val="00E32E7C"/>
    <w:rsid w:val="00E331F0"/>
    <w:rsid w:val="00E333C9"/>
    <w:rsid w:val="00E3398A"/>
    <w:rsid w:val="00E36CE9"/>
    <w:rsid w:val="00E41BAF"/>
    <w:rsid w:val="00E4280C"/>
    <w:rsid w:val="00E42A9B"/>
    <w:rsid w:val="00E42D9C"/>
    <w:rsid w:val="00E43C91"/>
    <w:rsid w:val="00E46ABE"/>
    <w:rsid w:val="00E470C8"/>
    <w:rsid w:val="00E47863"/>
    <w:rsid w:val="00E5015D"/>
    <w:rsid w:val="00E502A7"/>
    <w:rsid w:val="00E51A1A"/>
    <w:rsid w:val="00E527C1"/>
    <w:rsid w:val="00E52A10"/>
    <w:rsid w:val="00E54966"/>
    <w:rsid w:val="00E559E7"/>
    <w:rsid w:val="00E566A1"/>
    <w:rsid w:val="00E569C4"/>
    <w:rsid w:val="00E571F4"/>
    <w:rsid w:val="00E617B0"/>
    <w:rsid w:val="00E62A88"/>
    <w:rsid w:val="00E631AD"/>
    <w:rsid w:val="00E641F4"/>
    <w:rsid w:val="00E64C3D"/>
    <w:rsid w:val="00E65EA0"/>
    <w:rsid w:val="00E663C4"/>
    <w:rsid w:val="00E678FF"/>
    <w:rsid w:val="00E7046E"/>
    <w:rsid w:val="00E7067F"/>
    <w:rsid w:val="00E720C0"/>
    <w:rsid w:val="00E728C4"/>
    <w:rsid w:val="00E72C52"/>
    <w:rsid w:val="00E75606"/>
    <w:rsid w:val="00E800A7"/>
    <w:rsid w:val="00E818C0"/>
    <w:rsid w:val="00E82BEB"/>
    <w:rsid w:val="00E83597"/>
    <w:rsid w:val="00E843EF"/>
    <w:rsid w:val="00E86280"/>
    <w:rsid w:val="00E8692B"/>
    <w:rsid w:val="00E87691"/>
    <w:rsid w:val="00E92C7A"/>
    <w:rsid w:val="00E935F0"/>
    <w:rsid w:val="00E94741"/>
    <w:rsid w:val="00E94D88"/>
    <w:rsid w:val="00E958AD"/>
    <w:rsid w:val="00E96092"/>
    <w:rsid w:val="00E9756A"/>
    <w:rsid w:val="00EA39E4"/>
    <w:rsid w:val="00EA3DCA"/>
    <w:rsid w:val="00EA4166"/>
    <w:rsid w:val="00EA41EA"/>
    <w:rsid w:val="00EA44A2"/>
    <w:rsid w:val="00EA57AF"/>
    <w:rsid w:val="00EA64D6"/>
    <w:rsid w:val="00EA6D6D"/>
    <w:rsid w:val="00EB13C2"/>
    <w:rsid w:val="00EB6F83"/>
    <w:rsid w:val="00EB76B4"/>
    <w:rsid w:val="00EC0F5C"/>
    <w:rsid w:val="00EC394A"/>
    <w:rsid w:val="00EC3F8F"/>
    <w:rsid w:val="00EC7252"/>
    <w:rsid w:val="00EC7BAA"/>
    <w:rsid w:val="00ED019B"/>
    <w:rsid w:val="00ED1E63"/>
    <w:rsid w:val="00ED2389"/>
    <w:rsid w:val="00ED2693"/>
    <w:rsid w:val="00ED5022"/>
    <w:rsid w:val="00EE1468"/>
    <w:rsid w:val="00EE15F9"/>
    <w:rsid w:val="00EE1AF4"/>
    <w:rsid w:val="00EE1F2D"/>
    <w:rsid w:val="00EE20D5"/>
    <w:rsid w:val="00EE2A6D"/>
    <w:rsid w:val="00EE3451"/>
    <w:rsid w:val="00EE3572"/>
    <w:rsid w:val="00EE3FF9"/>
    <w:rsid w:val="00EE411E"/>
    <w:rsid w:val="00EE49D4"/>
    <w:rsid w:val="00EE55A0"/>
    <w:rsid w:val="00EF0969"/>
    <w:rsid w:val="00EF242B"/>
    <w:rsid w:val="00EF2B8C"/>
    <w:rsid w:val="00EF496A"/>
    <w:rsid w:val="00F00256"/>
    <w:rsid w:val="00F01101"/>
    <w:rsid w:val="00F029DC"/>
    <w:rsid w:val="00F02EC9"/>
    <w:rsid w:val="00F03AA2"/>
    <w:rsid w:val="00F05890"/>
    <w:rsid w:val="00F077F1"/>
    <w:rsid w:val="00F10F77"/>
    <w:rsid w:val="00F11005"/>
    <w:rsid w:val="00F12C99"/>
    <w:rsid w:val="00F15AF2"/>
    <w:rsid w:val="00F17213"/>
    <w:rsid w:val="00F205F7"/>
    <w:rsid w:val="00F220B8"/>
    <w:rsid w:val="00F22BF0"/>
    <w:rsid w:val="00F22ED5"/>
    <w:rsid w:val="00F24818"/>
    <w:rsid w:val="00F25AD7"/>
    <w:rsid w:val="00F269C5"/>
    <w:rsid w:val="00F27D07"/>
    <w:rsid w:val="00F3014F"/>
    <w:rsid w:val="00F31EBA"/>
    <w:rsid w:val="00F31F33"/>
    <w:rsid w:val="00F34B78"/>
    <w:rsid w:val="00F34F24"/>
    <w:rsid w:val="00F35396"/>
    <w:rsid w:val="00F41E64"/>
    <w:rsid w:val="00F41FA4"/>
    <w:rsid w:val="00F4407A"/>
    <w:rsid w:val="00F44CA4"/>
    <w:rsid w:val="00F463AA"/>
    <w:rsid w:val="00F51605"/>
    <w:rsid w:val="00F52FA7"/>
    <w:rsid w:val="00F55FBB"/>
    <w:rsid w:val="00F57C72"/>
    <w:rsid w:val="00F618DB"/>
    <w:rsid w:val="00F6323E"/>
    <w:rsid w:val="00F63D6C"/>
    <w:rsid w:val="00F64C35"/>
    <w:rsid w:val="00F66308"/>
    <w:rsid w:val="00F66B08"/>
    <w:rsid w:val="00F66F37"/>
    <w:rsid w:val="00F71552"/>
    <w:rsid w:val="00F71722"/>
    <w:rsid w:val="00F74FD7"/>
    <w:rsid w:val="00F7759A"/>
    <w:rsid w:val="00F80690"/>
    <w:rsid w:val="00F82595"/>
    <w:rsid w:val="00F87927"/>
    <w:rsid w:val="00F929F3"/>
    <w:rsid w:val="00F95113"/>
    <w:rsid w:val="00F95473"/>
    <w:rsid w:val="00F970F5"/>
    <w:rsid w:val="00FA09EB"/>
    <w:rsid w:val="00FA21FA"/>
    <w:rsid w:val="00FA26DF"/>
    <w:rsid w:val="00FA3689"/>
    <w:rsid w:val="00FA3777"/>
    <w:rsid w:val="00FB0253"/>
    <w:rsid w:val="00FB1F1B"/>
    <w:rsid w:val="00FB3113"/>
    <w:rsid w:val="00FB43D8"/>
    <w:rsid w:val="00FC1F59"/>
    <w:rsid w:val="00FC2821"/>
    <w:rsid w:val="00FC29EA"/>
    <w:rsid w:val="00FC2AB6"/>
    <w:rsid w:val="00FC3FC8"/>
    <w:rsid w:val="00FC4622"/>
    <w:rsid w:val="00FC4984"/>
    <w:rsid w:val="00FC7185"/>
    <w:rsid w:val="00FC71FE"/>
    <w:rsid w:val="00FC78B8"/>
    <w:rsid w:val="00FD12F0"/>
    <w:rsid w:val="00FD151A"/>
    <w:rsid w:val="00FD1F02"/>
    <w:rsid w:val="00FD4C14"/>
    <w:rsid w:val="00FD51CF"/>
    <w:rsid w:val="00FD63F9"/>
    <w:rsid w:val="00FD6B3E"/>
    <w:rsid w:val="00FE0D48"/>
    <w:rsid w:val="00FE1147"/>
    <w:rsid w:val="00FE195E"/>
    <w:rsid w:val="00FE2CE3"/>
    <w:rsid w:val="00FE432E"/>
    <w:rsid w:val="00FE55B9"/>
    <w:rsid w:val="00FF2958"/>
    <w:rsid w:val="00FF35BE"/>
    <w:rsid w:val="00FF3E76"/>
    <w:rsid w:val="00FF518E"/>
    <w:rsid w:val="00FF56E1"/>
    <w:rsid w:val="00FF60A7"/>
    <w:rsid w:val="00FF7B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0A5AC51"/>
  <w15:docId w15:val="{D0645D8F-BC72-43D0-B716-5A8967390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A2D8B"/>
    <w:pPr>
      <w:spacing w:before="60" w:after="60" w:line="312" w:lineRule="auto"/>
    </w:pPr>
    <w:rPr>
      <w:rFonts w:ascii="Times New Roman" w:eastAsia="Calibri" w:hAnsi="Times New Roman" w:cs="Times New Roman"/>
      <w:sz w:val="26"/>
    </w:rPr>
  </w:style>
  <w:style w:type="paragraph" w:styleId="Heading1">
    <w:name w:val="heading 1"/>
    <w:basedOn w:val="Normal"/>
    <w:next w:val="Normal"/>
    <w:link w:val="Heading1Char"/>
    <w:autoRedefine/>
    <w:qFormat/>
    <w:rsid w:val="0044736A"/>
    <w:pPr>
      <w:keepNext/>
      <w:keepLines/>
      <w:shd w:val="clear" w:color="auto" w:fill="FFFFFF"/>
      <w:tabs>
        <w:tab w:val="left" w:pos="871"/>
        <w:tab w:val="left" w:pos="8931"/>
        <w:tab w:val="left" w:pos="9639"/>
      </w:tabs>
      <w:spacing w:before="0" w:after="0" w:line="240" w:lineRule="auto"/>
      <w:jc w:val="center"/>
      <w:outlineLvl w:val="0"/>
    </w:pPr>
    <w:rPr>
      <w:rFonts w:eastAsia="Times New Roman"/>
      <w:b/>
      <w:bCs/>
      <w:color w:val="000000" w:themeColor="text1"/>
      <w:sz w:val="32"/>
      <w:szCs w:val="32"/>
      <w:lang w:val="de-DE"/>
    </w:rPr>
  </w:style>
  <w:style w:type="paragraph" w:styleId="Heading2">
    <w:name w:val="heading 2"/>
    <w:basedOn w:val="Normal"/>
    <w:next w:val="Normal"/>
    <w:link w:val="Heading2Char"/>
    <w:autoRedefine/>
    <w:unhideWhenUsed/>
    <w:qFormat/>
    <w:rsid w:val="0000387A"/>
    <w:pPr>
      <w:keepNext/>
      <w:keepLines/>
      <w:spacing w:before="0" w:after="0" w:line="240" w:lineRule="auto"/>
      <w:outlineLvl w:val="1"/>
    </w:pPr>
    <w:rPr>
      <w:rFonts w:eastAsiaTheme="majorEastAsia"/>
      <w:b/>
      <w:color w:val="000000" w:themeColor="text1"/>
      <w:w w:val="105"/>
      <w:sz w:val="28"/>
      <w:szCs w:val="28"/>
      <w:lang w:val="de-D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tyle>
  <w:style w:type="paragraph" w:styleId="Heading3">
    <w:name w:val="heading 3"/>
    <w:basedOn w:val="Normal"/>
    <w:next w:val="Normal"/>
    <w:link w:val="Heading3Char"/>
    <w:autoRedefine/>
    <w:unhideWhenUsed/>
    <w:qFormat/>
    <w:rsid w:val="00710ECA"/>
    <w:pPr>
      <w:keepNext/>
      <w:keepLines/>
      <w:shd w:val="clear" w:color="auto" w:fill="FFFFFF"/>
      <w:spacing w:before="0" w:after="0"/>
      <w:outlineLvl w:val="2"/>
    </w:pPr>
    <w:rPr>
      <w:rFonts w:eastAsiaTheme="majorEastAsia" w:cstheme="majorBidi"/>
      <w:b/>
      <w:i/>
      <w:szCs w:val="24"/>
    </w:rPr>
  </w:style>
  <w:style w:type="paragraph" w:styleId="Heading4">
    <w:name w:val="heading 4"/>
    <w:basedOn w:val="Normal"/>
    <w:next w:val="Normal"/>
    <w:link w:val="Heading4Char"/>
    <w:autoRedefine/>
    <w:unhideWhenUsed/>
    <w:qFormat/>
    <w:rsid w:val="00535EA9"/>
    <w:pPr>
      <w:keepNext/>
      <w:keepLines/>
      <w:spacing w:before="120" w:after="0"/>
      <w:outlineLvl w:val="3"/>
    </w:pPr>
    <w:rPr>
      <w:rFonts w:eastAsiaTheme="majorEastAsia" w:cstheme="majorBidi"/>
      <w:b/>
      <w:i/>
      <w:iCs/>
    </w:rPr>
  </w:style>
  <w:style w:type="paragraph" w:styleId="Heading5">
    <w:name w:val="heading 5"/>
    <w:basedOn w:val="Normal"/>
    <w:next w:val="Normal"/>
    <w:link w:val="Heading5Char"/>
    <w:qFormat/>
    <w:rsid w:val="002D49CD"/>
    <w:pPr>
      <w:keepNext/>
      <w:keepLines/>
      <w:spacing w:before="220" w:after="40" w:line="259" w:lineRule="auto"/>
      <w:outlineLvl w:val="4"/>
    </w:pPr>
    <w:rPr>
      <w:rFonts w:ascii="Calibri" w:eastAsia="Times New Roman" w:hAnsi="Calibri" w:cs="Calibri"/>
      <w:b/>
      <w:sz w:val="22"/>
      <w:lang w:eastAsia="zh-CN"/>
    </w:rPr>
  </w:style>
  <w:style w:type="paragraph" w:styleId="Heading6">
    <w:name w:val="heading 6"/>
    <w:basedOn w:val="Normal"/>
    <w:next w:val="Normal"/>
    <w:link w:val="Heading6Char"/>
    <w:qFormat/>
    <w:rsid w:val="002D49CD"/>
    <w:pPr>
      <w:keepNext/>
      <w:keepLines/>
      <w:spacing w:before="200" w:after="40" w:line="259" w:lineRule="auto"/>
      <w:outlineLvl w:val="5"/>
    </w:pPr>
    <w:rPr>
      <w:rFonts w:ascii="Calibri" w:eastAsia="Times New Roman" w:hAnsi="Calibri" w:cs="Calibri"/>
      <w:b/>
      <w:sz w:val="20"/>
      <w:szCs w:val="20"/>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4736A"/>
    <w:rPr>
      <w:rFonts w:ascii="Times New Roman" w:eastAsia="Times New Roman" w:hAnsi="Times New Roman" w:cs="Times New Roman"/>
      <w:b/>
      <w:bCs/>
      <w:color w:val="000000" w:themeColor="text1"/>
      <w:sz w:val="32"/>
      <w:szCs w:val="32"/>
      <w:shd w:val="clear" w:color="auto" w:fill="FFFFFF"/>
      <w:lang w:val="de-DE"/>
    </w:rPr>
  </w:style>
  <w:style w:type="character" w:customStyle="1" w:styleId="Heading2Char">
    <w:name w:val="Heading 2 Char"/>
    <w:basedOn w:val="DefaultParagraphFont"/>
    <w:link w:val="Heading2"/>
    <w:rsid w:val="0000387A"/>
    <w:rPr>
      <w:rFonts w:ascii="Times New Roman" w:eastAsiaTheme="majorEastAsia" w:hAnsi="Times New Roman" w:cs="Times New Roman"/>
      <w:b/>
      <w:color w:val="000000" w:themeColor="text1"/>
      <w:w w:val="105"/>
      <w:sz w:val="28"/>
      <w:szCs w:val="28"/>
      <w:lang w:val="de-D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tyle>
  <w:style w:type="character" w:customStyle="1" w:styleId="Heading3Char">
    <w:name w:val="Heading 3 Char"/>
    <w:basedOn w:val="DefaultParagraphFont"/>
    <w:link w:val="Heading3"/>
    <w:rsid w:val="00710ECA"/>
    <w:rPr>
      <w:rFonts w:ascii="Times New Roman" w:eastAsiaTheme="majorEastAsia" w:hAnsi="Times New Roman" w:cstheme="majorBidi"/>
      <w:b/>
      <w:i/>
      <w:sz w:val="26"/>
      <w:szCs w:val="24"/>
      <w:shd w:val="clear" w:color="auto" w:fill="FFFFFF"/>
    </w:rPr>
  </w:style>
  <w:style w:type="character" w:customStyle="1" w:styleId="Heading4Char">
    <w:name w:val="Heading 4 Char"/>
    <w:basedOn w:val="DefaultParagraphFont"/>
    <w:link w:val="Heading4"/>
    <w:rsid w:val="00535EA9"/>
    <w:rPr>
      <w:rFonts w:ascii="Times New Roman" w:eastAsiaTheme="majorEastAsia" w:hAnsi="Times New Roman" w:cstheme="majorBidi"/>
      <w:b/>
      <w:i/>
      <w:iCs/>
      <w:sz w:val="26"/>
    </w:rPr>
  </w:style>
  <w:style w:type="paragraph" w:styleId="NoSpacing">
    <w:name w:val="No Spacing"/>
    <w:autoRedefine/>
    <w:uiPriority w:val="1"/>
    <w:qFormat/>
    <w:rsid w:val="00F970F5"/>
    <w:pPr>
      <w:spacing w:after="0" w:line="240" w:lineRule="auto"/>
      <w:contextualSpacing/>
      <w:jc w:val="both"/>
    </w:pPr>
    <w:rPr>
      <w:rFonts w:ascii="Times New Roman" w:eastAsia="Times New Roman" w:hAnsi="Times New Roman" w:cs="Times New Roman"/>
      <w:color w:val="000000" w:themeColor="text1"/>
      <w:sz w:val="24"/>
      <w:szCs w:val="24"/>
      <w:lang w:val="nl-NL"/>
    </w:rPr>
  </w:style>
  <w:style w:type="paragraph" w:styleId="BodyText">
    <w:name w:val="Body Text"/>
    <w:basedOn w:val="Normal"/>
    <w:link w:val="BodyTextChar"/>
    <w:qFormat/>
    <w:rsid w:val="00AA2D8B"/>
    <w:pPr>
      <w:widowControl w:val="0"/>
      <w:autoSpaceDE w:val="0"/>
      <w:autoSpaceDN w:val="0"/>
      <w:spacing w:before="0" w:after="0" w:line="240" w:lineRule="auto"/>
    </w:pPr>
    <w:rPr>
      <w:rFonts w:eastAsia="Times New Roman"/>
      <w:szCs w:val="26"/>
    </w:rPr>
  </w:style>
  <w:style w:type="character" w:customStyle="1" w:styleId="BodyTextChar">
    <w:name w:val="Body Text Char"/>
    <w:basedOn w:val="DefaultParagraphFont"/>
    <w:link w:val="BodyText"/>
    <w:rsid w:val="00AA2D8B"/>
    <w:rPr>
      <w:rFonts w:ascii="Times New Roman" w:eastAsia="Times New Roman" w:hAnsi="Times New Roman" w:cs="Times New Roman"/>
      <w:sz w:val="26"/>
      <w:szCs w:val="26"/>
    </w:rPr>
  </w:style>
  <w:style w:type="paragraph" w:styleId="ListParagraph">
    <w:name w:val="List Paragraph"/>
    <w:aliases w:val="HPL01,Numbered List,Medium Grid 1 - Accent 22,Sub-heading,Sub-headin,List Paragraph2,Colorful List - Accent 13,Td cấp 5,Riana Table Bullets 1,Main numbered paragraph,ANNEX,List Paragraph1,References,List_Paragraph,Multilevel para_II,Bulle"/>
    <w:basedOn w:val="Normal"/>
    <w:link w:val="ListParagraphChar"/>
    <w:uiPriority w:val="1"/>
    <w:qFormat/>
    <w:rsid w:val="00AA2D8B"/>
    <w:pPr>
      <w:ind w:left="720"/>
      <w:contextualSpacing/>
    </w:pPr>
  </w:style>
  <w:style w:type="paragraph" w:styleId="FootnoteText">
    <w:name w:val="footnote text"/>
    <w:basedOn w:val="Normal"/>
    <w:link w:val="FootnoteTextChar"/>
    <w:unhideWhenUsed/>
    <w:rsid w:val="00AA2D8B"/>
    <w:pPr>
      <w:spacing w:before="0" w:after="0" w:line="240" w:lineRule="auto"/>
    </w:pPr>
    <w:rPr>
      <w:rFonts w:eastAsiaTheme="minorHAnsi"/>
      <w:color w:val="000000"/>
      <w:sz w:val="20"/>
      <w:szCs w:val="20"/>
    </w:rPr>
  </w:style>
  <w:style w:type="character" w:customStyle="1" w:styleId="FootnoteTextChar">
    <w:name w:val="Footnote Text Char"/>
    <w:basedOn w:val="DefaultParagraphFont"/>
    <w:link w:val="FootnoteText"/>
    <w:rsid w:val="00AA2D8B"/>
    <w:rPr>
      <w:rFonts w:ascii="Times New Roman" w:hAnsi="Times New Roman" w:cs="Times New Roman"/>
      <w:color w:val="000000"/>
      <w:sz w:val="20"/>
      <w:szCs w:val="20"/>
    </w:rPr>
  </w:style>
  <w:style w:type="paragraph" w:customStyle="1" w:styleId="TableParagraph">
    <w:name w:val="Table Paragraph"/>
    <w:basedOn w:val="Normal"/>
    <w:qFormat/>
    <w:rsid w:val="00AA2D8B"/>
    <w:pPr>
      <w:widowControl w:val="0"/>
      <w:autoSpaceDE w:val="0"/>
      <w:autoSpaceDN w:val="0"/>
      <w:spacing w:after="0" w:line="240" w:lineRule="auto"/>
      <w:ind w:left="107"/>
    </w:pPr>
    <w:rPr>
      <w:rFonts w:eastAsia="Times New Roman"/>
      <w:sz w:val="22"/>
    </w:rPr>
  </w:style>
  <w:style w:type="character" w:styleId="Emphasis">
    <w:name w:val="Emphasis"/>
    <w:basedOn w:val="DefaultParagraphFont"/>
    <w:uiPriority w:val="20"/>
    <w:qFormat/>
    <w:rsid w:val="00AA2D8B"/>
    <w:rPr>
      <w:i/>
      <w:iCs/>
    </w:rPr>
  </w:style>
  <w:style w:type="paragraph" w:styleId="NormalWeb">
    <w:name w:val="Normal (Web)"/>
    <w:basedOn w:val="Normal"/>
    <w:link w:val="NormalWebChar"/>
    <w:uiPriority w:val="99"/>
    <w:unhideWhenUsed/>
    <w:qFormat/>
    <w:rsid w:val="00AA2D8B"/>
    <w:pPr>
      <w:spacing w:before="100" w:beforeAutospacing="1" w:after="100" w:afterAutospacing="1" w:line="240" w:lineRule="auto"/>
    </w:pPr>
    <w:rPr>
      <w:rFonts w:eastAsia="Times New Roman"/>
      <w:sz w:val="24"/>
      <w:szCs w:val="24"/>
    </w:rPr>
  </w:style>
  <w:style w:type="paragraph" w:styleId="Header">
    <w:name w:val="header"/>
    <w:basedOn w:val="Normal"/>
    <w:link w:val="HeaderChar"/>
    <w:unhideWhenUsed/>
    <w:rsid w:val="00AA2D8B"/>
    <w:pPr>
      <w:tabs>
        <w:tab w:val="center" w:pos="4680"/>
        <w:tab w:val="right" w:pos="9360"/>
      </w:tabs>
      <w:spacing w:before="0" w:after="0" w:line="240" w:lineRule="auto"/>
    </w:pPr>
  </w:style>
  <w:style w:type="character" w:customStyle="1" w:styleId="HeaderChar">
    <w:name w:val="Header Char"/>
    <w:basedOn w:val="DefaultParagraphFont"/>
    <w:link w:val="Header"/>
    <w:rsid w:val="00AA2D8B"/>
    <w:rPr>
      <w:rFonts w:ascii="Times New Roman" w:eastAsia="Calibri" w:hAnsi="Times New Roman" w:cs="Times New Roman"/>
      <w:sz w:val="26"/>
    </w:rPr>
  </w:style>
  <w:style w:type="paragraph" w:styleId="Footer">
    <w:name w:val="footer"/>
    <w:basedOn w:val="Normal"/>
    <w:link w:val="FooterChar"/>
    <w:uiPriority w:val="99"/>
    <w:unhideWhenUsed/>
    <w:rsid w:val="00AA2D8B"/>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AA2D8B"/>
    <w:rPr>
      <w:rFonts w:ascii="Times New Roman" w:eastAsia="Calibri" w:hAnsi="Times New Roman" w:cs="Times New Roman"/>
      <w:sz w:val="26"/>
    </w:rPr>
  </w:style>
  <w:style w:type="character" w:styleId="Hyperlink">
    <w:name w:val="Hyperlink"/>
    <w:basedOn w:val="DefaultParagraphFont"/>
    <w:unhideWhenUsed/>
    <w:qFormat/>
    <w:rsid w:val="00AA2D8B"/>
    <w:rPr>
      <w:color w:val="0000FF"/>
      <w:u w:val="single"/>
    </w:rPr>
  </w:style>
  <w:style w:type="character" w:styleId="Strong">
    <w:name w:val="Strong"/>
    <w:basedOn w:val="DefaultParagraphFont"/>
    <w:uiPriority w:val="22"/>
    <w:qFormat/>
    <w:rsid w:val="00AA2D8B"/>
    <w:rPr>
      <w:b/>
      <w:bCs/>
    </w:rPr>
  </w:style>
  <w:style w:type="character" w:customStyle="1" w:styleId="BalloonTextChar">
    <w:name w:val="Balloon Text Char"/>
    <w:basedOn w:val="DefaultParagraphFont"/>
    <w:link w:val="BalloonText"/>
    <w:semiHidden/>
    <w:rsid w:val="00AA2D8B"/>
    <w:rPr>
      <w:rFonts w:ascii="Tahoma" w:eastAsia="Calibri" w:hAnsi="Tahoma" w:cs="Tahoma"/>
      <w:sz w:val="16"/>
      <w:szCs w:val="16"/>
    </w:rPr>
  </w:style>
  <w:style w:type="paragraph" w:styleId="BalloonText">
    <w:name w:val="Balloon Text"/>
    <w:basedOn w:val="Normal"/>
    <w:link w:val="BalloonTextChar"/>
    <w:semiHidden/>
    <w:unhideWhenUsed/>
    <w:rsid w:val="00AA2D8B"/>
    <w:pPr>
      <w:spacing w:before="0" w:after="0" w:line="240" w:lineRule="auto"/>
    </w:pPr>
    <w:rPr>
      <w:rFonts w:ascii="Tahoma" w:hAnsi="Tahoma" w:cs="Tahoma"/>
      <w:sz w:val="16"/>
      <w:szCs w:val="16"/>
    </w:rPr>
  </w:style>
  <w:style w:type="character" w:customStyle="1" w:styleId="hgkelc">
    <w:name w:val="hgkelc"/>
    <w:basedOn w:val="DefaultParagraphFont"/>
    <w:rsid w:val="00AA2D8B"/>
  </w:style>
  <w:style w:type="character" w:customStyle="1" w:styleId="field">
    <w:name w:val="field"/>
    <w:basedOn w:val="DefaultParagraphFont"/>
    <w:rsid w:val="00AA2D8B"/>
  </w:style>
  <w:style w:type="table" w:styleId="TableGrid">
    <w:name w:val="Table Grid"/>
    <w:aliases w:val="trongbang,Bảng TK"/>
    <w:basedOn w:val="TableNormal"/>
    <w:qFormat/>
    <w:rsid w:val="00927A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qFormat/>
    <w:rsid w:val="00B66C5E"/>
    <w:pPr>
      <w:spacing w:after="0" w:line="240" w:lineRule="auto"/>
    </w:pPr>
    <w:rPr>
      <w:rFonts w:ascii="Calibri" w:eastAsia="Calibri" w:hAnsi="Calibri" w:cs="Times New Roman"/>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E31CBC"/>
    <w:rPr>
      <w:color w:val="605E5C"/>
      <w:shd w:val="clear" w:color="auto" w:fill="E1DFDD"/>
    </w:rPr>
  </w:style>
  <w:style w:type="character" w:styleId="UnresolvedMention">
    <w:name w:val="Unresolved Mention"/>
    <w:basedOn w:val="DefaultParagraphFont"/>
    <w:uiPriority w:val="99"/>
    <w:semiHidden/>
    <w:unhideWhenUsed/>
    <w:rsid w:val="00C658BF"/>
    <w:rPr>
      <w:color w:val="605E5C"/>
      <w:shd w:val="clear" w:color="auto" w:fill="E1DFDD"/>
    </w:rPr>
  </w:style>
  <w:style w:type="character" w:customStyle="1" w:styleId="NormalWebChar">
    <w:name w:val="Normal (Web) Char"/>
    <w:link w:val="NormalWeb"/>
    <w:uiPriority w:val="99"/>
    <w:qFormat/>
    <w:locked/>
    <w:rsid w:val="00762E10"/>
    <w:rPr>
      <w:rFonts w:ascii="Times New Roman" w:eastAsia="Times New Roman" w:hAnsi="Times New Roman" w:cs="Times New Roman"/>
      <w:sz w:val="24"/>
      <w:szCs w:val="24"/>
    </w:rPr>
  </w:style>
  <w:style w:type="character" w:customStyle="1" w:styleId="ListParagraphChar">
    <w:name w:val="List Paragraph Char"/>
    <w:aliases w:val="HPL01 Char,Numbered List Char,Medium Grid 1 - Accent 22 Char,Sub-heading Char,Sub-headin Char,List Paragraph2 Char,Colorful List - Accent 13 Char,Td cấp 5 Char,Riana Table Bullets 1 Char,Main numbered paragraph Char,ANNEX Char"/>
    <w:link w:val="ListParagraph"/>
    <w:uiPriority w:val="1"/>
    <w:qFormat/>
    <w:locked/>
    <w:rsid w:val="002644DB"/>
    <w:rPr>
      <w:rFonts w:ascii="Times New Roman" w:eastAsia="Calibri" w:hAnsi="Times New Roman" w:cs="Times New Roman"/>
      <w:sz w:val="26"/>
    </w:rPr>
  </w:style>
  <w:style w:type="character" w:styleId="FollowedHyperlink">
    <w:name w:val="FollowedHyperlink"/>
    <w:basedOn w:val="DefaultParagraphFont"/>
    <w:uiPriority w:val="99"/>
    <w:semiHidden/>
    <w:unhideWhenUsed/>
    <w:rsid w:val="00F205F7"/>
    <w:rPr>
      <w:color w:val="954F72" w:themeColor="followedHyperlink"/>
      <w:u w:val="single"/>
    </w:rPr>
  </w:style>
  <w:style w:type="character" w:customStyle="1" w:styleId="apple-converted-space">
    <w:name w:val="apple-converted-space"/>
    <w:basedOn w:val="DefaultParagraphFont"/>
    <w:rsid w:val="008D2F49"/>
  </w:style>
  <w:style w:type="table" w:customStyle="1" w:styleId="TableGrid6">
    <w:name w:val="Table Grid6"/>
    <w:basedOn w:val="TableNormal"/>
    <w:next w:val="TableGrid"/>
    <w:uiPriority w:val="39"/>
    <w:qFormat/>
    <w:rsid w:val="00C30BB3"/>
    <w:pPr>
      <w:spacing w:after="0" w:line="240" w:lineRule="auto"/>
    </w:pPr>
    <w:rPr>
      <w:rFonts w:ascii="Times New Roman" w:eastAsia="SimSun" w:hAnsi="Times New Roman" w:cs="Times New Roman"/>
      <w:sz w:val="20"/>
      <w:szCs w:val="20"/>
      <w:lang w:val="en-GB" w:eastAsia="ja-JP"/>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39"/>
    <w:qFormat/>
    <w:rsid w:val="007A7A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ther">
    <w:name w:val="Other_"/>
    <w:link w:val="Other0"/>
    <w:rsid w:val="00B805F5"/>
    <w:rPr>
      <w:rFonts w:ascii="Arial" w:eastAsia="Arial" w:hAnsi="Arial" w:cs="Arial"/>
    </w:rPr>
  </w:style>
  <w:style w:type="paragraph" w:customStyle="1" w:styleId="Other0">
    <w:name w:val="Other"/>
    <w:basedOn w:val="Normal"/>
    <w:link w:val="Other"/>
    <w:rsid w:val="00B805F5"/>
    <w:pPr>
      <w:widowControl w:val="0"/>
      <w:spacing w:before="0" w:after="0" w:line="401" w:lineRule="auto"/>
      <w:ind w:firstLine="400"/>
    </w:pPr>
    <w:rPr>
      <w:rFonts w:ascii="Arial" w:eastAsia="Arial" w:hAnsi="Arial" w:cs="Arial"/>
      <w:sz w:val="22"/>
    </w:rPr>
  </w:style>
  <w:style w:type="paragraph" w:customStyle="1" w:styleId="Body">
    <w:name w:val="Body"/>
    <w:basedOn w:val="Normal"/>
    <w:uiPriority w:val="1"/>
    <w:qFormat/>
    <w:rsid w:val="00FA3689"/>
    <w:pPr>
      <w:widowControl w:val="0"/>
      <w:spacing w:before="0" w:after="0" w:line="240" w:lineRule="auto"/>
    </w:pPr>
    <w:rPr>
      <w:rFonts w:eastAsia="Times New Roman"/>
      <w:sz w:val="25"/>
      <w:szCs w:val="25"/>
    </w:rPr>
  </w:style>
  <w:style w:type="table" w:customStyle="1" w:styleId="trongbang1">
    <w:name w:val="trongbang1"/>
    <w:basedOn w:val="TableNormal"/>
    <w:next w:val="TableGrid"/>
    <w:uiPriority w:val="39"/>
    <w:rsid w:val="00D53736"/>
    <w:pPr>
      <w:spacing w:after="0" w:line="240" w:lineRule="auto"/>
      <w:jc w:val="center"/>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rsid w:val="00122999"/>
    <w:rPr>
      <w:rFonts w:ascii="MyriadPro-Regular" w:hAnsi="MyriadPro-Regular" w:hint="default"/>
      <w:b w:val="0"/>
      <w:bCs w:val="0"/>
      <w:i w:val="0"/>
      <w:iCs w:val="0"/>
      <w:color w:val="242021"/>
      <w:sz w:val="24"/>
      <w:szCs w:val="24"/>
    </w:rPr>
  </w:style>
  <w:style w:type="table" w:customStyle="1" w:styleId="trongbang2">
    <w:name w:val="trongbang2"/>
    <w:basedOn w:val="TableNormal"/>
    <w:next w:val="TableGrid"/>
    <w:uiPriority w:val="39"/>
    <w:rsid w:val="0050447C"/>
    <w:pPr>
      <w:spacing w:after="0" w:line="240" w:lineRule="auto"/>
      <w:jc w:val="center"/>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E02E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21">
    <w:name w:val="fontstyle21"/>
    <w:basedOn w:val="DefaultParagraphFont"/>
    <w:rsid w:val="00AD3298"/>
    <w:rPr>
      <w:rFonts w:ascii="TimesNewRomanPSMT" w:hAnsi="TimesNewRomanPSMT" w:hint="default"/>
      <w:b w:val="0"/>
      <w:bCs w:val="0"/>
      <w:i w:val="0"/>
      <w:iCs w:val="0"/>
      <w:color w:val="000000"/>
      <w:sz w:val="26"/>
      <w:szCs w:val="26"/>
    </w:rPr>
  </w:style>
  <w:style w:type="character" w:customStyle="1" w:styleId="NormalWebChar1">
    <w:name w:val="Normal (Web) Char1"/>
    <w:locked/>
    <w:rsid w:val="00197F73"/>
    <w:rPr>
      <w:sz w:val="24"/>
      <w:szCs w:val="24"/>
      <w:lang w:val="en-US" w:eastAsia="en-US" w:bidi="ar-SA"/>
    </w:rPr>
  </w:style>
  <w:style w:type="character" w:customStyle="1" w:styleId="Heading5Char">
    <w:name w:val="Heading 5 Char"/>
    <w:basedOn w:val="DefaultParagraphFont"/>
    <w:link w:val="Heading5"/>
    <w:rsid w:val="002D49CD"/>
    <w:rPr>
      <w:rFonts w:ascii="Calibri" w:eastAsia="Times New Roman" w:hAnsi="Calibri" w:cs="Calibri"/>
      <w:b/>
      <w:lang w:eastAsia="zh-CN"/>
    </w:rPr>
  </w:style>
  <w:style w:type="character" w:customStyle="1" w:styleId="Heading6Char">
    <w:name w:val="Heading 6 Char"/>
    <w:basedOn w:val="DefaultParagraphFont"/>
    <w:link w:val="Heading6"/>
    <w:rsid w:val="002D49CD"/>
    <w:rPr>
      <w:rFonts w:ascii="Calibri" w:eastAsia="Times New Roman" w:hAnsi="Calibri" w:cs="Calibri"/>
      <w:b/>
      <w:sz w:val="20"/>
      <w:szCs w:val="20"/>
      <w:lang w:eastAsia="zh-CN"/>
    </w:rPr>
  </w:style>
  <w:style w:type="character" w:styleId="FootnoteReference">
    <w:name w:val="footnote reference"/>
    <w:rsid w:val="002D49CD"/>
    <w:rPr>
      <w:rFonts w:cs="Times New Roman"/>
      <w:vertAlign w:val="superscript"/>
    </w:rPr>
  </w:style>
  <w:style w:type="character" w:styleId="PageNumber">
    <w:name w:val="page number"/>
    <w:rsid w:val="002D49CD"/>
  </w:style>
  <w:style w:type="paragraph" w:styleId="Subtitle">
    <w:name w:val="Subtitle"/>
    <w:basedOn w:val="Normal"/>
    <w:next w:val="Normal"/>
    <w:link w:val="SubtitleChar"/>
    <w:qFormat/>
    <w:rsid w:val="002D49CD"/>
    <w:pPr>
      <w:keepNext/>
      <w:keepLines/>
      <w:spacing w:before="360" w:after="80" w:line="259" w:lineRule="auto"/>
    </w:pPr>
    <w:rPr>
      <w:rFonts w:ascii="Georgia" w:eastAsia="Times New Roman" w:hAnsi="Georgia" w:cs="Georgia"/>
      <w:i/>
      <w:color w:val="666666"/>
      <w:sz w:val="48"/>
      <w:szCs w:val="48"/>
      <w:lang w:eastAsia="zh-CN"/>
    </w:rPr>
  </w:style>
  <w:style w:type="character" w:customStyle="1" w:styleId="SubtitleChar">
    <w:name w:val="Subtitle Char"/>
    <w:basedOn w:val="DefaultParagraphFont"/>
    <w:link w:val="Subtitle"/>
    <w:rsid w:val="002D49CD"/>
    <w:rPr>
      <w:rFonts w:ascii="Georgia" w:eastAsia="Times New Roman" w:hAnsi="Georgia" w:cs="Georgia"/>
      <w:i/>
      <w:color w:val="666666"/>
      <w:sz w:val="48"/>
      <w:szCs w:val="48"/>
      <w:lang w:eastAsia="zh-CN"/>
    </w:rPr>
  </w:style>
  <w:style w:type="paragraph" w:styleId="Title">
    <w:name w:val="Title"/>
    <w:basedOn w:val="Normal"/>
    <w:next w:val="Normal"/>
    <w:link w:val="TitleChar"/>
    <w:qFormat/>
    <w:rsid w:val="002D49CD"/>
    <w:pPr>
      <w:keepNext/>
      <w:keepLines/>
      <w:spacing w:before="480" w:after="120" w:line="259" w:lineRule="auto"/>
    </w:pPr>
    <w:rPr>
      <w:rFonts w:ascii="Calibri" w:eastAsia="Times New Roman" w:hAnsi="Calibri" w:cs="Calibri"/>
      <w:b/>
      <w:sz w:val="72"/>
      <w:szCs w:val="72"/>
      <w:lang w:eastAsia="zh-CN"/>
    </w:rPr>
  </w:style>
  <w:style w:type="character" w:customStyle="1" w:styleId="TitleChar">
    <w:name w:val="Title Char"/>
    <w:basedOn w:val="DefaultParagraphFont"/>
    <w:link w:val="Title"/>
    <w:rsid w:val="002D49CD"/>
    <w:rPr>
      <w:rFonts w:ascii="Calibri" w:eastAsia="Times New Roman" w:hAnsi="Calibri" w:cs="Calibri"/>
      <w:b/>
      <w:sz w:val="72"/>
      <w:szCs w:val="72"/>
      <w:lang w:eastAsia="zh-CN"/>
    </w:rPr>
  </w:style>
  <w:style w:type="character" w:customStyle="1" w:styleId="Bodytext2">
    <w:name w:val="Body text (2)_"/>
    <w:link w:val="Bodytext20"/>
    <w:locked/>
    <w:rsid w:val="002D49CD"/>
    <w:rPr>
      <w:rFonts w:ascii="Cambria" w:hAnsi="Cambria"/>
      <w:shd w:val="clear" w:color="auto" w:fill="FFFFFF"/>
    </w:rPr>
  </w:style>
  <w:style w:type="paragraph" w:customStyle="1" w:styleId="Bodytext20">
    <w:name w:val="Body text (2)"/>
    <w:basedOn w:val="Normal"/>
    <w:link w:val="Bodytext2"/>
    <w:rsid w:val="002D49CD"/>
    <w:pPr>
      <w:widowControl w:val="0"/>
      <w:shd w:val="clear" w:color="auto" w:fill="FFFFFF"/>
      <w:spacing w:before="0" w:after="0" w:line="339" w:lineRule="exact"/>
      <w:ind w:hanging="200"/>
    </w:pPr>
    <w:rPr>
      <w:rFonts w:ascii="Cambria" w:eastAsiaTheme="minorHAnsi" w:hAnsi="Cambria" w:cstheme="minorBidi"/>
      <w:sz w:val="22"/>
      <w:shd w:val="clear" w:color="auto" w:fill="FFFFFF"/>
    </w:rPr>
  </w:style>
  <w:style w:type="character" w:customStyle="1" w:styleId="Vanbnnidung">
    <w:name w:val="Van b?n n?i dung_"/>
    <w:link w:val="Vanbnnidung1"/>
    <w:locked/>
    <w:rsid w:val="002D49CD"/>
    <w:rPr>
      <w:shd w:val="clear" w:color="auto" w:fill="FFFFFF"/>
    </w:rPr>
  </w:style>
  <w:style w:type="paragraph" w:customStyle="1" w:styleId="Vanbnnidung1">
    <w:name w:val="Van b?n n?i dung1"/>
    <w:basedOn w:val="Normal"/>
    <w:link w:val="Vanbnnidung"/>
    <w:rsid w:val="002D49CD"/>
    <w:pPr>
      <w:widowControl w:val="0"/>
      <w:shd w:val="clear" w:color="auto" w:fill="FFFFFF"/>
      <w:spacing w:before="480" w:after="360" w:line="240" w:lineRule="atLeast"/>
      <w:jc w:val="both"/>
    </w:pPr>
    <w:rPr>
      <w:rFonts w:asciiTheme="minorHAnsi" w:eastAsiaTheme="minorHAnsi" w:hAnsiTheme="minorHAnsi" w:cstheme="minorBidi"/>
      <w:sz w:val="22"/>
      <w:shd w:val="clear" w:color="auto" w:fill="FFFFFF"/>
    </w:rPr>
  </w:style>
  <w:style w:type="paragraph" w:customStyle="1" w:styleId="msonormal0">
    <w:name w:val="msonormal"/>
    <w:basedOn w:val="Normal"/>
    <w:rsid w:val="002D49CD"/>
    <w:pPr>
      <w:spacing w:before="100" w:beforeAutospacing="1" w:after="100" w:afterAutospacing="1" w:line="240" w:lineRule="auto"/>
    </w:pPr>
    <w:rPr>
      <w:sz w:val="24"/>
      <w:szCs w:val="24"/>
    </w:rPr>
  </w:style>
  <w:style w:type="paragraph" w:customStyle="1" w:styleId="Mucnho1">
    <w:name w:val="Muc nho 1"/>
    <w:basedOn w:val="Normal"/>
    <w:rsid w:val="002D49CD"/>
    <w:pPr>
      <w:tabs>
        <w:tab w:val="left" w:pos="1080"/>
      </w:tabs>
      <w:spacing w:before="0" w:after="0" w:line="240" w:lineRule="auto"/>
      <w:ind w:left="1440" w:hanging="360"/>
    </w:pPr>
    <w:rPr>
      <w:rFonts w:ascii="VNI-Times" w:hAnsi="VNI-Times"/>
      <w:sz w:val="24"/>
      <w:szCs w:val="24"/>
      <w:u w:val="single"/>
    </w:rPr>
  </w:style>
  <w:style w:type="character" w:customStyle="1" w:styleId="Bodytext2Italic">
    <w:name w:val="Body text (2) + Italic"/>
    <w:rsid w:val="002D49CD"/>
    <w:rPr>
      <w:rFonts w:eastAsia="Times New Roman" w:cs="Cambria"/>
      <w:i/>
      <w:iCs/>
      <w:color w:val="000000"/>
      <w:spacing w:val="0"/>
      <w:w w:val="100"/>
      <w:position w:val="0"/>
      <w:sz w:val="19"/>
      <w:szCs w:val="19"/>
      <w:u w:val="none"/>
      <w:lang w:val="vi-VN" w:eastAsia="vi-VN" w:bidi="ar-SA"/>
    </w:rPr>
  </w:style>
  <w:style w:type="paragraph" w:customStyle="1" w:styleId="correctanswer">
    <w:name w:val="correctanswer"/>
    <w:basedOn w:val="Normal"/>
    <w:rsid w:val="002D49CD"/>
    <w:pPr>
      <w:spacing w:before="100" w:beforeAutospacing="1" w:after="100" w:afterAutospacing="1" w:line="240" w:lineRule="auto"/>
    </w:pPr>
    <w:rPr>
      <w:sz w:val="24"/>
      <w:szCs w:val="24"/>
      <w:lang w:val="vi-VN" w:eastAsia="vi-VN"/>
    </w:rPr>
  </w:style>
  <w:style w:type="paragraph" w:customStyle="1" w:styleId="is-active">
    <w:name w:val="is-active"/>
    <w:basedOn w:val="Normal"/>
    <w:rsid w:val="002D49CD"/>
    <w:pPr>
      <w:spacing w:before="100" w:beforeAutospacing="1" w:after="100" w:afterAutospacing="1" w:line="240" w:lineRule="auto"/>
    </w:pPr>
    <w:rPr>
      <w:sz w:val="24"/>
      <w:szCs w:val="24"/>
      <w:lang w:val="vi-VN" w:eastAsia="vi-VN"/>
    </w:rPr>
  </w:style>
  <w:style w:type="paragraph" w:customStyle="1" w:styleId="NoSpacing1">
    <w:name w:val="No Spacing1"/>
    <w:rsid w:val="002D49CD"/>
    <w:pPr>
      <w:spacing w:after="0" w:line="240" w:lineRule="auto"/>
    </w:pPr>
    <w:rPr>
      <w:rFonts w:ascii=".VnTime" w:eastAsia="Calibri" w:hAnsi=".VnTime" w:cs="Times New Roman"/>
      <w:sz w:val="24"/>
      <w:szCs w:val="24"/>
    </w:rPr>
  </w:style>
  <w:style w:type="paragraph" w:customStyle="1" w:styleId="FootnoteText1">
    <w:name w:val="Footnote Text1"/>
    <w:basedOn w:val="Normal"/>
    <w:next w:val="FootnoteText"/>
    <w:rsid w:val="002D49CD"/>
    <w:pPr>
      <w:spacing w:before="0" w:after="0" w:line="240" w:lineRule="auto"/>
    </w:pPr>
    <w:rPr>
      <w:rFonts w:ascii="Calibri" w:eastAsia="DengXian" w:hAnsi="Calibri"/>
      <w:sz w:val="20"/>
      <w:szCs w:val="20"/>
      <w:lang w:val="en-GB" w:eastAsia="ja-JP"/>
    </w:rPr>
  </w:style>
  <w:style w:type="paragraph" w:customStyle="1" w:styleId="message">
    <w:name w:val="message"/>
    <w:basedOn w:val="Normal"/>
    <w:rsid w:val="002D49CD"/>
    <w:pPr>
      <w:spacing w:before="100" w:beforeAutospacing="1" w:after="100" w:afterAutospacing="1" w:line="240" w:lineRule="auto"/>
    </w:pPr>
    <w:rPr>
      <w:sz w:val="24"/>
      <w:szCs w:val="24"/>
    </w:rPr>
  </w:style>
  <w:style w:type="character" w:customStyle="1" w:styleId="liketext">
    <w:name w:val="liketext"/>
    <w:rsid w:val="002D49CD"/>
    <w:rPr>
      <w:rFonts w:cs="Times New Roman"/>
    </w:rPr>
  </w:style>
  <w:style w:type="character" w:customStyle="1" w:styleId="item">
    <w:name w:val="item"/>
    <w:rsid w:val="002D49CD"/>
    <w:rPr>
      <w:rFonts w:cs="Times New Roman"/>
    </w:rPr>
  </w:style>
  <w:style w:type="character" w:customStyle="1" w:styleId="datetime">
    <w:name w:val="datetime"/>
    <w:rsid w:val="002D49CD"/>
    <w:rPr>
      <w:rFonts w:cs="Times New Roman"/>
    </w:rPr>
  </w:style>
  <w:style w:type="character" w:customStyle="1" w:styleId="pc">
    <w:name w:val="pc"/>
    <w:rsid w:val="002D49CD"/>
    <w:rPr>
      <w:rFonts w:cs="Times New Roman"/>
    </w:rPr>
  </w:style>
  <w:style w:type="paragraph" w:customStyle="1" w:styleId="fb-save">
    <w:name w:val="fb-save"/>
    <w:basedOn w:val="Normal"/>
    <w:rsid w:val="002D49CD"/>
    <w:pPr>
      <w:spacing w:before="100" w:beforeAutospacing="1" w:after="100" w:afterAutospacing="1" w:line="240" w:lineRule="auto"/>
    </w:pPr>
    <w:rPr>
      <w:sz w:val="24"/>
      <w:szCs w:val="24"/>
    </w:rPr>
  </w:style>
  <w:style w:type="paragraph" w:customStyle="1" w:styleId="discussionlistitem">
    <w:name w:val="discussionlistitem"/>
    <w:basedOn w:val="Normal"/>
    <w:rsid w:val="002D49CD"/>
    <w:pPr>
      <w:spacing w:before="100" w:beforeAutospacing="1" w:after="100" w:afterAutospacing="1" w:line="240" w:lineRule="auto"/>
    </w:pPr>
    <w:rPr>
      <w:sz w:val="24"/>
      <w:szCs w:val="24"/>
    </w:rPr>
  </w:style>
  <w:style w:type="character" w:customStyle="1" w:styleId="avatarcontainer">
    <w:name w:val="avatarcontainer"/>
    <w:rsid w:val="002D49CD"/>
    <w:rPr>
      <w:rFonts w:cs="Times New Roman"/>
    </w:rPr>
  </w:style>
  <w:style w:type="character" w:customStyle="1" w:styleId="style4">
    <w:name w:val="style4"/>
    <w:rsid w:val="002D49CD"/>
    <w:rPr>
      <w:rFonts w:cs="Times New Roman"/>
    </w:rPr>
  </w:style>
  <w:style w:type="character" w:customStyle="1" w:styleId="entry-date">
    <w:name w:val="entry-date"/>
    <w:rsid w:val="002D49CD"/>
  </w:style>
  <w:style w:type="character" w:customStyle="1" w:styleId="sep">
    <w:name w:val="sep"/>
    <w:rsid w:val="002D49CD"/>
  </w:style>
  <w:style w:type="character" w:customStyle="1" w:styleId="byline">
    <w:name w:val="byline"/>
    <w:rsid w:val="002D49CD"/>
  </w:style>
  <w:style w:type="character" w:customStyle="1" w:styleId="authorvcard">
    <w:name w:val="author vcard"/>
    <w:rsid w:val="002D49CD"/>
  </w:style>
  <w:style w:type="character" w:customStyle="1" w:styleId="textexposedshow">
    <w:name w:val="text_exposed_show"/>
    <w:rsid w:val="002D49CD"/>
  </w:style>
  <w:style w:type="character" w:customStyle="1" w:styleId="text-mobile">
    <w:name w:val="text-mobile"/>
    <w:rsid w:val="002D49CD"/>
    <w:rPr>
      <w:rFonts w:cs="Times New Roman"/>
    </w:rPr>
  </w:style>
  <w:style w:type="paragraph" w:customStyle="1" w:styleId="CharChar1CharChar">
    <w:name w:val="Char Char1 Char Char"/>
    <w:basedOn w:val="Normal"/>
    <w:rsid w:val="002D49CD"/>
    <w:pPr>
      <w:spacing w:before="0" w:after="160" w:line="240" w:lineRule="exact"/>
      <w:ind w:firstLine="567"/>
    </w:pPr>
    <w:rPr>
      <w:rFonts w:eastAsia="SimSun"/>
      <w:sz w:val="28"/>
      <w:szCs w:val="28"/>
      <w:lang w:val="vi-VN"/>
    </w:rPr>
  </w:style>
  <w:style w:type="table" w:customStyle="1" w:styleId="BngTK1">
    <w:name w:val="Bảng TK1"/>
    <w:basedOn w:val="TableNormal"/>
    <w:next w:val="TableGrid"/>
    <w:uiPriority w:val="39"/>
    <w:qFormat/>
    <w:rsid w:val="002D49CD"/>
    <w:pPr>
      <w:spacing w:after="0" w:line="240" w:lineRule="auto"/>
    </w:pPr>
    <w:rPr>
      <w:rFonts w:ascii="Times New Roman" w:eastAsia="Calibri" w:hAnsi="Times New Roman"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rongbang171">
    <w:name w:val="trongbang171"/>
    <w:basedOn w:val="TableNormal"/>
    <w:next w:val="TableGrid"/>
    <w:uiPriority w:val="39"/>
    <w:qFormat/>
    <w:rsid w:val="002D49CD"/>
    <w:pPr>
      <w:spacing w:after="0" w:line="240" w:lineRule="auto"/>
    </w:pPr>
    <w:rPr>
      <w:rFonts w:ascii="Times New Roman" w:eastAsia="Times New Roman" w:hAnsi="Times New Roman"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1288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909255">
      <w:bodyDiv w:val="1"/>
      <w:marLeft w:val="0"/>
      <w:marRight w:val="0"/>
      <w:marTop w:val="0"/>
      <w:marBottom w:val="0"/>
      <w:divBdr>
        <w:top w:val="none" w:sz="0" w:space="0" w:color="auto"/>
        <w:left w:val="none" w:sz="0" w:space="0" w:color="auto"/>
        <w:bottom w:val="none" w:sz="0" w:space="0" w:color="auto"/>
        <w:right w:val="none" w:sz="0" w:space="0" w:color="auto"/>
      </w:divBdr>
    </w:div>
    <w:div w:id="51079295">
      <w:bodyDiv w:val="1"/>
      <w:marLeft w:val="0"/>
      <w:marRight w:val="0"/>
      <w:marTop w:val="0"/>
      <w:marBottom w:val="0"/>
      <w:divBdr>
        <w:top w:val="none" w:sz="0" w:space="0" w:color="auto"/>
        <w:left w:val="none" w:sz="0" w:space="0" w:color="auto"/>
        <w:bottom w:val="none" w:sz="0" w:space="0" w:color="auto"/>
        <w:right w:val="none" w:sz="0" w:space="0" w:color="auto"/>
      </w:divBdr>
    </w:div>
    <w:div w:id="64687437">
      <w:bodyDiv w:val="1"/>
      <w:marLeft w:val="0"/>
      <w:marRight w:val="0"/>
      <w:marTop w:val="0"/>
      <w:marBottom w:val="0"/>
      <w:divBdr>
        <w:top w:val="none" w:sz="0" w:space="0" w:color="auto"/>
        <w:left w:val="none" w:sz="0" w:space="0" w:color="auto"/>
        <w:bottom w:val="none" w:sz="0" w:space="0" w:color="auto"/>
        <w:right w:val="none" w:sz="0" w:space="0" w:color="auto"/>
      </w:divBdr>
    </w:div>
    <w:div w:id="69818793">
      <w:bodyDiv w:val="1"/>
      <w:marLeft w:val="0"/>
      <w:marRight w:val="0"/>
      <w:marTop w:val="0"/>
      <w:marBottom w:val="0"/>
      <w:divBdr>
        <w:top w:val="none" w:sz="0" w:space="0" w:color="auto"/>
        <w:left w:val="none" w:sz="0" w:space="0" w:color="auto"/>
        <w:bottom w:val="none" w:sz="0" w:space="0" w:color="auto"/>
        <w:right w:val="none" w:sz="0" w:space="0" w:color="auto"/>
      </w:divBdr>
    </w:div>
    <w:div w:id="72826663">
      <w:bodyDiv w:val="1"/>
      <w:marLeft w:val="0"/>
      <w:marRight w:val="0"/>
      <w:marTop w:val="0"/>
      <w:marBottom w:val="0"/>
      <w:divBdr>
        <w:top w:val="none" w:sz="0" w:space="0" w:color="auto"/>
        <w:left w:val="none" w:sz="0" w:space="0" w:color="auto"/>
        <w:bottom w:val="none" w:sz="0" w:space="0" w:color="auto"/>
        <w:right w:val="none" w:sz="0" w:space="0" w:color="auto"/>
      </w:divBdr>
    </w:div>
    <w:div w:id="73749584">
      <w:bodyDiv w:val="1"/>
      <w:marLeft w:val="0"/>
      <w:marRight w:val="0"/>
      <w:marTop w:val="0"/>
      <w:marBottom w:val="0"/>
      <w:divBdr>
        <w:top w:val="none" w:sz="0" w:space="0" w:color="auto"/>
        <w:left w:val="none" w:sz="0" w:space="0" w:color="auto"/>
        <w:bottom w:val="none" w:sz="0" w:space="0" w:color="auto"/>
        <w:right w:val="none" w:sz="0" w:space="0" w:color="auto"/>
      </w:divBdr>
    </w:div>
    <w:div w:id="88476205">
      <w:bodyDiv w:val="1"/>
      <w:marLeft w:val="0"/>
      <w:marRight w:val="0"/>
      <w:marTop w:val="0"/>
      <w:marBottom w:val="0"/>
      <w:divBdr>
        <w:top w:val="none" w:sz="0" w:space="0" w:color="auto"/>
        <w:left w:val="none" w:sz="0" w:space="0" w:color="auto"/>
        <w:bottom w:val="none" w:sz="0" w:space="0" w:color="auto"/>
        <w:right w:val="none" w:sz="0" w:space="0" w:color="auto"/>
      </w:divBdr>
    </w:div>
    <w:div w:id="99646254">
      <w:bodyDiv w:val="1"/>
      <w:marLeft w:val="0"/>
      <w:marRight w:val="0"/>
      <w:marTop w:val="0"/>
      <w:marBottom w:val="0"/>
      <w:divBdr>
        <w:top w:val="none" w:sz="0" w:space="0" w:color="auto"/>
        <w:left w:val="none" w:sz="0" w:space="0" w:color="auto"/>
        <w:bottom w:val="none" w:sz="0" w:space="0" w:color="auto"/>
        <w:right w:val="none" w:sz="0" w:space="0" w:color="auto"/>
      </w:divBdr>
    </w:div>
    <w:div w:id="108357565">
      <w:bodyDiv w:val="1"/>
      <w:marLeft w:val="0"/>
      <w:marRight w:val="0"/>
      <w:marTop w:val="0"/>
      <w:marBottom w:val="0"/>
      <w:divBdr>
        <w:top w:val="none" w:sz="0" w:space="0" w:color="auto"/>
        <w:left w:val="none" w:sz="0" w:space="0" w:color="auto"/>
        <w:bottom w:val="none" w:sz="0" w:space="0" w:color="auto"/>
        <w:right w:val="none" w:sz="0" w:space="0" w:color="auto"/>
      </w:divBdr>
    </w:div>
    <w:div w:id="115760013">
      <w:bodyDiv w:val="1"/>
      <w:marLeft w:val="0"/>
      <w:marRight w:val="0"/>
      <w:marTop w:val="0"/>
      <w:marBottom w:val="0"/>
      <w:divBdr>
        <w:top w:val="none" w:sz="0" w:space="0" w:color="auto"/>
        <w:left w:val="none" w:sz="0" w:space="0" w:color="auto"/>
        <w:bottom w:val="none" w:sz="0" w:space="0" w:color="auto"/>
        <w:right w:val="none" w:sz="0" w:space="0" w:color="auto"/>
      </w:divBdr>
    </w:div>
    <w:div w:id="116877798">
      <w:bodyDiv w:val="1"/>
      <w:marLeft w:val="0"/>
      <w:marRight w:val="0"/>
      <w:marTop w:val="0"/>
      <w:marBottom w:val="0"/>
      <w:divBdr>
        <w:top w:val="none" w:sz="0" w:space="0" w:color="auto"/>
        <w:left w:val="none" w:sz="0" w:space="0" w:color="auto"/>
        <w:bottom w:val="none" w:sz="0" w:space="0" w:color="auto"/>
        <w:right w:val="none" w:sz="0" w:space="0" w:color="auto"/>
      </w:divBdr>
    </w:div>
    <w:div w:id="134689698">
      <w:bodyDiv w:val="1"/>
      <w:marLeft w:val="0"/>
      <w:marRight w:val="0"/>
      <w:marTop w:val="0"/>
      <w:marBottom w:val="0"/>
      <w:divBdr>
        <w:top w:val="none" w:sz="0" w:space="0" w:color="auto"/>
        <w:left w:val="none" w:sz="0" w:space="0" w:color="auto"/>
        <w:bottom w:val="none" w:sz="0" w:space="0" w:color="auto"/>
        <w:right w:val="none" w:sz="0" w:space="0" w:color="auto"/>
      </w:divBdr>
    </w:div>
    <w:div w:id="141852498">
      <w:bodyDiv w:val="1"/>
      <w:marLeft w:val="0"/>
      <w:marRight w:val="0"/>
      <w:marTop w:val="0"/>
      <w:marBottom w:val="0"/>
      <w:divBdr>
        <w:top w:val="none" w:sz="0" w:space="0" w:color="auto"/>
        <w:left w:val="none" w:sz="0" w:space="0" w:color="auto"/>
        <w:bottom w:val="none" w:sz="0" w:space="0" w:color="auto"/>
        <w:right w:val="none" w:sz="0" w:space="0" w:color="auto"/>
      </w:divBdr>
    </w:div>
    <w:div w:id="150100581">
      <w:bodyDiv w:val="1"/>
      <w:marLeft w:val="0"/>
      <w:marRight w:val="0"/>
      <w:marTop w:val="0"/>
      <w:marBottom w:val="0"/>
      <w:divBdr>
        <w:top w:val="none" w:sz="0" w:space="0" w:color="auto"/>
        <w:left w:val="none" w:sz="0" w:space="0" w:color="auto"/>
        <w:bottom w:val="none" w:sz="0" w:space="0" w:color="auto"/>
        <w:right w:val="none" w:sz="0" w:space="0" w:color="auto"/>
      </w:divBdr>
    </w:div>
    <w:div w:id="158428883">
      <w:bodyDiv w:val="1"/>
      <w:marLeft w:val="0"/>
      <w:marRight w:val="0"/>
      <w:marTop w:val="0"/>
      <w:marBottom w:val="0"/>
      <w:divBdr>
        <w:top w:val="none" w:sz="0" w:space="0" w:color="auto"/>
        <w:left w:val="none" w:sz="0" w:space="0" w:color="auto"/>
        <w:bottom w:val="none" w:sz="0" w:space="0" w:color="auto"/>
        <w:right w:val="none" w:sz="0" w:space="0" w:color="auto"/>
      </w:divBdr>
    </w:div>
    <w:div w:id="202132124">
      <w:bodyDiv w:val="1"/>
      <w:marLeft w:val="0"/>
      <w:marRight w:val="0"/>
      <w:marTop w:val="0"/>
      <w:marBottom w:val="0"/>
      <w:divBdr>
        <w:top w:val="none" w:sz="0" w:space="0" w:color="auto"/>
        <w:left w:val="none" w:sz="0" w:space="0" w:color="auto"/>
        <w:bottom w:val="none" w:sz="0" w:space="0" w:color="auto"/>
        <w:right w:val="none" w:sz="0" w:space="0" w:color="auto"/>
      </w:divBdr>
    </w:div>
    <w:div w:id="204877070">
      <w:bodyDiv w:val="1"/>
      <w:marLeft w:val="0"/>
      <w:marRight w:val="0"/>
      <w:marTop w:val="0"/>
      <w:marBottom w:val="0"/>
      <w:divBdr>
        <w:top w:val="none" w:sz="0" w:space="0" w:color="auto"/>
        <w:left w:val="none" w:sz="0" w:space="0" w:color="auto"/>
        <w:bottom w:val="none" w:sz="0" w:space="0" w:color="auto"/>
        <w:right w:val="none" w:sz="0" w:space="0" w:color="auto"/>
      </w:divBdr>
    </w:div>
    <w:div w:id="206988089">
      <w:bodyDiv w:val="1"/>
      <w:marLeft w:val="0"/>
      <w:marRight w:val="0"/>
      <w:marTop w:val="0"/>
      <w:marBottom w:val="0"/>
      <w:divBdr>
        <w:top w:val="none" w:sz="0" w:space="0" w:color="auto"/>
        <w:left w:val="none" w:sz="0" w:space="0" w:color="auto"/>
        <w:bottom w:val="none" w:sz="0" w:space="0" w:color="auto"/>
        <w:right w:val="none" w:sz="0" w:space="0" w:color="auto"/>
      </w:divBdr>
    </w:div>
    <w:div w:id="258560771">
      <w:bodyDiv w:val="1"/>
      <w:marLeft w:val="0"/>
      <w:marRight w:val="0"/>
      <w:marTop w:val="0"/>
      <w:marBottom w:val="0"/>
      <w:divBdr>
        <w:top w:val="none" w:sz="0" w:space="0" w:color="auto"/>
        <w:left w:val="none" w:sz="0" w:space="0" w:color="auto"/>
        <w:bottom w:val="none" w:sz="0" w:space="0" w:color="auto"/>
        <w:right w:val="none" w:sz="0" w:space="0" w:color="auto"/>
      </w:divBdr>
    </w:div>
    <w:div w:id="278413167">
      <w:bodyDiv w:val="1"/>
      <w:marLeft w:val="0"/>
      <w:marRight w:val="0"/>
      <w:marTop w:val="0"/>
      <w:marBottom w:val="0"/>
      <w:divBdr>
        <w:top w:val="none" w:sz="0" w:space="0" w:color="auto"/>
        <w:left w:val="none" w:sz="0" w:space="0" w:color="auto"/>
        <w:bottom w:val="none" w:sz="0" w:space="0" w:color="auto"/>
        <w:right w:val="none" w:sz="0" w:space="0" w:color="auto"/>
      </w:divBdr>
    </w:div>
    <w:div w:id="288904079">
      <w:bodyDiv w:val="1"/>
      <w:marLeft w:val="0"/>
      <w:marRight w:val="0"/>
      <w:marTop w:val="0"/>
      <w:marBottom w:val="0"/>
      <w:divBdr>
        <w:top w:val="none" w:sz="0" w:space="0" w:color="auto"/>
        <w:left w:val="none" w:sz="0" w:space="0" w:color="auto"/>
        <w:bottom w:val="none" w:sz="0" w:space="0" w:color="auto"/>
        <w:right w:val="none" w:sz="0" w:space="0" w:color="auto"/>
      </w:divBdr>
    </w:div>
    <w:div w:id="291057730">
      <w:bodyDiv w:val="1"/>
      <w:marLeft w:val="0"/>
      <w:marRight w:val="0"/>
      <w:marTop w:val="0"/>
      <w:marBottom w:val="0"/>
      <w:divBdr>
        <w:top w:val="none" w:sz="0" w:space="0" w:color="auto"/>
        <w:left w:val="none" w:sz="0" w:space="0" w:color="auto"/>
        <w:bottom w:val="none" w:sz="0" w:space="0" w:color="auto"/>
        <w:right w:val="none" w:sz="0" w:space="0" w:color="auto"/>
      </w:divBdr>
    </w:div>
    <w:div w:id="293144907">
      <w:bodyDiv w:val="1"/>
      <w:marLeft w:val="0"/>
      <w:marRight w:val="0"/>
      <w:marTop w:val="0"/>
      <w:marBottom w:val="0"/>
      <w:divBdr>
        <w:top w:val="none" w:sz="0" w:space="0" w:color="auto"/>
        <w:left w:val="none" w:sz="0" w:space="0" w:color="auto"/>
        <w:bottom w:val="none" w:sz="0" w:space="0" w:color="auto"/>
        <w:right w:val="none" w:sz="0" w:space="0" w:color="auto"/>
      </w:divBdr>
      <w:divsChild>
        <w:div w:id="570584589">
          <w:marLeft w:val="0"/>
          <w:marRight w:val="0"/>
          <w:marTop w:val="0"/>
          <w:marBottom w:val="0"/>
          <w:divBdr>
            <w:top w:val="none" w:sz="0" w:space="0" w:color="auto"/>
            <w:left w:val="none" w:sz="0" w:space="0" w:color="auto"/>
            <w:bottom w:val="none" w:sz="0" w:space="0" w:color="auto"/>
            <w:right w:val="none" w:sz="0" w:space="0" w:color="auto"/>
          </w:divBdr>
        </w:div>
      </w:divsChild>
    </w:div>
    <w:div w:id="313488467">
      <w:bodyDiv w:val="1"/>
      <w:marLeft w:val="0"/>
      <w:marRight w:val="0"/>
      <w:marTop w:val="0"/>
      <w:marBottom w:val="0"/>
      <w:divBdr>
        <w:top w:val="none" w:sz="0" w:space="0" w:color="auto"/>
        <w:left w:val="none" w:sz="0" w:space="0" w:color="auto"/>
        <w:bottom w:val="none" w:sz="0" w:space="0" w:color="auto"/>
        <w:right w:val="none" w:sz="0" w:space="0" w:color="auto"/>
      </w:divBdr>
    </w:div>
    <w:div w:id="324283683">
      <w:bodyDiv w:val="1"/>
      <w:marLeft w:val="0"/>
      <w:marRight w:val="0"/>
      <w:marTop w:val="0"/>
      <w:marBottom w:val="0"/>
      <w:divBdr>
        <w:top w:val="none" w:sz="0" w:space="0" w:color="auto"/>
        <w:left w:val="none" w:sz="0" w:space="0" w:color="auto"/>
        <w:bottom w:val="none" w:sz="0" w:space="0" w:color="auto"/>
        <w:right w:val="none" w:sz="0" w:space="0" w:color="auto"/>
      </w:divBdr>
    </w:div>
    <w:div w:id="336546163">
      <w:bodyDiv w:val="1"/>
      <w:marLeft w:val="0"/>
      <w:marRight w:val="0"/>
      <w:marTop w:val="0"/>
      <w:marBottom w:val="0"/>
      <w:divBdr>
        <w:top w:val="none" w:sz="0" w:space="0" w:color="auto"/>
        <w:left w:val="none" w:sz="0" w:space="0" w:color="auto"/>
        <w:bottom w:val="none" w:sz="0" w:space="0" w:color="auto"/>
        <w:right w:val="none" w:sz="0" w:space="0" w:color="auto"/>
      </w:divBdr>
    </w:div>
    <w:div w:id="367410681">
      <w:bodyDiv w:val="1"/>
      <w:marLeft w:val="0"/>
      <w:marRight w:val="0"/>
      <w:marTop w:val="0"/>
      <w:marBottom w:val="0"/>
      <w:divBdr>
        <w:top w:val="none" w:sz="0" w:space="0" w:color="auto"/>
        <w:left w:val="none" w:sz="0" w:space="0" w:color="auto"/>
        <w:bottom w:val="none" w:sz="0" w:space="0" w:color="auto"/>
        <w:right w:val="none" w:sz="0" w:space="0" w:color="auto"/>
      </w:divBdr>
    </w:div>
    <w:div w:id="383021696">
      <w:bodyDiv w:val="1"/>
      <w:marLeft w:val="0"/>
      <w:marRight w:val="0"/>
      <w:marTop w:val="0"/>
      <w:marBottom w:val="0"/>
      <w:divBdr>
        <w:top w:val="none" w:sz="0" w:space="0" w:color="auto"/>
        <w:left w:val="none" w:sz="0" w:space="0" w:color="auto"/>
        <w:bottom w:val="none" w:sz="0" w:space="0" w:color="auto"/>
        <w:right w:val="none" w:sz="0" w:space="0" w:color="auto"/>
      </w:divBdr>
    </w:div>
    <w:div w:id="403837440">
      <w:bodyDiv w:val="1"/>
      <w:marLeft w:val="0"/>
      <w:marRight w:val="0"/>
      <w:marTop w:val="0"/>
      <w:marBottom w:val="0"/>
      <w:divBdr>
        <w:top w:val="none" w:sz="0" w:space="0" w:color="auto"/>
        <w:left w:val="none" w:sz="0" w:space="0" w:color="auto"/>
        <w:bottom w:val="none" w:sz="0" w:space="0" w:color="auto"/>
        <w:right w:val="none" w:sz="0" w:space="0" w:color="auto"/>
      </w:divBdr>
    </w:div>
    <w:div w:id="454367952">
      <w:bodyDiv w:val="1"/>
      <w:marLeft w:val="0"/>
      <w:marRight w:val="0"/>
      <w:marTop w:val="0"/>
      <w:marBottom w:val="0"/>
      <w:divBdr>
        <w:top w:val="none" w:sz="0" w:space="0" w:color="auto"/>
        <w:left w:val="none" w:sz="0" w:space="0" w:color="auto"/>
        <w:bottom w:val="none" w:sz="0" w:space="0" w:color="auto"/>
        <w:right w:val="none" w:sz="0" w:space="0" w:color="auto"/>
      </w:divBdr>
    </w:div>
    <w:div w:id="460421300">
      <w:bodyDiv w:val="1"/>
      <w:marLeft w:val="0"/>
      <w:marRight w:val="0"/>
      <w:marTop w:val="0"/>
      <w:marBottom w:val="0"/>
      <w:divBdr>
        <w:top w:val="none" w:sz="0" w:space="0" w:color="auto"/>
        <w:left w:val="none" w:sz="0" w:space="0" w:color="auto"/>
        <w:bottom w:val="none" w:sz="0" w:space="0" w:color="auto"/>
        <w:right w:val="none" w:sz="0" w:space="0" w:color="auto"/>
      </w:divBdr>
    </w:div>
    <w:div w:id="469707150">
      <w:bodyDiv w:val="1"/>
      <w:marLeft w:val="0"/>
      <w:marRight w:val="0"/>
      <w:marTop w:val="0"/>
      <w:marBottom w:val="0"/>
      <w:divBdr>
        <w:top w:val="none" w:sz="0" w:space="0" w:color="auto"/>
        <w:left w:val="none" w:sz="0" w:space="0" w:color="auto"/>
        <w:bottom w:val="none" w:sz="0" w:space="0" w:color="auto"/>
        <w:right w:val="none" w:sz="0" w:space="0" w:color="auto"/>
      </w:divBdr>
    </w:div>
    <w:div w:id="473327524">
      <w:bodyDiv w:val="1"/>
      <w:marLeft w:val="0"/>
      <w:marRight w:val="0"/>
      <w:marTop w:val="0"/>
      <w:marBottom w:val="0"/>
      <w:divBdr>
        <w:top w:val="none" w:sz="0" w:space="0" w:color="auto"/>
        <w:left w:val="none" w:sz="0" w:space="0" w:color="auto"/>
        <w:bottom w:val="none" w:sz="0" w:space="0" w:color="auto"/>
        <w:right w:val="none" w:sz="0" w:space="0" w:color="auto"/>
      </w:divBdr>
    </w:div>
    <w:div w:id="488325128">
      <w:bodyDiv w:val="1"/>
      <w:marLeft w:val="0"/>
      <w:marRight w:val="0"/>
      <w:marTop w:val="0"/>
      <w:marBottom w:val="0"/>
      <w:divBdr>
        <w:top w:val="none" w:sz="0" w:space="0" w:color="auto"/>
        <w:left w:val="none" w:sz="0" w:space="0" w:color="auto"/>
        <w:bottom w:val="none" w:sz="0" w:space="0" w:color="auto"/>
        <w:right w:val="none" w:sz="0" w:space="0" w:color="auto"/>
      </w:divBdr>
    </w:div>
    <w:div w:id="490025821">
      <w:bodyDiv w:val="1"/>
      <w:marLeft w:val="0"/>
      <w:marRight w:val="0"/>
      <w:marTop w:val="0"/>
      <w:marBottom w:val="0"/>
      <w:divBdr>
        <w:top w:val="none" w:sz="0" w:space="0" w:color="auto"/>
        <w:left w:val="none" w:sz="0" w:space="0" w:color="auto"/>
        <w:bottom w:val="none" w:sz="0" w:space="0" w:color="auto"/>
        <w:right w:val="none" w:sz="0" w:space="0" w:color="auto"/>
      </w:divBdr>
    </w:div>
    <w:div w:id="491026756">
      <w:bodyDiv w:val="1"/>
      <w:marLeft w:val="0"/>
      <w:marRight w:val="0"/>
      <w:marTop w:val="0"/>
      <w:marBottom w:val="0"/>
      <w:divBdr>
        <w:top w:val="none" w:sz="0" w:space="0" w:color="auto"/>
        <w:left w:val="none" w:sz="0" w:space="0" w:color="auto"/>
        <w:bottom w:val="none" w:sz="0" w:space="0" w:color="auto"/>
        <w:right w:val="none" w:sz="0" w:space="0" w:color="auto"/>
      </w:divBdr>
    </w:div>
    <w:div w:id="511459533">
      <w:bodyDiv w:val="1"/>
      <w:marLeft w:val="0"/>
      <w:marRight w:val="0"/>
      <w:marTop w:val="0"/>
      <w:marBottom w:val="0"/>
      <w:divBdr>
        <w:top w:val="none" w:sz="0" w:space="0" w:color="auto"/>
        <w:left w:val="none" w:sz="0" w:space="0" w:color="auto"/>
        <w:bottom w:val="none" w:sz="0" w:space="0" w:color="auto"/>
        <w:right w:val="none" w:sz="0" w:space="0" w:color="auto"/>
      </w:divBdr>
    </w:div>
    <w:div w:id="520822083">
      <w:bodyDiv w:val="1"/>
      <w:marLeft w:val="0"/>
      <w:marRight w:val="0"/>
      <w:marTop w:val="0"/>
      <w:marBottom w:val="0"/>
      <w:divBdr>
        <w:top w:val="none" w:sz="0" w:space="0" w:color="auto"/>
        <w:left w:val="none" w:sz="0" w:space="0" w:color="auto"/>
        <w:bottom w:val="none" w:sz="0" w:space="0" w:color="auto"/>
        <w:right w:val="none" w:sz="0" w:space="0" w:color="auto"/>
      </w:divBdr>
    </w:div>
    <w:div w:id="533620647">
      <w:bodyDiv w:val="1"/>
      <w:marLeft w:val="0"/>
      <w:marRight w:val="0"/>
      <w:marTop w:val="0"/>
      <w:marBottom w:val="0"/>
      <w:divBdr>
        <w:top w:val="none" w:sz="0" w:space="0" w:color="auto"/>
        <w:left w:val="none" w:sz="0" w:space="0" w:color="auto"/>
        <w:bottom w:val="none" w:sz="0" w:space="0" w:color="auto"/>
        <w:right w:val="none" w:sz="0" w:space="0" w:color="auto"/>
      </w:divBdr>
    </w:div>
    <w:div w:id="551617704">
      <w:bodyDiv w:val="1"/>
      <w:marLeft w:val="0"/>
      <w:marRight w:val="0"/>
      <w:marTop w:val="0"/>
      <w:marBottom w:val="0"/>
      <w:divBdr>
        <w:top w:val="none" w:sz="0" w:space="0" w:color="auto"/>
        <w:left w:val="none" w:sz="0" w:space="0" w:color="auto"/>
        <w:bottom w:val="none" w:sz="0" w:space="0" w:color="auto"/>
        <w:right w:val="none" w:sz="0" w:space="0" w:color="auto"/>
      </w:divBdr>
      <w:divsChild>
        <w:div w:id="1446384580">
          <w:marLeft w:val="0"/>
          <w:marRight w:val="0"/>
          <w:marTop w:val="0"/>
          <w:marBottom w:val="0"/>
          <w:divBdr>
            <w:top w:val="none" w:sz="0" w:space="0" w:color="auto"/>
            <w:left w:val="none" w:sz="0" w:space="0" w:color="auto"/>
            <w:bottom w:val="none" w:sz="0" w:space="0" w:color="auto"/>
            <w:right w:val="none" w:sz="0" w:space="0" w:color="auto"/>
          </w:divBdr>
          <w:divsChild>
            <w:div w:id="1440644093">
              <w:marLeft w:val="0"/>
              <w:marRight w:val="0"/>
              <w:marTop w:val="0"/>
              <w:marBottom w:val="0"/>
              <w:divBdr>
                <w:top w:val="none" w:sz="0" w:space="0" w:color="auto"/>
                <w:left w:val="none" w:sz="0" w:space="0" w:color="auto"/>
                <w:bottom w:val="none" w:sz="0" w:space="0" w:color="auto"/>
                <w:right w:val="none" w:sz="0" w:space="0" w:color="auto"/>
              </w:divBdr>
              <w:divsChild>
                <w:div w:id="808669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558226">
          <w:marLeft w:val="0"/>
          <w:marRight w:val="0"/>
          <w:marTop w:val="0"/>
          <w:marBottom w:val="0"/>
          <w:divBdr>
            <w:top w:val="none" w:sz="0" w:space="0" w:color="auto"/>
            <w:left w:val="none" w:sz="0" w:space="0" w:color="auto"/>
            <w:bottom w:val="none" w:sz="0" w:space="0" w:color="auto"/>
            <w:right w:val="none" w:sz="0" w:space="0" w:color="auto"/>
          </w:divBdr>
          <w:divsChild>
            <w:div w:id="1716847936">
              <w:marLeft w:val="0"/>
              <w:marRight w:val="0"/>
              <w:marTop w:val="0"/>
              <w:marBottom w:val="0"/>
              <w:divBdr>
                <w:top w:val="none" w:sz="0" w:space="0" w:color="auto"/>
                <w:left w:val="none" w:sz="0" w:space="0" w:color="auto"/>
                <w:bottom w:val="none" w:sz="0" w:space="0" w:color="auto"/>
                <w:right w:val="none" w:sz="0" w:space="0" w:color="auto"/>
              </w:divBdr>
            </w:div>
            <w:div w:id="190344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507170">
      <w:bodyDiv w:val="1"/>
      <w:marLeft w:val="0"/>
      <w:marRight w:val="0"/>
      <w:marTop w:val="0"/>
      <w:marBottom w:val="0"/>
      <w:divBdr>
        <w:top w:val="none" w:sz="0" w:space="0" w:color="auto"/>
        <w:left w:val="none" w:sz="0" w:space="0" w:color="auto"/>
        <w:bottom w:val="none" w:sz="0" w:space="0" w:color="auto"/>
        <w:right w:val="none" w:sz="0" w:space="0" w:color="auto"/>
      </w:divBdr>
    </w:div>
    <w:div w:id="571543469">
      <w:bodyDiv w:val="1"/>
      <w:marLeft w:val="0"/>
      <w:marRight w:val="0"/>
      <w:marTop w:val="0"/>
      <w:marBottom w:val="0"/>
      <w:divBdr>
        <w:top w:val="none" w:sz="0" w:space="0" w:color="auto"/>
        <w:left w:val="none" w:sz="0" w:space="0" w:color="auto"/>
        <w:bottom w:val="none" w:sz="0" w:space="0" w:color="auto"/>
        <w:right w:val="none" w:sz="0" w:space="0" w:color="auto"/>
      </w:divBdr>
    </w:div>
    <w:div w:id="600334561">
      <w:bodyDiv w:val="1"/>
      <w:marLeft w:val="0"/>
      <w:marRight w:val="0"/>
      <w:marTop w:val="0"/>
      <w:marBottom w:val="0"/>
      <w:divBdr>
        <w:top w:val="none" w:sz="0" w:space="0" w:color="auto"/>
        <w:left w:val="none" w:sz="0" w:space="0" w:color="auto"/>
        <w:bottom w:val="none" w:sz="0" w:space="0" w:color="auto"/>
        <w:right w:val="none" w:sz="0" w:space="0" w:color="auto"/>
      </w:divBdr>
    </w:div>
    <w:div w:id="605960783">
      <w:bodyDiv w:val="1"/>
      <w:marLeft w:val="0"/>
      <w:marRight w:val="0"/>
      <w:marTop w:val="0"/>
      <w:marBottom w:val="0"/>
      <w:divBdr>
        <w:top w:val="none" w:sz="0" w:space="0" w:color="auto"/>
        <w:left w:val="none" w:sz="0" w:space="0" w:color="auto"/>
        <w:bottom w:val="none" w:sz="0" w:space="0" w:color="auto"/>
        <w:right w:val="none" w:sz="0" w:space="0" w:color="auto"/>
      </w:divBdr>
    </w:div>
    <w:div w:id="609553946">
      <w:bodyDiv w:val="1"/>
      <w:marLeft w:val="0"/>
      <w:marRight w:val="0"/>
      <w:marTop w:val="0"/>
      <w:marBottom w:val="0"/>
      <w:divBdr>
        <w:top w:val="none" w:sz="0" w:space="0" w:color="auto"/>
        <w:left w:val="none" w:sz="0" w:space="0" w:color="auto"/>
        <w:bottom w:val="none" w:sz="0" w:space="0" w:color="auto"/>
        <w:right w:val="none" w:sz="0" w:space="0" w:color="auto"/>
      </w:divBdr>
    </w:div>
    <w:div w:id="611011091">
      <w:bodyDiv w:val="1"/>
      <w:marLeft w:val="0"/>
      <w:marRight w:val="0"/>
      <w:marTop w:val="0"/>
      <w:marBottom w:val="0"/>
      <w:divBdr>
        <w:top w:val="none" w:sz="0" w:space="0" w:color="auto"/>
        <w:left w:val="none" w:sz="0" w:space="0" w:color="auto"/>
        <w:bottom w:val="none" w:sz="0" w:space="0" w:color="auto"/>
        <w:right w:val="none" w:sz="0" w:space="0" w:color="auto"/>
      </w:divBdr>
    </w:div>
    <w:div w:id="617416975">
      <w:bodyDiv w:val="1"/>
      <w:marLeft w:val="0"/>
      <w:marRight w:val="0"/>
      <w:marTop w:val="0"/>
      <w:marBottom w:val="0"/>
      <w:divBdr>
        <w:top w:val="none" w:sz="0" w:space="0" w:color="auto"/>
        <w:left w:val="none" w:sz="0" w:space="0" w:color="auto"/>
        <w:bottom w:val="none" w:sz="0" w:space="0" w:color="auto"/>
        <w:right w:val="none" w:sz="0" w:space="0" w:color="auto"/>
      </w:divBdr>
    </w:div>
    <w:div w:id="624238473">
      <w:bodyDiv w:val="1"/>
      <w:marLeft w:val="0"/>
      <w:marRight w:val="0"/>
      <w:marTop w:val="0"/>
      <w:marBottom w:val="0"/>
      <w:divBdr>
        <w:top w:val="none" w:sz="0" w:space="0" w:color="auto"/>
        <w:left w:val="none" w:sz="0" w:space="0" w:color="auto"/>
        <w:bottom w:val="none" w:sz="0" w:space="0" w:color="auto"/>
        <w:right w:val="none" w:sz="0" w:space="0" w:color="auto"/>
      </w:divBdr>
    </w:div>
    <w:div w:id="627704536">
      <w:bodyDiv w:val="1"/>
      <w:marLeft w:val="0"/>
      <w:marRight w:val="0"/>
      <w:marTop w:val="0"/>
      <w:marBottom w:val="0"/>
      <w:divBdr>
        <w:top w:val="none" w:sz="0" w:space="0" w:color="auto"/>
        <w:left w:val="none" w:sz="0" w:space="0" w:color="auto"/>
        <w:bottom w:val="none" w:sz="0" w:space="0" w:color="auto"/>
        <w:right w:val="none" w:sz="0" w:space="0" w:color="auto"/>
      </w:divBdr>
    </w:div>
    <w:div w:id="639841089">
      <w:bodyDiv w:val="1"/>
      <w:marLeft w:val="0"/>
      <w:marRight w:val="0"/>
      <w:marTop w:val="0"/>
      <w:marBottom w:val="0"/>
      <w:divBdr>
        <w:top w:val="none" w:sz="0" w:space="0" w:color="auto"/>
        <w:left w:val="none" w:sz="0" w:space="0" w:color="auto"/>
        <w:bottom w:val="none" w:sz="0" w:space="0" w:color="auto"/>
        <w:right w:val="none" w:sz="0" w:space="0" w:color="auto"/>
      </w:divBdr>
    </w:div>
    <w:div w:id="639918044">
      <w:bodyDiv w:val="1"/>
      <w:marLeft w:val="0"/>
      <w:marRight w:val="0"/>
      <w:marTop w:val="0"/>
      <w:marBottom w:val="0"/>
      <w:divBdr>
        <w:top w:val="none" w:sz="0" w:space="0" w:color="auto"/>
        <w:left w:val="none" w:sz="0" w:space="0" w:color="auto"/>
        <w:bottom w:val="none" w:sz="0" w:space="0" w:color="auto"/>
        <w:right w:val="none" w:sz="0" w:space="0" w:color="auto"/>
      </w:divBdr>
    </w:div>
    <w:div w:id="686562079">
      <w:bodyDiv w:val="1"/>
      <w:marLeft w:val="0"/>
      <w:marRight w:val="0"/>
      <w:marTop w:val="0"/>
      <w:marBottom w:val="0"/>
      <w:divBdr>
        <w:top w:val="none" w:sz="0" w:space="0" w:color="auto"/>
        <w:left w:val="none" w:sz="0" w:space="0" w:color="auto"/>
        <w:bottom w:val="none" w:sz="0" w:space="0" w:color="auto"/>
        <w:right w:val="none" w:sz="0" w:space="0" w:color="auto"/>
      </w:divBdr>
    </w:div>
    <w:div w:id="694773494">
      <w:bodyDiv w:val="1"/>
      <w:marLeft w:val="0"/>
      <w:marRight w:val="0"/>
      <w:marTop w:val="0"/>
      <w:marBottom w:val="0"/>
      <w:divBdr>
        <w:top w:val="none" w:sz="0" w:space="0" w:color="auto"/>
        <w:left w:val="none" w:sz="0" w:space="0" w:color="auto"/>
        <w:bottom w:val="none" w:sz="0" w:space="0" w:color="auto"/>
        <w:right w:val="none" w:sz="0" w:space="0" w:color="auto"/>
      </w:divBdr>
    </w:div>
    <w:div w:id="717822757">
      <w:bodyDiv w:val="1"/>
      <w:marLeft w:val="0"/>
      <w:marRight w:val="0"/>
      <w:marTop w:val="0"/>
      <w:marBottom w:val="0"/>
      <w:divBdr>
        <w:top w:val="none" w:sz="0" w:space="0" w:color="auto"/>
        <w:left w:val="none" w:sz="0" w:space="0" w:color="auto"/>
        <w:bottom w:val="none" w:sz="0" w:space="0" w:color="auto"/>
        <w:right w:val="none" w:sz="0" w:space="0" w:color="auto"/>
      </w:divBdr>
    </w:div>
    <w:div w:id="733044203">
      <w:bodyDiv w:val="1"/>
      <w:marLeft w:val="0"/>
      <w:marRight w:val="0"/>
      <w:marTop w:val="0"/>
      <w:marBottom w:val="0"/>
      <w:divBdr>
        <w:top w:val="none" w:sz="0" w:space="0" w:color="auto"/>
        <w:left w:val="none" w:sz="0" w:space="0" w:color="auto"/>
        <w:bottom w:val="none" w:sz="0" w:space="0" w:color="auto"/>
        <w:right w:val="none" w:sz="0" w:space="0" w:color="auto"/>
      </w:divBdr>
    </w:div>
    <w:div w:id="735739016">
      <w:bodyDiv w:val="1"/>
      <w:marLeft w:val="0"/>
      <w:marRight w:val="0"/>
      <w:marTop w:val="0"/>
      <w:marBottom w:val="0"/>
      <w:divBdr>
        <w:top w:val="none" w:sz="0" w:space="0" w:color="auto"/>
        <w:left w:val="none" w:sz="0" w:space="0" w:color="auto"/>
        <w:bottom w:val="none" w:sz="0" w:space="0" w:color="auto"/>
        <w:right w:val="none" w:sz="0" w:space="0" w:color="auto"/>
      </w:divBdr>
    </w:div>
    <w:div w:id="743993220">
      <w:bodyDiv w:val="1"/>
      <w:marLeft w:val="0"/>
      <w:marRight w:val="0"/>
      <w:marTop w:val="0"/>
      <w:marBottom w:val="0"/>
      <w:divBdr>
        <w:top w:val="none" w:sz="0" w:space="0" w:color="auto"/>
        <w:left w:val="none" w:sz="0" w:space="0" w:color="auto"/>
        <w:bottom w:val="none" w:sz="0" w:space="0" w:color="auto"/>
        <w:right w:val="none" w:sz="0" w:space="0" w:color="auto"/>
      </w:divBdr>
    </w:div>
    <w:div w:id="786780724">
      <w:bodyDiv w:val="1"/>
      <w:marLeft w:val="0"/>
      <w:marRight w:val="0"/>
      <w:marTop w:val="0"/>
      <w:marBottom w:val="0"/>
      <w:divBdr>
        <w:top w:val="none" w:sz="0" w:space="0" w:color="auto"/>
        <w:left w:val="none" w:sz="0" w:space="0" w:color="auto"/>
        <w:bottom w:val="none" w:sz="0" w:space="0" w:color="auto"/>
        <w:right w:val="none" w:sz="0" w:space="0" w:color="auto"/>
      </w:divBdr>
    </w:div>
    <w:div w:id="795637463">
      <w:bodyDiv w:val="1"/>
      <w:marLeft w:val="0"/>
      <w:marRight w:val="0"/>
      <w:marTop w:val="0"/>
      <w:marBottom w:val="0"/>
      <w:divBdr>
        <w:top w:val="none" w:sz="0" w:space="0" w:color="auto"/>
        <w:left w:val="none" w:sz="0" w:space="0" w:color="auto"/>
        <w:bottom w:val="none" w:sz="0" w:space="0" w:color="auto"/>
        <w:right w:val="none" w:sz="0" w:space="0" w:color="auto"/>
      </w:divBdr>
    </w:div>
    <w:div w:id="801727122">
      <w:bodyDiv w:val="1"/>
      <w:marLeft w:val="0"/>
      <w:marRight w:val="0"/>
      <w:marTop w:val="0"/>
      <w:marBottom w:val="0"/>
      <w:divBdr>
        <w:top w:val="none" w:sz="0" w:space="0" w:color="auto"/>
        <w:left w:val="none" w:sz="0" w:space="0" w:color="auto"/>
        <w:bottom w:val="none" w:sz="0" w:space="0" w:color="auto"/>
        <w:right w:val="none" w:sz="0" w:space="0" w:color="auto"/>
      </w:divBdr>
    </w:div>
    <w:div w:id="808128767">
      <w:bodyDiv w:val="1"/>
      <w:marLeft w:val="0"/>
      <w:marRight w:val="0"/>
      <w:marTop w:val="0"/>
      <w:marBottom w:val="0"/>
      <w:divBdr>
        <w:top w:val="none" w:sz="0" w:space="0" w:color="auto"/>
        <w:left w:val="none" w:sz="0" w:space="0" w:color="auto"/>
        <w:bottom w:val="none" w:sz="0" w:space="0" w:color="auto"/>
        <w:right w:val="none" w:sz="0" w:space="0" w:color="auto"/>
      </w:divBdr>
    </w:div>
    <w:div w:id="811286824">
      <w:bodyDiv w:val="1"/>
      <w:marLeft w:val="0"/>
      <w:marRight w:val="0"/>
      <w:marTop w:val="0"/>
      <w:marBottom w:val="0"/>
      <w:divBdr>
        <w:top w:val="none" w:sz="0" w:space="0" w:color="auto"/>
        <w:left w:val="none" w:sz="0" w:space="0" w:color="auto"/>
        <w:bottom w:val="none" w:sz="0" w:space="0" w:color="auto"/>
        <w:right w:val="none" w:sz="0" w:space="0" w:color="auto"/>
      </w:divBdr>
    </w:div>
    <w:div w:id="819156540">
      <w:bodyDiv w:val="1"/>
      <w:marLeft w:val="0"/>
      <w:marRight w:val="0"/>
      <w:marTop w:val="0"/>
      <w:marBottom w:val="0"/>
      <w:divBdr>
        <w:top w:val="none" w:sz="0" w:space="0" w:color="auto"/>
        <w:left w:val="none" w:sz="0" w:space="0" w:color="auto"/>
        <w:bottom w:val="none" w:sz="0" w:space="0" w:color="auto"/>
        <w:right w:val="none" w:sz="0" w:space="0" w:color="auto"/>
      </w:divBdr>
    </w:div>
    <w:div w:id="822739607">
      <w:bodyDiv w:val="1"/>
      <w:marLeft w:val="0"/>
      <w:marRight w:val="0"/>
      <w:marTop w:val="0"/>
      <w:marBottom w:val="0"/>
      <w:divBdr>
        <w:top w:val="none" w:sz="0" w:space="0" w:color="auto"/>
        <w:left w:val="none" w:sz="0" w:space="0" w:color="auto"/>
        <w:bottom w:val="none" w:sz="0" w:space="0" w:color="auto"/>
        <w:right w:val="none" w:sz="0" w:space="0" w:color="auto"/>
      </w:divBdr>
    </w:div>
    <w:div w:id="823472883">
      <w:bodyDiv w:val="1"/>
      <w:marLeft w:val="0"/>
      <w:marRight w:val="0"/>
      <w:marTop w:val="0"/>
      <w:marBottom w:val="0"/>
      <w:divBdr>
        <w:top w:val="none" w:sz="0" w:space="0" w:color="auto"/>
        <w:left w:val="none" w:sz="0" w:space="0" w:color="auto"/>
        <w:bottom w:val="none" w:sz="0" w:space="0" w:color="auto"/>
        <w:right w:val="none" w:sz="0" w:space="0" w:color="auto"/>
      </w:divBdr>
    </w:div>
    <w:div w:id="837234560">
      <w:bodyDiv w:val="1"/>
      <w:marLeft w:val="0"/>
      <w:marRight w:val="0"/>
      <w:marTop w:val="0"/>
      <w:marBottom w:val="0"/>
      <w:divBdr>
        <w:top w:val="none" w:sz="0" w:space="0" w:color="auto"/>
        <w:left w:val="none" w:sz="0" w:space="0" w:color="auto"/>
        <w:bottom w:val="none" w:sz="0" w:space="0" w:color="auto"/>
        <w:right w:val="none" w:sz="0" w:space="0" w:color="auto"/>
      </w:divBdr>
    </w:div>
    <w:div w:id="852064202">
      <w:bodyDiv w:val="1"/>
      <w:marLeft w:val="0"/>
      <w:marRight w:val="0"/>
      <w:marTop w:val="0"/>
      <w:marBottom w:val="0"/>
      <w:divBdr>
        <w:top w:val="none" w:sz="0" w:space="0" w:color="auto"/>
        <w:left w:val="none" w:sz="0" w:space="0" w:color="auto"/>
        <w:bottom w:val="none" w:sz="0" w:space="0" w:color="auto"/>
        <w:right w:val="none" w:sz="0" w:space="0" w:color="auto"/>
      </w:divBdr>
    </w:div>
    <w:div w:id="853418501">
      <w:bodyDiv w:val="1"/>
      <w:marLeft w:val="0"/>
      <w:marRight w:val="0"/>
      <w:marTop w:val="0"/>
      <w:marBottom w:val="0"/>
      <w:divBdr>
        <w:top w:val="none" w:sz="0" w:space="0" w:color="auto"/>
        <w:left w:val="none" w:sz="0" w:space="0" w:color="auto"/>
        <w:bottom w:val="none" w:sz="0" w:space="0" w:color="auto"/>
        <w:right w:val="none" w:sz="0" w:space="0" w:color="auto"/>
      </w:divBdr>
    </w:div>
    <w:div w:id="906233687">
      <w:bodyDiv w:val="1"/>
      <w:marLeft w:val="0"/>
      <w:marRight w:val="0"/>
      <w:marTop w:val="0"/>
      <w:marBottom w:val="0"/>
      <w:divBdr>
        <w:top w:val="none" w:sz="0" w:space="0" w:color="auto"/>
        <w:left w:val="none" w:sz="0" w:space="0" w:color="auto"/>
        <w:bottom w:val="none" w:sz="0" w:space="0" w:color="auto"/>
        <w:right w:val="none" w:sz="0" w:space="0" w:color="auto"/>
      </w:divBdr>
    </w:div>
    <w:div w:id="918441298">
      <w:bodyDiv w:val="1"/>
      <w:marLeft w:val="0"/>
      <w:marRight w:val="0"/>
      <w:marTop w:val="0"/>
      <w:marBottom w:val="0"/>
      <w:divBdr>
        <w:top w:val="none" w:sz="0" w:space="0" w:color="auto"/>
        <w:left w:val="none" w:sz="0" w:space="0" w:color="auto"/>
        <w:bottom w:val="none" w:sz="0" w:space="0" w:color="auto"/>
        <w:right w:val="none" w:sz="0" w:space="0" w:color="auto"/>
      </w:divBdr>
    </w:div>
    <w:div w:id="918489384">
      <w:bodyDiv w:val="1"/>
      <w:marLeft w:val="0"/>
      <w:marRight w:val="0"/>
      <w:marTop w:val="0"/>
      <w:marBottom w:val="0"/>
      <w:divBdr>
        <w:top w:val="none" w:sz="0" w:space="0" w:color="auto"/>
        <w:left w:val="none" w:sz="0" w:space="0" w:color="auto"/>
        <w:bottom w:val="none" w:sz="0" w:space="0" w:color="auto"/>
        <w:right w:val="none" w:sz="0" w:space="0" w:color="auto"/>
      </w:divBdr>
    </w:div>
    <w:div w:id="921178213">
      <w:bodyDiv w:val="1"/>
      <w:marLeft w:val="0"/>
      <w:marRight w:val="0"/>
      <w:marTop w:val="0"/>
      <w:marBottom w:val="0"/>
      <w:divBdr>
        <w:top w:val="none" w:sz="0" w:space="0" w:color="auto"/>
        <w:left w:val="none" w:sz="0" w:space="0" w:color="auto"/>
        <w:bottom w:val="none" w:sz="0" w:space="0" w:color="auto"/>
        <w:right w:val="none" w:sz="0" w:space="0" w:color="auto"/>
      </w:divBdr>
    </w:div>
    <w:div w:id="931204860">
      <w:bodyDiv w:val="1"/>
      <w:marLeft w:val="0"/>
      <w:marRight w:val="0"/>
      <w:marTop w:val="0"/>
      <w:marBottom w:val="0"/>
      <w:divBdr>
        <w:top w:val="none" w:sz="0" w:space="0" w:color="auto"/>
        <w:left w:val="none" w:sz="0" w:space="0" w:color="auto"/>
        <w:bottom w:val="none" w:sz="0" w:space="0" w:color="auto"/>
        <w:right w:val="none" w:sz="0" w:space="0" w:color="auto"/>
      </w:divBdr>
    </w:div>
    <w:div w:id="933512443">
      <w:bodyDiv w:val="1"/>
      <w:marLeft w:val="0"/>
      <w:marRight w:val="0"/>
      <w:marTop w:val="0"/>
      <w:marBottom w:val="0"/>
      <w:divBdr>
        <w:top w:val="none" w:sz="0" w:space="0" w:color="auto"/>
        <w:left w:val="none" w:sz="0" w:space="0" w:color="auto"/>
        <w:bottom w:val="none" w:sz="0" w:space="0" w:color="auto"/>
        <w:right w:val="none" w:sz="0" w:space="0" w:color="auto"/>
      </w:divBdr>
    </w:div>
    <w:div w:id="940722671">
      <w:bodyDiv w:val="1"/>
      <w:marLeft w:val="0"/>
      <w:marRight w:val="0"/>
      <w:marTop w:val="0"/>
      <w:marBottom w:val="0"/>
      <w:divBdr>
        <w:top w:val="none" w:sz="0" w:space="0" w:color="auto"/>
        <w:left w:val="none" w:sz="0" w:space="0" w:color="auto"/>
        <w:bottom w:val="none" w:sz="0" w:space="0" w:color="auto"/>
        <w:right w:val="none" w:sz="0" w:space="0" w:color="auto"/>
      </w:divBdr>
    </w:div>
    <w:div w:id="943073131">
      <w:bodyDiv w:val="1"/>
      <w:marLeft w:val="0"/>
      <w:marRight w:val="0"/>
      <w:marTop w:val="0"/>
      <w:marBottom w:val="0"/>
      <w:divBdr>
        <w:top w:val="none" w:sz="0" w:space="0" w:color="auto"/>
        <w:left w:val="none" w:sz="0" w:space="0" w:color="auto"/>
        <w:bottom w:val="none" w:sz="0" w:space="0" w:color="auto"/>
        <w:right w:val="none" w:sz="0" w:space="0" w:color="auto"/>
      </w:divBdr>
    </w:div>
    <w:div w:id="946083602">
      <w:bodyDiv w:val="1"/>
      <w:marLeft w:val="0"/>
      <w:marRight w:val="0"/>
      <w:marTop w:val="0"/>
      <w:marBottom w:val="0"/>
      <w:divBdr>
        <w:top w:val="none" w:sz="0" w:space="0" w:color="auto"/>
        <w:left w:val="none" w:sz="0" w:space="0" w:color="auto"/>
        <w:bottom w:val="none" w:sz="0" w:space="0" w:color="auto"/>
        <w:right w:val="none" w:sz="0" w:space="0" w:color="auto"/>
      </w:divBdr>
    </w:div>
    <w:div w:id="978729280">
      <w:bodyDiv w:val="1"/>
      <w:marLeft w:val="0"/>
      <w:marRight w:val="0"/>
      <w:marTop w:val="0"/>
      <w:marBottom w:val="0"/>
      <w:divBdr>
        <w:top w:val="none" w:sz="0" w:space="0" w:color="auto"/>
        <w:left w:val="none" w:sz="0" w:space="0" w:color="auto"/>
        <w:bottom w:val="none" w:sz="0" w:space="0" w:color="auto"/>
        <w:right w:val="none" w:sz="0" w:space="0" w:color="auto"/>
      </w:divBdr>
    </w:div>
    <w:div w:id="991711327">
      <w:bodyDiv w:val="1"/>
      <w:marLeft w:val="0"/>
      <w:marRight w:val="0"/>
      <w:marTop w:val="0"/>
      <w:marBottom w:val="0"/>
      <w:divBdr>
        <w:top w:val="none" w:sz="0" w:space="0" w:color="auto"/>
        <w:left w:val="none" w:sz="0" w:space="0" w:color="auto"/>
        <w:bottom w:val="none" w:sz="0" w:space="0" w:color="auto"/>
        <w:right w:val="none" w:sz="0" w:space="0" w:color="auto"/>
      </w:divBdr>
    </w:div>
    <w:div w:id="992871140">
      <w:bodyDiv w:val="1"/>
      <w:marLeft w:val="0"/>
      <w:marRight w:val="0"/>
      <w:marTop w:val="0"/>
      <w:marBottom w:val="0"/>
      <w:divBdr>
        <w:top w:val="none" w:sz="0" w:space="0" w:color="auto"/>
        <w:left w:val="none" w:sz="0" w:space="0" w:color="auto"/>
        <w:bottom w:val="none" w:sz="0" w:space="0" w:color="auto"/>
        <w:right w:val="none" w:sz="0" w:space="0" w:color="auto"/>
      </w:divBdr>
    </w:div>
    <w:div w:id="1026057036">
      <w:bodyDiv w:val="1"/>
      <w:marLeft w:val="0"/>
      <w:marRight w:val="0"/>
      <w:marTop w:val="0"/>
      <w:marBottom w:val="0"/>
      <w:divBdr>
        <w:top w:val="none" w:sz="0" w:space="0" w:color="auto"/>
        <w:left w:val="none" w:sz="0" w:space="0" w:color="auto"/>
        <w:bottom w:val="none" w:sz="0" w:space="0" w:color="auto"/>
        <w:right w:val="none" w:sz="0" w:space="0" w:color="auto"/>
      </w:divBdr>
    </w:div>
    <w:div w:id="1040206269">
      <w:bodyDiv w:val="1"/>
      <w:marLeft w:val="0"/>
      <w:marRight w:val="0"/>
      <w:marTop w:val="0"/>
      <w:marBottom w:val="0"/>
      <w:divBdr>
        <w:top w:val="none" w:sz="0" w:space="0" w:color="auto"/>
        <w:left w:val="none" w:sz="0" w:space="0" w:color="auto"/>
        <w:bottom w:val="none" w:sz="0" w:space="0" w:color="auto"/>
        <w:right w:val="none" w:sz="0" w:space="0" w:color="auto"/>
      </w:divBdr>
    </w:div>
    <w:div w:id="1048145462">
      <w:bodyDiv w:val="1"/>
      <w:marLeft w:val="0"/>
      <w:marRight w:val="0"/>
      <w:marTop w:val="0"/>
      <w:marBottom w:val="0"/>
      <w:divBdr>
        <w:top w:val="none" w:sz="0" w:space="0" w:color="auto"/>
        <w:left w:val="none" w:sz="0" w:space="0" w:color="auto"/>
        <w:bottom w:val="none" w:sz="0" w:space="0" w:color="auto"/>
        <w:right w:val="none" w:sz="0" w:space="0" w:color="auto"/>
      </w:divBdr>
    </w:div>
    <w:div w:id="1057977288">
      <w:bodyDiv w:val="1"/>
      <w:marLeft w:val="0"/>
      <w:marRight w:val="0"/>
      <w:marTop w:val="0"/>
      <w:marBottom w:val="0"/>
      <w:divBdr>
        <w:top w:val="none" w:sz="0" w:space="0" w:color="auto"/>
        <w:left w:val="none" w:sz="0" w:space="0" w:color="auto"/>
        <w:bottom w:val="none" w:sz="0" w:space="0" w:color="auto"/>
        <w:right w:val="none" w:sz="0" w:space="0" w:color="auto"/>
      </w:divBdr>
    </w:div>
    <w:div w:id="1063793743">
      <w:bodyDiv w:val="1"/>
      <w:marLeft w:val="0"/>
      <w:marRight w:val="0"/>
      <w:marTop w:val="0"/>
      <w:marBottom w:val="0"/>
      <w:divBdr>
        <w:top w:val="none" w:sz="0" w:space="0" w:color="auto"/>
        <w:left w:val="none" w:sz="0" w:space="0" w:color="auto"/>
        <w:bottom w:val="none" w:sz="0" w:space="0" w:color="auto"/>
        <w:right w:val="none" w:sz="0" w:space="0" w:color="auto"/>
      </w:divBdr>
    </w:div>
    <w:div w:id="1078743741">
      <w:bodyDiv w:val="1"/>
      <w:marLeft w:val="0"/>
      <w:marRight w:val="0"/>
      <w:marTop w:val="0"/>
      <w:marBottom w:val="0"/>
      <w:divBdr>
        <w:top w:val="none" w:sz="0" w:space="0" w:color="auto"/>
        <w:left w:val="none" w:sz="0" w:space="0" w:color="auto"/>
        <w:bottom w:val="none" w:sz="0" w:space="0" w:color="auto"/>
        <w:right w:val="none" w:sz="0" w:space="0" w:color="auto"/>
      </w:divBdr>
    </w:div>
    <w:div w:id="1081872289">
      <w:bodyDiv w:val="1"/>
      <w:marLeft w:val="0"/>
      <w:marRight w:val="0"/>
      <w:marTop w:val="0"/>
      <w:marBottom w:val="0"/>
      <w:divBdr>
        <w:top w:val="none" w:sz="0" w:space="0" w:color="auto"/>
        <w:left w:val="none" w:sz="0" w:space="0" w:color="auto"/>
        <w:bottom w:val="none" w:sz="0" w:space="0" w:color="auto"/>
        <w:right w:val="none" w:sz="0" w:space="0" w:color="auto"/>
      </w:divBdr>
    </w:div>
    <w:div w:id="1087001316">
      <w:bodyDiv w:val="1"/>
      <w:marLeft w:val="0"/>
      <w:marRight w:val="0"/>
      <w:marTop w:val="0"/>
      <w:marBottom w:val="0"/>
      <w:divBdr>
        <w:top w:val="none" w:sz="0" w:space="0" w:color="auto"/>
        <w:left w:val="none" w:sz="0" w:space="0" w:color="auto"/>
        <w:bottom w:val="none" w:sz="0" w:space="0" w:color="auto"/>
        <w:right w:val="none" w:sz="0" w:space="0" w:color="auto"/>
      </w:divBdr>
    </w:div>
    <w:div w:id="1098208434">
      <w:bodyDiv w:val="1"/>
      <w:marLeft w:val="0"/>
      <w:marRight w:val="0"/>
      <w:marTop w:val="0"/>
      <w:marBottom w:val="0"/>
      <w:divBdr>
        <w:top w:val="none" w:sz="0" w:space="0" w:color="auto"/>
        <w:left w:val="none" w:sz="0" w:space="0" w:color="auto"/>
        <w:bottom w:val="none" w:sz="0" w:space="0" w:color="auto"/>
        <w:right w:val="none" w:sz="0" w:space="0" w:color="auto"/>
      </w:divBdr>
    </w:div>
    <w:div w:id="1112744610">
      <w:bodyDiv w:val="1"/>
      <w:marLeft w:val="0"/>
      <w:marRight w:val="0"/>
      <w:marTop w:val="0"/>
      <w:marBottom w:val="0"/>
      <w:divBdr>
        <w:top w:val="none" w:sz="0" w:space="0" w:color="auto"/>
        <w:left w:val="none" w:sz="0" w:space="0" w:color="auto"/>
        <w:bottom w:val="none" w:sz="0" w:space="0" w:color="auto"/>
        <w:right w:val="none" w:sz="0" w:space="0" w:color="auto"/>
      </w:divBdr>
    </w:div>
    <w:div w:id="1138187775">
      <w:bodyDiv w:val="1"/>
      <w:marLeft w:val="0"/>
      <w:marRight w:val="0"/>
      <w:marTop w:val="0"/>
      <w:marBottom w:val="0"/>
      <w:divBdr>
        <w:top w:val="none" w:sz="0" w:space="0" w:color="auto"/>
        <w:left w:val="none" w:sz="0" w:space="0" w:color="auto"/>
        <w:bottom w:val="none" w:sz="0" w:space="0" w:color="auto"/>
        <w:right w:val="none" w:sz="0" w:space="0" w:color="auto"/>
      </w:divBdr>
    </w:div>
    <w:div w:id="1149977706">
      <w:bodyDiv w:val="1"/>
      <w:marLeft w:val="0"/>
      <w:marRight w:val="0"/>
      <w:marTop w:val="0"/>
      <w:marBottom w:val="0"/>
      <w:divBdr>
        <w:top w:val="none" w:sz="0" w:space="0" w:color="auto"/>
        <w:left w:val="none" w:sz="0" w:space="0" w:color="auto"/>
        <w:bottom w:val="none" w:sz="0" w:space="0" w:color="auto"/>
        <w:right w:val="none" w:sz="0" w:space="0" w:color="auto"/>
      </w:divBdr>
    </w:div>
    <w:div w:id="1162769580">
      <w:bodyDiv w:val="1"/>
      <w:marLeft w:val="0"/>
      <w:marRight w:val="0"/>
      <w:marTop w:val="0"/>
      <w:marBottom w:val="0"/>
      <w:divBdr>
        <w:top w:val="none" w:sz="0" w:space="0" w:color="auto"/>
        <w:left w:val="none" w:sz="0" w:space="0" w:color="auto"/>
        <w:bottom w:val="none" w:sz="0" w:space="0" w:color="auto"/>
        <w:right w:val="none" w:sz="0" w:space="0" w:color="auto"/>
      </w:divBdr>
    </w:div>
    <w:div w:id="1178814738">
      <w:bodyDiv w:val="1"/>
      <w:marLeft w:val="0"/>
      <w:marRight w:val="0"/>
      <w:marTop w:val="0"/>
      <w:marBottom w:val="0"/>
      <w:divBdr>
        <w:top w:val="none" w:sz="0" w:space="0" w:color="auto"/>
        <w:left w:val="none" w:sz="0" w:space="0" w:color="auto"/>
        <w:bottom w:val="none" w:sz="0" w:space="0" w:color="auto"/>
        <w:right w:val="none" w:sz="0" w:space="0" w:color="auto"/>
      </w:divBdr>
    </w:div>
    <w:div w:id="1183546489">
      <w:bodyDiv w:val="1"/>
      <w:marLeft w:val="0"/>
      <w:marRight w:val="0"/>
      <w:marTop w:val="0"/>
      <w:marBottom w:val="0"/>
      <w:divBdr>
        <w:top w:val="none" w:sz="0" w:space="0" w:color="auto"/>
        <w:left w:val="none" w:sz="0" w:space="0" w:color="auto"/>
        <w:bottom w:val="none" w:sz="0" w:space="0" w:color="auto"/>
        <w:right w:val="none" w:sz="0" w:space="0" w:color="auto"/>
      </w:divBdr>
    </w:div>
    <w:div w:id="1227304996">
      <w:bodyDiv w:val="1"/>
      <w:marLeft w:val="0"/>
      <w:marRight w:val="0"/>
      <w:marTop w:val="0"/>
      <w:marBottom w:val="0"/>
      <w:divBdr>
        <w:top w:val="none" w:sz="0" w:space="0" w:color="auto"/>
        <w:left w:val="none" w:sz="0" w:space="0" w:color="auto"/>
        <w:bottom w:val="none" w:sz="0" w:space="0" w:color="auto"/>
        <w:right w:val="none" w:sz="0" w:space="0" w:color="auto"/>
      </w:divBdr>
    </w:div>
    <w:div w:id="1231697278">
      <w:bodyDiv w:val="1"/>
      <w:marLeft w:val="0"/>
      <w:marRight w:val="0"/>
      <w:marTop w:val="0"/>
      <w:marBottom w:val="0"/>
      <w:divBdr>
        <w:top w:val="none" w:sz="0" w:space="0" w:color="auto"/>
        <w:left w:val="none" w:sz="0" w:space="0" w:color="auto"/>
        <w:bottom w:val="none" w:sz="0" w:space="0" w:color="auto"/>
        <w:right w:val="none" w:sz="0" w:space="0" w:color="auto"/>
      </w:divBdr>
    </w:div>
    <w:div w:id="1232539870">
      <w:bodyDiv w:val="1"/>
      <w:marLeft w:val="0"/>
      <w:marRight w:val="0"/>
      <w:marTop w:val="0"/>
      <w:marBottom w:val="0"/>
      <w:divBdr>
        <w:top w:val="none" w:sz="0" w:space="0" w:color="auto"/>
        <w:left w:val="none" w:sz="0" w:space="0" w:color="auto"/>
        <w:bottom w:val="none" w:sz="0" w:space="0" w:color="auto"/>
        <w:right w:val="none" w:sz="0" w:space="0" w:color="auto"/>
      </w:divBdr>
    </w:div>
    <w:div w:id="1244024072">
      <w:bodyDiv w:val="1"/>
      <w:marLeft w:val="0"/>
      <w:marRight w:val="0"/>
      <w:marTop w:val="0"/>
      <w:marBottom w:val="0"/>
      <w:divBdr>
        <w:top w:val="none" w:sz="0" w:space="0" w:color="auto"/>
        <w:left w:val="none" w:sz="0" w:space="0" w:color="auto"/>
        <w:bottom w:val="none" w:sz="0" w:space="0" w:color="auto"/>
        <w:right w:val="none" w:sz="0" w:space="0" w:color="auto"/>
      </w:divBdr>
    </w:div>
    <w:div w:id="1259561695">
      <w:bodyDiv w:val="1"/>
      <w:marLeft w:val="0"/>
      <w:marRight w:val="0"/>
      <w:marTop w:val="0"/>
      <w:marBottom w:val="0"/>
      <w:divBdr>
        <w:top w:val="none" w:sz="0" w:space="0" w:color="auto"/>
        <w:left w:val="none" w:sz="0" w:space="0" w:color="auto"/>
        <w:bottom w:val="none" w:sz="0" w:space="0" w:color="auto"/>
        <w:right w:val="none" w:sz="0" w:space="0" w:color="auto"/>
      </w:divBdr>
    </w:div>
    <w:div w:id="1271818398">
      <w:bodyDiv w:val="1"/>
      <w:marLeft w:val="0"/>
      <w:marRight w:val="0"/>
      <w:marTop w:val="0"/>
      <w:marBottom w:val="0"/>
      <w:divBdr>
        <w:top w:val="none" w:sz="0" w:space="0" w:color="auto"/>
        <w:left w:val="none" w:sz="0" w:space="0" w:color="auto"/>
        <w:bottom w:val="none" w:sz="0" w:space="0" w:color="auto"/>
        <w:right w:val="none" w:sz="0" w:space="0" w:color="auto"/>
      </w:divBdr>
    </w:div>
    <w:div w:id="1276520977">
      <w:bodyDiv w:val="1"/>
      <w:marLeft w:val="0"/>
      <w:marRight w:val="0"/>
      <w:marTop w:val="0"/>
      <w:marBottom w:val="0"/>
      <w:divBdr>
        <w:top w:val="none" w:sz="0" w:space="0" w:color="auto"/>
        <w:left w:val="none" w:sz="0" w:space="0" w:color="auto"/>
        <w:bottom w:val="none" w:sz="0" w:space="0" w:color="auto"/>
        <w:right w:val="none" w:sz="0" w:space="0" w:color="auto"/>
      </w:divBdr>
    </w:div>
    <w:div w:id="1294169792">
      <w:bodyDiv w:val="1"/>
      <w:marLeft w:val="0"/>
      <w:marRight w:val="0"/>
      <w:marTop w:val="0"/>
      <w:marBottom w:val="0"/>
      <w:divBdr>
        <w:top w:val="none" w:sz="0" w:space="0" w:color="auto"/>
        <w:left w:val="none" w:sz="0" w:space="0" w:color="auto"/>
        <w:bottom w:val="none" w:sz="0" w:space="0" w:color="auto"/>
        <w:right w:val="none" w:sz="0" w:space="0" w:color="auto"/>
      </w:divBdr>
    </w:div>
    <w:div w:id="1296983311">
      <w:bodyDiv w:val="1"/>
      <w:marLeft w:val="0"/>
      <w:marRight w:val="0"/>
      <w:marTop w:val="0"/>
      <w:marBottom w:val="0"/>
      <w:divBdr>
        <w:top w:val="none" w:sz="0" w:space="0" w:color="auto"/>
        <w:left w:val="none" w:sz="0" w:space="0" w:color="auto"/>
        <w:bottom w:val="none" w:sz="0" w:space="0" w:color="auto"/>
        <w:right w:val="none" w:sz="0" w:space="0" w:color="auto"/>
      </w:divBdr>
    </w:div>
    <w:div w:id="1301423671">
      <w:bodyDiv w:val="1"/>
      <w:marLeft w:val="0"/>
      <w:marRight w:val="0"/>
      <w:marTop w:val="0"/>
      <w:marBottom w:val="0"/>
      <w:divBdr>
        <w:top w:val="none" w:sz="0" w:space="0" w:color="auto"/>
        <w:left w:val="none" w:sz="0" w:space="0" w:color="auto"/>
        <w:bottom w:val="none" w:sz="0" w:space="0" w:color="auto"/>
        <w:right w:val="none" w:sz="0" w:space="0" w:color="auto"/>
      </w:divBdr>
    </w:div>
    <w:div w:id="1351494737">
      <w:bodyDiv w:val="1"/>
      <w:marLeft w:val="0"/>
      <w:marRight w:val="0"/>
      <w:marTop w:val="0"/>
      <w:marBottom w:val="0"/>
      <w:divBdr>
        <w:top w:val="none" w:sz="0" w:space="0" w:color="auto"/>
        <w:left w:val="none" w:sz="0" w:space="0" w:color="auto"/>
        <w:bottom w:val="none" w:sz="0" w:space="0" w:color="auto"/>
        <w:right w:val="none" w:sz="0" w:space="0" w:color="auto"/>
      </w:divBdr>
    </w:div>
    <w:div w:id="1352147812">
      <w:bodyDiv w:val="1"/>
      <w:marLeft w:val="0"/>
      <w:marRight w:val="0"/>
      <w:marTop w:val="0"/>
      <w:marBottom w:val="0"/>
      <w:divBdr>
        <w:top w:val="none" w:sz="0" w:space="0" w:color="auto"/>
        <w:left w:val="none" w:sz="0" w:space="0" w:color="auto"/>
        <w:bottom w:val="none" w:sz="0" w:space="0" w:color="auto"/>
        <w:right w:val="none" w:sz="0" w:space="0" w:color="auto"/>
      </w:divBdr>
    </w:div>
    <w:div w:id="1355880434">
      <w:bodyDiv w:val="1"/>
      <w:marLeft w:val="0"/>
      <w:marRight w:val="0"/>
      <w:marTop w:val="0"/>
      <w:marBottom w:val="0"/>
      <w:divBdr>
        <w:top w:val="none" w:sz="0" w:space="0" w:color="auto"/>
        <w:left w:val="none" w:sz="0" w:space="0" w:color="auto"/>
        <w:bottom w:val="none" w:sz="0" w:space="0" w:color="auto"/>
        <w:right w:val="none" w:sz="0" w:space="0" w:color="auto"/>
      </w:divBdr>
    </w:div>
    <w:div w:id="1379207246">
      <w:bodyDiv w:val="1"/>
      <w:marLeft w:val="0"/>
      <w:marRight w:val="0"/>
      <w:marTop w:val="0"/>
      <w:marBottom w:val="0"/>
      <w:divBdr>
        <w:top w:val="none" w:sz="0" w:space="0" w:color="auto"/>
        <w:left w:val="none" w:sz="0" w:space="0" w:color="auto"/>
        <w:bottom w:val="none" w:sz="0" w:space="0" w:color="auto"/>
        <w:right w:val="none" w:sz="0" w:space="0" w:color="auto"/>
      </w:divBdr>
    </w:div>
    <w:div w:id="1387216143">
      <w:bodyDiv w:val="1"/>
      <w:marLeft w:val="0"/>
      <w:marRight w:val="0"/>
      <w:marTop w:val="0"/>
      <w:marBottom w:val="0"/>
      <w:divBdr>
        <w:top w:val="none" w:sz="0" w:space="0" w:color="auto"/>
        <w:left w:val="none" w:sz="0" w:space="0" w:color="auto"/>
        <w:bottom w:val="none" w:sz="0" w:space="0" w:color="auto"/>
        <w:right w:val="none" w:sz="0" w:space="0" w:color="auto"/>
      </w:divBdr>
    </w:div>
    <w:div w:id="1391883732">
      <w:bodyDiv w:val="1"/>
      <w:marLeft w:val="0"/>
      <w:marRight w:val="0"/>
      <w:marTop w:val="0"/>
      <w:marBottom w:val="0"/>
      <w:divBdr>
        <w:top w:val="none" w:sz="0" w:space="0" w:color="auto"/>
        <w:left w:val="none" w:sz="0" w:space="0" w:color="auto"/>
        <w:bottom w:val="none" w:sz="0" w:space="0" w:color="auto"/>
        <w:right w:val="none" w:sz="0" w:space="0" w:color="auto"/>
      </w:divBdr>
    </w:div>
    <w:div w:id="1392118816">
      <w:bodyDiv w:val="1"/>
      <w:marLeft w:val="0"/>
      <w:marRight w:val="0"/>
      <w:marTop w:val="0"/>
      <w:marBottom w:val="0"/>
      <w:divBdr>
        <w:top w:val="none" w:sz="0" w:space="0" w:color="auto"/>
        <w:left w:val="none" w:sz="0" w:space="0" w:color="auto"/>
        <w:bottom w:val="none" w:sz="0" w:space="0" w:color="auto"/>
        <w:right w:val="none" w:sz="0" w:space="0" w:color="auto"/>
      </w:divBdr>
    </w:div>
    <w:div w:id="1399862216">
      <w:bodyDiv w:val="1"/>
      <w:marLeft w:val="0"/>
      <w:marRight w:val="0"/>
      <w:marTop w:val="0"/>
      <w:marBottom w:val="0"/>
      <w:divBdr>
        <w:top w:val="none" w:sz="0" w:space="0" w:color="auto"/>
        <w:left w:val="none" w:sz="0" w:space="0" w:color="auto"/>
        <w:bottom w:val="none" w:sz="0" w:space="0" w:color="auto"/>
        <w:right w:val="none" w:sz="0" w:space="0" w:color="auto"/>
      </w:divBdr>
    </w:div>
    <w:div w:id="1415013355">
      <w:bodyDiv w:val="1"/>
      <w:marLeft w:val="0"/>
      <w:marRight w:val="0"/>
      <w:marTop w:val="0"/>
      <w:marBottom w:val="0"/>
      <w:divBdr>
        <w:top w:val="none" w:sz="0" w:space="0" w:color="auto"/>
        <w:left w:val="none" w:sz="0" w:space="0" w:color="auto"/>
        <w:bottom w:val="none" w:sz="0" w:space="0" w:color="auto"/>
        <w:right w:val="none" w:sz="0" w:space="0" w:color="auto"/>
      </w:divBdr>
    </w:div>
    <w:div w:id="1416972787">
      <w:bodyDiv w:val="1"/>
      <w:marLeft w:val="0"/>
      <w:marRight w:val="0"/>
      <w:marTop w:val="0"/>
      <w:marBottom w:val="0"/>
      <w:divBdr>
        <w:top w:val="none" w:sz="0" w:space="0" w:color="auto"/>
        <w:left w:val="none" w:sz="0" w:space="0" w:color="auto"/>
        <w:bottom w:val="none" w:sz="0" w:space="0" w:color="auto"/>
        <w:right w:val="none" w:sz="0" w:space="0" w:color="auto"/>
      </w:divBdr>
    </w:div>
    <w:div w:id="1434670658">
      <w:bodyDiv w:val="1"/>
      <w:marLeft w:val="0"/>
      <w:marRight w:val="0"/>
      <w:marTop w:val="0"/>
      <w:marBottom w:val="0"/>
      <w:divBdr>
        <w:top w:val="none" w:sz="0" w:space="0" w:color="auto"/>
        <w:left w:val="none" w:sz="0" w:space="0" w:color="auto"/>
        <w:bottom w:val="none" w:sz="0" w:space="0" w:color="auto"/>
        <w:right w:val="none" w:sz="0" w:space="0" w:color="auto"/>
      </w:divBdr>
    </w:div>
    <w:div w:id="1437022418">
      <w:bodyDiv w:val="1"/>
      <w:marLeft w:val="0"/>
      <w:marRight w:val="0"/>
      <w:marTop w:val="0"/>
      <w:marBottom w:val="0"/>
      <w:divBdr>
        <w:top w:val="none" w:sz="0" w:space="0" w:color="auto"/>
        <w:left w:val="none" w:sz="0" w:space="0" w:color="auto"/>
        <w:bottom w:val="none" w:sz="0" w:space="0" w:color="auto"/>
        <w:right w:val="none" w:sz="0" w:space="0" w:color="auto"/>
      </w:divBdr>
    </w:div>
    <w:div w:id="1442147723">
      <w:bodyDiv w:val="1"/>
      <w:marLeft w:val="0"/>
      <w:marRight w:val="0"/>
      <w:marTop w:val="0"/>
      <w:marBottom w:val="0"/>
      <w:divBdr>
        <w:top w:val="none" w:sz="0" w:space="0" w:color="auto"/>
        <w:left w:val="none" w:sz="0" w:space="0" w:color="auto"/>
        <w:bottom w:val="none" w:sz="0" w:space="0" w:color="auto"/>
        <w:right w:val="none" w:sz="0" w:space="0" w:color="auto"/>
      </w:divBdr>
    </w:div>
    <w:div w:id="1442609320">
      <w:bodyDiv w:val="1"/>
      <w:marLeft w:val="0"/>
      <w:marRight w:val="0"/>
      <w:marTop w:val="0"/>
      <w:marBottom w:val="0"/>
      <w:divBdr>
        <w:top w:val="none" w:sz="0" w:space="0" w:color="auto"/>
        <w:left w:val="none" w:sz="0" w:space="0" w:color="auto"/>
        <w:bottom w:val="none" w:sz="0" w:space="0" w:color="auto"/>
        <w:right w:val="none" w:sz="0" w:space="0" w:color="auto"/>
      </w:divBdr>
    </w:div>
    <w:div w:id="1448697452">
      <w:bodyDiv w:val="1"/>
      <w:marLeft w:val="0"/>
      <w:marRight w:val="0"/>
      <w:marTop w:val="0"/>
      <w:marBottom w:val="0"/>
      <w:divBdr>
        <w:top w:val="none" w:sz="0" w:space="0" w:color="auto"/>
        <w:left w:val="none" w:sz="0" w:space="0" w:color="auto"/>
        <w:bottom w:val="none" w:sz="0" w:space="0" w:color="auto"/>
        <w:right w:val="none" w:sz="0" w:space="0" w:color="auto"/>
      </w:divBdr>
    </w:div>
    <w:div w:id="1453591636">
      <w:bodyDiv w:val="1"/>
      <w:marLeft w:val="0"/>
      <w:marRight w:val="0"/>
      <w:marTop w:val="0"/>
      <w:marBottom w:val="0"/>
      <w:divBdr>
        <w:top w:val="none" w:sz="0" w:space="0" w:color="auto"/>
        <w:left w:val="none" w:sz="0" w:space="0" w:color="auto"/>
        <w:bottom w:val="none" w:sz="0" w:space="0" w:color="auto"/>
        <w:right w:val="none" w:sz="0" w:space="0" w:color="auto"/>
      </w:divBdr>
    </w:div>
    <w:div w:id="1458765983">
      <w:bodyDiv w:val="1"/>
      <w:marLeft w:val="0"/>
      <w:marRight w:val="0"/>
      <w:marTop w:val="0"/>
      <w:marBottom w:val="0"/>
      <w:divBdr>
        <w:top w:val="none" w:sz="0" w:space="0" w:color="auto"/>
        <w:left w:val="none" w:sz="0" w:space="0" w:color="auto"/>
        <w:bottom w:val="none" w:sz="0" w:space="0" w:color="auto"/>
        <w:right w:val="none" w:sz="0" w:space="0" w:color="auto"/>
      </w:divBdr>
    </w:div>
    <w:div w:id="1462721678">
      <w:bodyDiv w:val="1"/>
      <w:marLeft w:val="0"/>
      <w:marRight w:val="0"/>
      <w:marTop w:val="0"/>
      <w:marBottom w:val="0"/>
      <w:divBdr>
        <w:top w:val="none" w:sz="0" w:space="0" w:color="auto"/>
        <w:left w:val="none" w:sz="0" w:space="0" w:color="auto"/>
        <w:bottom w:val="none" w:sz="0" w:space="0" w:color="auto"/>
        <w:right w:val="none" w:sz="0" w:space="0" w:color="auto"/>
      </w:divBdr>
    </w:div>
    <w:div w:id="1464154797">
      <w:bodyDiv w:val="1"/>
      <w:marLeft w:val="0"/>
      <w:marRight w:val="0"/>
      <w:marTop w:val="0"/>
      <w:marBottom w:val="0"/>
      <w:divBdr>
        <w:top w:val="none" w:sz="0" w:space="0" w:color="auto"/>
        <w:left w:val="none" w:sz="0" w:space="0" w:color="auto"/>
        <w:bottom w:val="none" w:sz="0" w:space="0" w:color="auto"/>
        <w:right w:val="none" w:sz="0" w:space="0" w:color="auto"/>
      </w:divBdr>
    </w:div>
    <w:div w:id="1485662082">
      <w:bodyDiv w:val="1"/>
      <w:marLeft w:val="0"/>
      <w:marRight w:val="0"/>
      <w:marTop w:val="0"/>
      <w:marBottom w:val="0"/>
      <w:divBdr>
        <w:top w:val="none" w:sz="0" w:space="0" w:color="auto"/>
        <w:left w:val="none" w:sz="0" w:space="0" w:color="auto"/>
        <w:bottom w:val="none" w:sz="0" w:space="0" w:color="auto"/>
        <w:right w:val="none" w:sz="0" w:space="0" w:color="auto"/>
      </w:divBdr>
    </w:div>
    <w:div w:id="1487160993">
      <w:bodyDiv w:val="1"/>
      <w:marLeft w:val="0"/>
      <w:marRight w:val="0"/>
      <w:marTop w:val="0"/>
      <w:marBottom w:val="0"/>
      <w:divBdr>
        <w:top w:val="none" w:sz="0" w:space="0" w:color="auto"/>
        <w:left w:val="none" w:sz="0" w:space="0" w:color="auto"/>
        <w:bottom w:val="none" w:sz="0" w:space="0" w:color="auto"/>
        <w:right w:val="none" w:sz="0" w:space="0" w:color="auto"/>
      </w:divBdr>
    </w:div>
    <w:div w:id="1495728141">
      <w:bodyDiv w:val="1"/>
      <w:marLeft w:val="0"/>
      <w:marRight w:val="0"/>
      <w:marTop w:val="0"/>
      <w:marBottom w:val="0"/>
      <w:divBdr>
        <w:top w:val="none" w:sz="0" w:space="0" w:color="auto"/>
        <w:left w:val="none" w:sz="0" w:space="0" w:color="auto"/>
        <w:bottom w:val="none" w:sz="0" w:space="0" w:color="auto"/>
        <w:right w:val="none" w:sz="0" w:space="0" w:color="auto"/>
      </w:divBdr>
    </w:div>
    <w:div w:id="1526212740">
      <w:bodyDiv w:val="1"/>
      <w:marLeft w:val="0"/>
      <w:marRight w:val="0"/>
      <w:marTop w:val="0"/>
      <w:marBottom w:val="0"/>
      <w:divBdr>
        <w:top w:val="none" w:sz="0" w:space="0" w:color="auto"/>
        <w:left w:val="none" w:sz="0" w:space="0" w:color="auto"/>
        <w:bottom w:val="none" w:sz="0" w:space="0" w:color="auto"/>
        <w:right w:val="none" w:sz="0" w:space="0" w:color="auto"/>
      </w:divBdr>
    </w:div>
    <w:div w:id="1539732178">
      <w:bodyDiv w:val="1"/>
      <w:marLeft w:val="0"/>
      <w:marRight w:val="0"/>
      <w:marTop w:val="0"/>
      <w:marBottom w:val="0"/>
      <w:divBdr>
        <w:top w:val="none" w:sz="0" w:space="0" w:color="auto"/>
        <w:left w:val="none" w:sz="0" w:space="0" w:color="auto"/>
        <w:bottom w:val="none" w:sz="0" w:space="0" w:color="auto"/>
        <w:right w:val="none" w:sz="0" w:space="0" w:color="auto"/>
      </w:divBdr>
    </w:div>
    <w:div w:id="1540625924">
      <w:bodyDiv w:val="1"/>
      <w:marLeft w:val="0"/>
      <w:marRight w:val="0"/>
      <w:marTop w:val="0"/>
      <w:marBottom w:val="0"/>
      <w:divBdr>
        <w:top w:val="none" w:sz="0" w:space="0" w:color="auto"/>
        <w:left w:val="none" w:sz="0" w:space="0" w:color="auto"/>
        <w:bottom w:val="none" w:sz="0" w:space="0" w:color="auto"/>
        <w:right w:val="none" w:sz="0" w:space="0" w:color="auto"/>
      </w:divBdr>
    </w:div>
    <w:div w:id="1541748368">
      <w:bodyDiv w:val="1"/>
      <w:marLeft w:val="0"/>
      <w:marRight w:val="0"/>
      <w:marTop w:val="0"/>
      <w:marBottom w:val="0"/>
      <w:divBdr>
        <w:top w:val="none" w:sz="0" w:space="0" w:color="auto"/>
        <w:left w:val="none" w:sz="0" w:space="0" w:color="auto"/>
        <w:bottom w:val="none" w:sz="0" w:space="0" w:color="auto"/>
        <w:right w:val="none" w:sz="0" w:space="0" w:color="auto"/>
      </w:divBdr>
    </w:div>
    <w:div w:id="1553300152">
      <w:bodyDiv w:val="1"/>
      <w:marLeft w:val="0"/>
      <w:marRight w:val="0"/>
      <w:marTop w:val="0"/>
      <w:marBottom w:val="0"/>
      <w:divBdr>
        <w:top w:val="none" w:sz="0" w:space="0" w:color="auto"/>
        <w:left w:val="none" w:sz="0" w:space="0" w:color="auto"/>
        <w:bottom w:val="none" w:sz="0" w:space="0" w:color="auto"/>
        <w:right w:val="none" w:sz="0" w:space="0" w:color="auto"/>
      </w:divBdr>
    </w:div>
    <w:div w:id="1571114395">
      <w:bodyDiv w:val="1"/>
      <w:marLeft w:val="0"/>
      <w:marRight w:val="0"/>
      <w:marTop w:val="0"/>
      <w:marBottom w:val="0"/>
      <w:divBdr>
        <w:top w:val="none" w:sz="0" w:space="0" w:color="auto"/>
        <w:left w:val="none" w:sz="0" w:space="0" w:color="auto"/>
        <w:bottom w:val="none" w:sz="0" w:space="0" w:color="auto"/>
        <w:right w:val="none" w:sz="0" w:space="0" w:color="auto"/>
      </w:divBdr>
    </w:div>
    <w:div w:id="1583484299">
      <w:bodyDiv w:val="1"/>
      <w:marLeft w:val="0"/>
      <w:marRight w:val="0"/>
      <w:marTop w:val="0"/>
      <w:marBottom w:val="0"/>
      <w:divBdr>
        <w:top w:val="none" w:sz="0" w:space="0" w:color="auto"/>
        <w:left w:val="none" w:sz="0" w:space="0" w:color="auto"/>
        <w:bottom w:val="none" w:sz="0" w:space="0" w:color="auto"/>
        <w:right w:val="none" w:sz="0" w:space="0" w:color="auto"/>
      </w:divBdr>
    </w:div>
    <w:div w:id="1590969567">
      <w:bodyDiv w:val="1"/>
      <w:marLeft w:val="0"/>
      <w:marRight w:val="0"/>
      <w:marTop w:val="0"/>
      <w:marBottom w:val="0"/>
      <w:divBdr>
        <w:top w:val="none" w:sz="0" w:space="0" w:color="auto"/>
        <w:left w:val="none" w:sz="0" w:space="0" w:color="auto"/>
        <w:bottom w:val="none" w:sz="0" w:space="0" w:color="auto"/>
        <w:right w:val="none" w:sz="0" w:space="0" w:color="auto"/>
      </w:divBdr>
    </w:div>
    <w:div w:id="1597250247">
      <w:bodyDiv w:val="1"/>
      <w:marLeft w:val="0"/>
      <w:marRight w:val="0"/>
      <w:marTop w:val="0"/>
      <w:marBottom w:val="0"/>
      <w:divBdr>
        <w:top w:val="none" w:sz="0" w:space="0" w:color="auto"/>
        <w:left w:val="none" w:sz="0" w:space="0" w:color="auto"/>
        <w:bottom w:val="none" w:sz="0" w:space="0" w:color="auto"/>
        <w:right w:val="none" w:sz="0" w:space="0" w:color="auto"/>
      </w:divBdr>
    </w:div>
    <w:div w:id="1606696157">
      <w:bodyDiv w:val="1"/>
      <w:marLeft w:val="0"/>
      <w:marRight w:val="0"/>
      <w:marTop w:val="0"/>
      <w:marBottom w:val="0"/>
      <w:divBdr>
        <w:top w:val="none" w:sz="0" w:space="0" w:color="auto"/>
        <w:left w:val="none" w:sz="0" w:space="0" w:color="auto"/>
        <w:bottom w:val="none" w:sz="0" w:space="0" w:color="auto"/>
        <w:right w:val="none" w:sz="0" w:space="0" w:color="auto"/>
      </w:divBdr>
    </w:div>
    <w:div w:id="1633515484">
      <w:bodyDiv w:val="1"/>
      <w:marLeft w:val="0"/>
      <w:marRight w:val="0"/>
      <w:marTop w:val="0"/>
      <w:marBottom w:val="0"/>
      <w:divBdr>
        <w:top w:val="none" w:sz="0" w:space="0" w:color="auto"/>
        <w:left w:val="none" w:sz="0" w:space="0" w:color="auto"/>
        <w:bottom w:val="none" w:sz="0" w:space="0" w:color="auto"/>
        <w:right w:val="none" w:sz="0" w:space="0" w:color="auto"/>
      </w:divBdr>
    </w:div>
    <w:div w:id="1657682524">
      <w:bodyDiv w:val="1"/>
      <w:marLeft w:val="0"/>
      <w:marRight w:val="0"/>
      <w:marTop w:val="0"/>
      <w:marBottom w:val="0"/>
      <w:divBdr>
        <w:top w:val="none" w:sz="0" w:space="0" w:color="auto"/>
        <w:left w:val="none" w:sz="0" w:space="0" w:color="auto"/>
        <w:bottom w:val="none" w:sz="0" w:space="0" w:color="auto"/>
        <w:right w:val="none" w:sz="0" w:space="0" w:color="auto"/>
      </w:divBdr>
    </w:div>
    <w:div w:id="1668287736">
      <w:bodyDiv w:val="1"/>
      <w:marLeft w:val="0"/>
      <w:marRight w:val="0"/>
      <w:marTop w:val="0"/>
      <w:marBottom w:val="0"/>
      <w:divBdr>
        <w:top w:val="none" w:sz="0" w:space="0" w:color="auto"/>
        <w:left w:val="none" w:sz="0" w:space="0" w:color="auto"/>
        <w:bottom w:val="none" w:sz="0" w:space="0" w:color="auto"/>
        <w:right w:val="none" w:sz="0" w:space="0" w:color="auto"/>
      </w:divBdr>
    </w:div>
    <w:div w:id="1701198647">
      <w:bodyDiv w:val="1"/>
      <w:marLeft w:val="0"/>
      <w:marRight w:val="0"/>
      <w:marTop w:val="0"/>
      <w:marBottom w:val="0"/>
      <w:divBdr>
        <w:top w:val="none" w:sz="0" w:space="0" w:color="auto"/>
        <w:left w:val="none" w:sz="0" w:space="0" w:color="auto"/>
        <w:bottom w:val="none" w:sz="0" w:space="0" w:color="auto"/>
        <w:right w:val="none" w:sz="0" w:space="0" w:color="auto"/>
      </w:divBdr>
    </w:div>
    <w:div w:id="1768622113">
      <w:bodyDiv w:val="1"/>
      <w:marLeft w:val="0"/>
      <w:marRight w:val="0"/>
      <w:marTop w:val="0"/>
      <w:marBottom w:val="0"/>
      <w:divBdr>
        <w:top w:val="none" w:sz="0" w:space="0" w:color="auto"/>
        <w:left w:val="none" w:sz="0" w:space="0" w:color="auto"/>
        <w:bottom w:val="none" w:sz="0" w:space="0" w:color="auto"/>
        <w:right w:val="none" w:sz="0" w:space="0" w:color="auto"/>
      </w:divBdr>
    </w:div>
    <w:div w:id="1771242217">
      <w:bodyDiv w:val="1"/>
      <w:marLeft w:val="0"/>
      <w:marRight w:val="0"/>
      <w:marTop w:val="0"/>
      <w:marBottom w:val="0"/>
      <w:divBdr>
        <w:top w:val="none" w:sz="0" w:space="0" w:color="auto"/>
        <w:left w:val="none" w:sz="0" w:space="0" w:color="auto"/>
        <w:bottom w:val="none" w:sz="0" w:space="0" w:color="auto"/>
        <w:right w:val="none" w:sz="0" w:space="0" w:color="auto"/>
      </w:divBdr>
    </w:div>
    <w:div w:id="1773015562">
      <w:bodyDiv w:val="1"/>
      <w:marLeft w:val="0"/>
      <w:marRight w:val="0"/>
      <w:marTop w:val="0"/>
      <w:marBottom w:val="0"/>
      <w:divBdr>
        <w:top w:val="none" w:sz="0" w:space="0" w:color="auto"/>
        <w:left w:val="none" w:sz="0" w:space="0" w:color="auto"/>
        <w:bottom w:val="none" w:sz="0" w:space="0" w:color="auto"/>
        <w:right w:val="none" w:sz="0" w:space="0" w:color="auto"/>
      </w:divBdr>
    </w:div>
    <w:div w:id="1799646119">
      <w:bodyDiv w:val="1"/>
      <w:marLeft w:val="0"/>
      <w:marRight w:val="0"/>
      <w:marTop w:val="0"/>
      <w:marBottom w:val="0"/>
      <w:divBdr>
        <w:top w:val="none" w:sz="0" w:space="0" w:color="auto"/>
        <w:left w:val="none" w:sz="0" w:space="0" w:color="auto"/>
        <w:bottom w:val="none" w:sz="0" w:space="0" w:color="auto"/>
        <w:right w:val="none" w:sz="0" w:space="0" w:color="auto"/>
      </w:divBdr>
    </w:div>
    <w:div w:id="1822696528">
      <w:bodyDiv w:val="1"/>
      <w:marLeft w:val="0"/>
      <w:marRight w:val="0"/>
      <w:marTop w:val="0"/>
      <w:marBottom w:val="0"/>
      <w:divBdr>
        <w:top w:val="none" w:sz="0" w:space="0" w:color="auto"/>
        <w:left w:val="none" w:sz="0" w:space="0" w:color="auto"/>
        <w:bottom w:val="none" w:sz="0" w:space="0" w:color="auto"/>
        <w:right w:val="none" w:sz="0" w:space="0" w:color="auto"/>
      </w:divBdr>
    </w:div>
    <w:div w:id="1829397786">
      <w:bodyDiv w:val="1"/>
      <w:marLeft w:val="0"/>
      <w:marRight w:val="0"/>
      <w:marTop w:val="0"/>
      <w:marBottom w:val="0"/>
      <w:divBdr>
        <w:top w:val="none" w:sz="0" w:space="0" w:color="auto"/>
        <w:left w:val="none" w:sz="0" w:space="0" w:color="auto"/>
        <w:bottom w:val="none" w:sz="0" w:space="0" w:color="auto"/>
        <w:right w:val="none" w:sz="0" w:space="0" w:color="auto"/>
      </w:divBdr>
    </w:div>
    <w:div w:id="1837763404">
      <w:bodyDiv w:val="1"/>
      <w:marLeft w:val="0"/>
      <w:marRight w:val="0"/>
      <w:marTop w:val="0"/>
      <w:marBottom w:val="0"/>
      <w:divBdr>
        <w:top w:val="none" w:sz="0" w:space="0" w:color="auto"/>
        <w:left w:val="none" w:sz="0" w:space="0" w:color="auto"/>
        <w:bottom w:val="none" w:sz="0" w:space="0" w:color="auto"/>
        <w:right w:val="none" w:sz="0" w:space="0" w:color="auto"/>
      </w:divBdr>
    </w:div>
    <w:div w:id="1849248605">
      <w:bodyDiv w:val="1"/>
      <w:marLeft w:val="0"/>
      <w:marRight w:val="0"/>
      <w:marTop w:val="0"/>
      <w:marBottom w:val="0"/>
      <w:divBdr>
        <w:top w:val="none" w:sz="0" w:space="0" w:color="auto"/>
        <w:left w:val="none" w:sz="0" w:space="0" w:color="auto"/>
        <w:bottom w:val="none" w:sz="0" w:space="0" w:color="auto"/>
        <w:right w:val="none" w:sz="0" w:space="0" w:color="auto"/>
      </w:divBdr>
    </w:div>
    <w:div w:id="1853838992">
      <w:bodyDiv w:val="1"/>
      <w:marLeft w:val="0"/>
      <w:marRight w:val="0"/>
      <w:marTop w:val="0"/>
      <w:marBottom w:val="0"/>
      <w:divBdr>
        <w:top w:val="none" w:sz="0" w:space="0" w:color="auto"/>
        <w:left w:val="none" w:sz="0" w:space="0" w:color="auto"/>
        <w:bottom w:val="none" w:sz="0" w:space="0" w:color="auto"/>
        <w:right w:val="none" w:sz="0" w:space="0" w:color="auto"/>
      </w:divBdr>
    </w:div>
    <w:div w:id="1867981899">
      <w:bodyDiv w:val="1"/>
      <w:marLeft w:val="0"/>
      <w:marRight w:val="0"/>
      <w:marTop w:val="0"/>
      <w:marBottom w:val="0"/>
      <w:divBdr>
        <w:top w:val="none" w:sz="0" w:space="0" w:color="auto"/>
        <w:left w:val="none" w:sz="0" w:space="0" w:color="auto"/>
        <w:bottom w:val="none" w:sz="0" w:space="0" w:color="auto"/>
        <w:right w:val="none" w:sz="0" w:space="0" w:color="auto"/>
      </w:divBdr>
    </w:div>
    <w:div w:id="1871845077">
      <w:bodyDiv w:val="1"/>
      <w:marLeft w:val="0"/>
      <w:marRight w:val="0"/>
      <w:marTop w:val="0"/>
      <w:marBottom w:val="0"/>
      <w:divBdr>
        <w:top w:val="none" w:sz="0" w:space="0" w:color="auto"/>
        <w:left w:val="none" w:sz="0" w:space="0" w:color="auto"/>
        <w:bottom w:val="none" w:sz="0" w:space="0" w:color="auto"/>
        <w:right w:val="none" w:sz="0" w:space="0" w:color="auto"/>
      </w:divBdr>
    </w:div>
    <w:div w:id="1886025073">
      <w:bodyDiv w:val="1"/>
      <w:marLeft w:val="0"/>
      <w:marRight w:val="0"/>
      <w:marTop w:val="0"/>
      <w:marBottom w:val="0"/>
      <w:divBdr>
        <w:top w:val="none" w:sz="0" w:space="0" w:color="auto"/>
        <w:left w:val="none" w:sz="0" w:space="0" w:color="auto"/>
        <w:bottom w:val="none" w:sz="0" w:space="0" w:color="auto"/>
        <w:right w:val="none" w:sz="0" w:space="0" w:color="auto"/>
      </w:divBdr>
    </w:div>
    <w:div w:id="1887528724">
      <w:bodyDiv w:val="1"/>
      <w:marLeft w:val="0"/>
      <w:marRight w:val="0"/>
      <w:marTop w:val="0"/>
      <w:marBottom w:val="0"/>
      <w:divBdr>
        <w:top w:val="none" w:sz="0" w:space="0" w:color="auto"/>
        <w:left w:val="none" w:sz="0" w:space="0" w:color="auto"/>
        <w:bottom w:val="none" w:sz="0" w:space="0" w:color="auto"/>
        <w:right w:val="none" w:sz="0" w:space="0" w:color="auto"/>
      </w:divBdr>
    </w:div>
    <w:div w:id="1891527252">
      <w:bodyDiv w:val="1"/>
      <w:marLeft w:val="0"/>
      <w:marRight w:val="0"/>
      <w:marTop w:val="0"/>
      <w:marBottom w:val="0"/>
      <w:divBdr>
        <w:top w:val="none" w:sz="0" w:space="0" w:color="auto"/>
        <w:left w:val="none" w:sz="0" w:space="0" w:color="auto"/>
        <w:bottom w:val="none" w:sz="0" w:space="0" w:color="auto"/>
        <w:right w:val="none" w:sz="0" w:space="0" w:color="auto"/>
      </w:divBdr>
      <w:divsChild>
        <w:div w:id="519860195">
          <w:marLeft w:val="0"/>
          <w:marRight w:val="0"/>
          <w:marTop w:val="0"/>
          <w:marBottom w:val="0"/>
          <w:divBdr>
            <w:top w:val="none" w:sz="0" w:space="0" w:color="auto"/>
            <w:left w:val="none" w:sz="0" w:space="0" w:color="auto"/>
            <w:bottom w:val="none" w:sz="0" w:space="0" w:color="auto"/>
            <w:right w:val="none" w:sz="0" w:space="0" w:color="auto"/>
          </w:divBdr>
          <w:divsChild>
            <w:div w:id="345910136">
              <w:marLeft w:val="0"/>
              <w:marRight w:val="0"/>
              <w:marTop w:val="0"/>
              <w:marBottom w:val="0"/>
              <w:divBdr>
                <w:top w:val="none" w:sz="0" w:space="0" w:color="auto"/>
                <w:left w:val="none" w:sz="0" w:space="0" w:color="auto"/>
                <w:bottom w:val="none" w:sz="0" w:space="0" w:color="auto"/>
                <w:right w:val="none" w:sz="0" w:space="0" w:color="auto"/>
              </w:divBdr>
              <w:divsChild>
                <w:div w:id="1926457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968378">
          <w:marLeft w:val="0"/>
          <w:marRight w:val="0"/>
          <w:marTop w:val="0"/>
          <w:marBottom w:val="0"/>
          <w:divBdr>
            <w:top w:val="none" w:sz="0" w:space="0" w:color="auto"/>
            <w:left w:val="none" w:sz="0" w:space="0" w:color="auto"/>
            <w:bottom w:val="none" w:sz="0" w:space="0" w:color="auto"/>
            <w:right w:val="none" w:sz="0" w:space="0" w:color="auto"/>
          </w:divBdr>
          <w:divsChild>
            <w:div w:id="1865902991">
              <w:marLeft w:val="0"/>
              <w:marRight w:val="0"/>
              <w:marTop w:val="0"/>
              <w:marBottom w:val="0"/>
              <w:divBdr>
                <w:top w:val="none" w:sz="0" w:space="0" w:color="auto"/>
                <w:left w:val="none" w:sz="0" w:space="0" w:color="auto"/>
                <w:bottom w:val="none" w:sz="0" w:space="0" w:color="auto"/>
                <w:right w:val="none" w:sz="0" w:space="0" w:color="auto"/>
              </w:divBdr>
            </w:div>
            <w:div w:id="6137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663558">
      <w:bodyDiv w:val="1"/>
      <w:marLeft w:val="0"/>
      <w:marRight w:val="0"/>
      <w:marTop w:val="0"/>
      <w:marBottom w:val="0"/>
      <w:divBdr>
        <w:top w:val="none" w:sz="0" w:space="0" w:color="auto"/>
        <w:left w:val="none" w:sz="0" w:space="0" w:color="auto"/>
        <w:bottom w:val="none" w:sz="0" w:space="0" w:color="auto"/>
        <w:right w:val="none" w:sz="0" w:space="0" w:color="auto"/>
      </w:divBdr>
    </w:div>
    <w:div w:id="1908564067">
      <w:bodyDiv w:val="1"/>
      <w:marLeft w:val="0"/>
      <w:marRight w:val="0"/>
      <w:marTop w:val="0"/>
      <w:marBottom w:val="0"/>
      <w:divBdr>
        <w:top w:val="none" w:sz="0" w:space="0" w:color="auto"/>
        <w:left w:val="none" w:sz="0" w:space="0" w:color="auto"/>
        <w:bottom w:val="none" w:sz="0" w:space="0" w:color="auto"/>
        <w:right w:val="none" w:sz="0" w:space="0" w:color="auto"/>
      </w:divBdr>
    </w:div>
    <w:div w:id="1922644531">
      <w:bodyDiv w:val="1"/>
      <w:marLeft w:val="0"/>
      <w:marRight w:val="0"/>
      <w:marTop w:val="0"/>
      <w:marBottom w:val="0"/>
      <w:divBdr>
        <w:top w:val="none" w:sz="0" w:space="0" w:color="auto"/>
        <w:left w:val="none" w:sz="0" w:space="0" w:color="auto"/>
        <w:bottom w:val="none" w:sz="0" w:space="0" w:color="auto"/>
        <w:right w:val="none" w:sz="0" w:space="0" w:color="auto"/>
      </w:divBdr>
    </w:div>
    <w:div w:id="1963534645">
      <w:bodyDiv w:val="1"/>
      <w:marLeft w:val="0"/>
      <w:marRight w:val="0"/>
      <w:marTop w:val="0"/>
      <w:marBottom w:val="0"/>
      <w:divBdr>
        <w:top w:val="none" w:sz="0" w:space="0" w:color="auto"/>
        <w:left w:val="none" w:sz="0" w:space="0" w:color="auto"/>
        <w:bottom w:val="none" w:sz="0" w:space="0" w:color="auto"/>
        <w:right w:val="none" w:sz="0" w:space="0" w:color="auto"/>
      </w:divBdr>
    </w:div>
    <w:div w:id="1964966255">
      <w:bodyDiv w:val="1"/>
      <w:marLeft w:val="0"/>
      <w:marRight w:val="0"/>
      <w:marTop w:val="0"/>
      <w:marBottom w:val="0"/>
      <w:divBdr>
        <w:top w:val="none" w:sz="0" w:space="0" w:color="auto"/>
        <w:left w:val="none" w:sz="0" w:space="0" w:color="auto"/>
        <w:bottom w:val="none" w:sz="0" w:space="0" w:color="auto"/>
        <w:right w:val="none" w:sz="0" w:space="0" w:color="auto"/>
      </w:divBdr>
      <w:divsChild>
        <w:div w:id="163134391">
          <w:marLeft w:val="547"/>
          <w:marRight w:val="0"/>
          <w:marTop w:val="0"/>
          <w:marBottom w:val="0"/>
          <w:divBdr>
            <w:top w:val="none" w:sz="0" w:space="0" w:color="auto"/>
            <w:left w:val="none" w:sz="0" w:space="0" w:color="auto"/>
            <w:bottom w:val="none" w:sz="0" w:space="0" w:color="auto"/>
            <w:right w:val="none" w:sz="0" w:space="0" w:color="auto"/>
          </w:divBdr>
        </w:div>
      </w:divsChild>
    </w:div>
    <w:div w:id="1971978982">
      <w:bodyDiv w:val="1"/>
      <w:marLeft w:val="0"/>
      <w:marRight w:val="0"/>
      <w:marTop w:val="0"/>
      <w:marBottom w:val="0"/>
      <w:divBdr>
        <w:top w:val="none" w:sz="0" w:space="0" w:color="auto"/>
        <w:left w:val="none" w:sz="0" w:space="0" w:color="auto"/>
        <w:bottom w:val="none" w:sz="0" w:space="0" w:color="auto"/>
        <w:right w:val="none" w:sz="0" w:space="0" w:color="auto"/>
      </w:divBdr>
    </w:div>
    <w:div w:id="1977448259">
      <w:bodyDiv w:val="1"/>
      <w:marLeft w:val="0"/>
      <w:marRight w:val="0"/>
      <w:marTop w:val="0"/>
      <w:marBottom w:val="0"/>
      <w:divBdr>
        <w:top w:val="none" w:sz="0" w:space="0" w:color="auto"/>
        <w:left w:val="none" w:sz="0" w:space="0" w:color="auto"/>
        <w:bottom w:val="none" w:sz="0" w:space="0" w:color="auto"/>
        <w:right w:val="none" w:sz="0" w:space="0" w:color="auto"/>
      </w:divBdr>
    </w:div>
    <w:div w:id="1977681942">
      <w:bodyDiv w:val="1"/>
      <w:marLeft w:val="0"/>
      <w:marRight w:val="0"/>
      <w:marTop w:val="0"/>
      <w:marBottom w:val="0"/>
      <w:divBdr>
        <w:top w:val="none" w:sz="0" w:space="0" w:color="auto"/>
        <w:left w:val="none" w:sz="0" w:space="0" w:color="auto"/>
        <w:bottom w:val="none" w:sz="0" w:space="0" w:color="auto"/>
        <w:right w:val="none" w:sz="0" w:space="0" w:color="auto"/>
      </w:divBdr>
    </w:div>
    <w:div w:id="2019430596">
      <w:bodyDiv w:val="1"/>
      <w:marLeft w:val="0"/>
      <w:marRight w:val="0"/>
      <w:marTop w:val="0"/>
      <w:marBottom w:val="0"/>
      <w:divBdr>
        <w:top w:val="none" w:sz="0" w:space="0" w:color="auto"/>
        <w:left w:val="none" w:sz="0" w:space="0" w:color="auto"/>
        <w:bottom w:val="none" w:sz="0" w:space="0" w:color="auto"/>
        <w:right w:val="none" w:sz="0" w:space="0" w:color="auto"/>
      </w:divBdr>
    </w:div>
    <w:div w:id="2056654109">
      <w:bodyDiv w:val="1"/>
      <w:marLeft w:val="0"/>
      <w:marRight w:val="0"/>
      <w:marTop w:val="0"/>
      <w:marBottom w:val="0"/>
      <w:divBdr>
        <w:top w:val="none" w:sz="0" w:space="0" w:color="auto"/>
        <w:left w:val="none" w:sz="0" w:space="0" w:color="auto"/>
        <w:bottom w:val="none" w:sz="0" w:space="0" w:color="auto"/>
        <w:right w:val="none" w:sz="0" w:space="0" w:color="auto"/>
      </w:divBdr>
    </w:div>
    <w:div w:id="2100905005">
      <w:bodyDiv w:val="1"/>
      <w:marLeft w:val="0"/>
      <w:marRight w:val="0"/>
      <w:marTop w:val="0"/>
      <w:marBottom w:val="0"/>
      <w:divBdr>
        <w:top w:val="none" w:sz="0" w:space="0" w:color="auto"/>
        <w:left w:val="none" w:sz="0" w:space="0" w:color="auto"/>
        <w:bottom w:val="none" w:sz="0" w:space="0" w:color="auto"/>
        <w:right w:val="none" w:sz="0" w:space="0" w:color="auto"/>
      </w:divBdr>
    </w:div>
    <w:div w:id="2103913199">
      <w:bodyDiv w:val="1"/>
      <w:marLeft w:val="0"/>
      <w:marRight w:val="0"/>
      <w:marTop w:val="0"/>
      <w:marBottom w:val="0"/>
      <w:divBdr>
        <w:top w:val="none" w:sz="0" w:space="0" w:color="auto"/>
        <w:left w:val="none" w:sz="0" w:space="0" w:color="auto"/>
        <w:bottom w:val="none" w:sz="0" w:space="0" w:color="auto"/>
        <w:right w:val="none" w:sz="0" w:space="0" w:color="auto"/>
      </w:divBdr>
    </w:div>
    <w:div w:id="2130082023">
      <w:bodyDiv w:val="1"/>
      <w:marLeft w:val="0"/>
      <w:marRight w:val="0"/>
      <w:marTop w:val="0"/>
      <w:marBottom w:val="0"/>
      <w:divBdr>
        <w:top w:val="none" w:sz="0" w:space="0" w:color="auto"/>
        <w:left w:val="none" w:sz="0" w:space="0" w:color="auto"/>
        <w:bottom w:val="none" w:sz="0" w:space="0" w:color="auto"/>
        <w:right w:val="none" w:sz="0" w:space="0" w:color="auto"/>
      </w:divBdr>
    </w:div>
    <w:div w:id="2133404629">
      <w:bodyDiv w:val="1"/>
      <w:marLeft w:val="0"/>
      <w:marRight w:val="0"/>
      <w:marTop w:val="0"/>
      <w:marBottom w:val="0"/>
      <w:divBdr>
        <w:top w:val="none" w:sz="0" w:space="0" w:color="auto"/>
        <w:left w:val="none" w:sz="0" w:space="0" w:color="auto"/>
        <w:bottom w:val="none" w:sz="0" w:space="0" w:color="auto"/>
        <w:right w:val="none" w:sz="0" w:space="0" w:color="auto"/>
      </w:divBdr>
    </w:div>
    <w:div w:id="2135323065">
      <w:bodyDiv w:val="1"/>
      <w:marLeft w:val="0"/>
      <w:marRight w:val="0"/>
      <w:marTop w:val="0"/>
      <w:marBottom w:val="0"/>
      <w:divBdr>
        <w:top w:val="none" w:sz="0" w:space="0" w:color="auto"/>
        <w:left w:val="none" w:sz="0" w:space="0" w:color="auto"/>
        <w:bottom w:val="none" w:sz="0" w:space="0" w:color="auto"/>
        <w:right w:val="none" w:sz="0" w:space="0" w:color="auto"/>
      </w:divBdr>
    </w:div>
    <w:div w:id="2146896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fTcd5BwvYEs&amp;ab_channel=Th%E1%BA%BFgi%E1%BB%9Bic%E1%BB%95t%C3%ADch" TargetMode="External"/><Relationship Id="rId13" Type="http://schemas.openxmlformats.org/officeDocument/2006/relationships/hyperlink" Target="https://docs.google.com/document/d/1QXzT1iswNA-kMaH5CjE1Dg05QGaA9U3tfH7ox7YyPWQ/edit?usp=sharin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emf"/><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www.youtube.com/watch?v=fTcd5BwvYEs" TargetMode="External"/><Relationship Id="rId14" Type="http://schemas.openxmlformats.org/officeDocument/2006/relationships/footer" Target="footer1.xml"/><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header" Target="header1.xml"/><Relationship Id="rId21" Type="http://schemas.openxmlformats.org/officeDocument/2006/relationships/header" Target="header2.xml"/><Relationship Id="rId22" Type="http://schemas.openxmlformats.org/officeDocument/2006/relationships/footer" Target="footer2.xml"/><Relationship Id="rId23"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6AE137-DB5C-4096-8AE4-0C38B5E6E0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5698</TotalTime>
  <Pages>1</Pages>
  <Words>19264</Words>
  <Characters>109805</Characters>
  <Application>Microsoft Office Word</Application>
  <DocSecurity>0</DocSecurity>
  <Lines>915</Lines>
  <Paragraphs>257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TTT</dc:creator>
  <cp:keywords/>
  <dc:description/>
  <cp:lastModifiedBy>TTT</cp:lastModifiedBy>
  <cp:revision>548</cp:revision>
  <cp:lastPrinted>2023-10-17T03:06:00Z</cp:lastPrinted>
  <dcterms:created xsi:type="dcterms:W3CDTF">2026-03-29T08:11:00Z</dcterms:created>
  <dcterms:modified xsi:type="dcterms:W3CDTF">2026-09-30T17:19:00Z</dcterms:modified>
</cp:coreProperties>
</file>