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03 tháng 12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11: Chuyển dịch cơ cấu kinh tế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21)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ý nghĩa của sự chuyển dịch cơ cấu kinh tế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Chứng minh và giải thích được sự chuyển dịch cơ cấu kinh tế theo hướng công nghiệp hoá, hiện đại hoá.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và đánh giá được vai trò của các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và phân tích số liệu về chuyển dịch cơ cấu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giải thích được nguyên nhân và hướng chuyển dịch cơ cấu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vẽ và phân tích biểu đồ tròn/cột thể hiện cơ cấu GDP.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xu hướng chuyển dịch cơ cấu kinh tế tỉnh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bài tập vẽ biểu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đóng góp vào sự phát triển kinh tế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những thành tựu kinh tế của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GDP và cơ cấu kinh tế từ gso.gov.vn để cập nhật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cơ cấu GDP bằng Excel/Google Sheets.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cơ cấu GDP VN theo khu vực kinh tế giai đoạn 2000–2023.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chuyển dịch cơ cấu kinh tế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cơ cấu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hỏi: 'Việt Nam từng là nước nông nghiệp là chủ yếu. Kinh tế VN hiện nay đã thay đổi thế nào?' Chiếu ảnh: nông dân 1990 vs. nhà máy điện tử/du lịch 2024.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sự thay đổi kinh tế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VN đang chuyển dịch cơ cấu kinh tế theo hướng CNH–HĐH. Bài 11 phân tích quá trình đó.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sự chuyển dịch cơ cấu kinh tế theo ngành, thành phần và lãnh thổ.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GDP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(Chuyển dịch theo ngành, 15 phút): HS nhóm phân tích bảng số liệu GDP theo 3 khu vực qua các năm, nhận xét xu hướng chuyển dịch. ND2 (Theo thành phần và lãnh thổ, 15 phút): cặp đôi đọc SGK, lập bảng vai trò các thành phần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(cơ cấu ngành kinh tế); bảng vai trò các thành phần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số liệu. Yêu cầu nhóm tra số liệu GDP mới nhất từ gso.gov.vn.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 về xu hướng: tỉ trọng nông nghiệp giảm, công nghiệp và dịch vụ tăng; đây là xu hướng phù hợp với CNH–HĐH.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tròn thể hiện cơ cấu GDP; phân tích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tròn cơ cấu GDP VN năm 2000 và 2023 (số liệu cho sẵn); so sánh và nhận xét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 biểu đồ tròn kèm nhận xét so sánh.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 biểu đồ tròn đúng kỹ thuật (tính góc, ghi số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2 biểu đồ tiêu biểu; HS nhận xét kỹ thuật vẽ.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vẽ biểu đồ tròn và nhận xét chuyển dịch cơ cấu.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chuyển dịch cơ cấu kinh tế với thực tiễn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'Cơ cấu kinh tế Gia Lai đang chuyển dịch theo hướng nào? Ngành nào đang tăng trưởng mạnh nhất?'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cơ cấu kinh tế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số liệu từ báo cáo KT–XH tỉnh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12 – Vấn đề phát triển nông nghiệp (nhiều tiết).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1: Điền bảng cơ cấu GDP theo 3 khu vực (Nông–lâm–ngư / Công nghiệp–XD / Dịch vụ) các năm 2000, 2010, 2020, 2023. Nhận xét: ngành nào tăng/giảm nhiều nhất? Giải thích.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05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11. Chuyển dịch cơ cấu kinh tế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Chuyển dịch cơ cấu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N-L-NG 40%→12%  •  CN-XD 29%→36%  •  DV 31%→42%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Kinh tế số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Mục tiêu 20% GDP 2025  •  Thương mại điện tử  •  Công nghệ số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4 vùng KTTĐ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Phía Bắc ~30% GDP  •  Phía Nam ~45% GDP  •  Miền Trung &amp; ĐBSCL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Bình Định trong KTTĐ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KKT Nhơn Hội  •  Cảng Quy Nhơn  •  Hành lang ĐT Đông-Tây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https://trangtu66.github.io/Taode_thi_online/dia_cc_bai11_k12.html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12. Vấn đề phát triển nông nghiệp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