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08 tháng 10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5: Vấn đề sử dụng hợp lí tài nguyên thiên nhiên và bảo vệ môi trường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12)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và giải thích được sự suy giảm các loại tài nguyên thiên nhiên ở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một số giải pháp sử dụng hợp lí tài nguyên thiên nhiên ở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Chứng minh và giải thích được hiện trạng ô nhiễm môi trường ở Việt Nam.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các giải pháp bảo vệ môi trường.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khoa học Địa lí: phân tích số liệu thống kê về suy giảm tài nguyên rừng, đất, nước và ô nhiễm môi trường.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khai thác tranh ảnh, video, báo cáo môi trường quốc gia.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đề xuất giải pháp BVMT phù hợp với địa phương Vĩnh Thạnh – Gia Lai.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bảo vệ môi trường trong cuộc sống hằng ngày.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bảo vệ tài nguyên thiên nhiên là bảo vệ tài sản chung của đất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phiếu học tập.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từ Báo cáo hiện trạng môi trường quốc gia (monre.gov.vn) để minh hoạ bài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Tạo infographic tuyên truyền BVMT và chia sẻ lên mạng xã hội trường.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 cá nhân, máy chiếu, kết nối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có kết nối mạng.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Tranh ảnh, video về ô nhiễm môi trường, suy giảm tài nguyên ở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Báo cáo hiện trạng môi trường quốc gia (tóm tắt); số liệu diện tích rừng VN qua các năm.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sự quan tâm đến vấn đề môi trường.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Chiếu ảnh đối chiếu: rừng nhiệt đới VN năm 1990 vs. 2024 (số liệu diện tích rừng). Hỏi: 'Điều gì đã xảy ra? Hệ quả là gì?'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Ý kiến ban đầu của HS về nguyên nhân và hệ quả suy giảm rừng.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2 ảnh vệ tinh, yêu cầu HS quan sát và nhận xét trong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quan sát, suy nghĩ và chia sẻ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các ý kiến lên bảng.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 vào bài: Đây là thực trạng chung của nhiều loại tài nguyên VN. Bài 5 phân tích nguyên nhân, hệ quả và giải pháp.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sự suy giảm tài nguyên rừng, đất, nước, khoáng sản và hiện trạng ô nhiễm môi trường.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Đề xuất các giải pháp sử dụng hợp lí và BVMT.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từ monre.gov.vn.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(15 phút): Suy giảm tài nguyên – HS nhóm phân tích bảng số liệu diện tích rừng và hoàn thành phiếu HT. ND2 (15 phút): Ô nhiễm môi trường và giải pháp – HS cặp đôi phân tích ảnh, đề xuất giải pháp BVMT tại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(suy giảm tài nguyên); bảng giải pháp BVMT theo từng vấn đề.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 và bảng số liệu. ND1: yêu cầu nhóm điền bảng nguyên nhân – hệ quả – giải pháp cho từng loại tài nguyên. ND2: yêu cầu cặp đôi đọc SGK + tìm ví dụ từ báo cáo monre.gov.vn.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 nhóm/cặp trong 5–7 phút mỗi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nhóm khác bổ sung. HS nêu ví dụ ô nhiễm tại địa phương Gia Lai.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chốt kiến thức. Tích hợp BVMT: mỗi HS cam kết 1 hành động BVMT cụ thể.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hoá giải pháp sử dụng hợp lí TNTN và BVMT.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- 3.1.NC1a: Tạo infographic ngắn tuyên truyền BVMT.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(cá nhân hoặc cặp) tạo 1 infographic ngắn (Canva/Google Slides) về một giải pháp BVMT với thông điệp hành động cho học sinh THPT.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File infographic tuyên truyền BVMT; chia sẻ lên nhóm Zalo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giới thiệu mẫu infographic, hướng dẫn dùng Canva.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tạo infographic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3–4 sản phẩm tiêu biểu,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 chất lượng sản phẩm và thông điệp truyền thông. Dặn chuẩn bị Bài 6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vấn đề BVMT tại địa phương Gia Lai – Vĩnh Thạnh.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'Huyện Vĩnh Thạnh đang đối mặt với những vấn đề môi trường nào? Em có thể đề xuất giải pháp gì?'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ngắn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 mở,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tổng hợp và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bài, giao nhiệm vụ Bài 6 (thực hành tuyên truyền).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– Suy giảm tài nguyên: Bảng 4 hàng (Tài nguyên rừng, đất, nước, khoáng sản) × 3 cột (Nguyên nhân suy giảm | Hệ quả | Giải pháp).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10 tháng 10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5. Sử dụng hợp lí TN và BVMT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Thực trạng rừng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Từ 43% → 27% → 42%  •  Rừng nguyên sinh còn ít  •  ĐDSH suy giảm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Thực trạng đất &amp; nước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Xói mòn vùng núi  •  Mặn-phèn ĐBSCL  •  Ô nhiễm kênh rạch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Giải pháp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Trồng rừng phủ xanh  •  Canh tác bền vững  •  Xử lý nước thải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Pháp luật &amp; GD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Luật BVMT 2020  •  Thỏa thuận Paris  •  Giáo dục môi trường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https://trangtu66.github.io/Taode_thi_online/dia_cc_bai5_k12.html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6 (TH). Tuyên truyền BVMT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