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LỊCH SỬ (BẢN DEMO)</w:t>
      </w:r>
    </w:p>
    <w:p>
      <w:pPr>
        <w:spacing w:before="120" w:after="40" w:line="276" w:lineRule="auto"/>
        <w:jc w:val="center"/>
      </w:pPr>
      <w:r>
        <w:rPr>
          <w:b/>
          <w:i w:val="0"/>
          <w:color w:val="991B1B"/>
          <w:sz w:val="28"/>
        </w:rPr>
        <w:t>CỦNG CỐ – LỊCH SỬ 10 · BÀI 1: HIỆN THỰC LỊCH SỬ VÀ LỊCH SỬ ĐƯỢC CON NGƯỜI NHẬN THỨC</w:t>
      </w:r>
    </w:p>
    <w:p>
      <w:pPr>
        <w:spacing w:before="0" w:after="40" w:line="276" w:lineRule="auto"/>
        <w:jc w:val="center"/>
      </w:pPr>
      <w:r>
        <w:rPr>
          <w:b w:val="0"/>
          <w:i/>
          <w:sz w:val="22"/>
        </w:rPr>
        <w:t>Thời gian: 12 phút · Phần I: 10 câu · Phần II: 1 câu đúng sai · Nguồn: SGK Lịch sử 10 (KNTT), tr.6 – 10</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Theo SGK, lịch sử là</w:t>
      </w:r>
    </w:p>
    <w:p>
      <w:pPr>
        <w:spacing w:before="0" w:after="40" w:line="276" w:lineRule="auto"/>
        <w:ind w:left="454"/>
      </w:pPr>
      <w:r>
        <w:rPr>
          <w:b/>
          <w:u w:val="none"/>
        </w:rPr>
        <w:t>A.</w:t>
      </w:r>
      <w:r>
        <w:t xml:space="preserve"> những gì sẽ diễn ra trong tương lai</w:t>
      </w:r>
    </w:p>
    <w:p>
      <w:pPr>
        <w:spacing w:before="0" w:after="40" w:line="276" w:lineRule="auto"/>
        <w:ind w:left="454"/>
      </w:pPr>
      <w:r>
        <w:rPr>
          <w:b/>
          <w:u w:val="single"/>
        </w:rPr>
        <w:t>B.</w:t>
      </w:r>
      <w:r>
        <w:t xml:space="preserve"> những gì đã diễn ra trong quá khứ</w:t>
      </w:r>
    </w:p>
    <w:p>
      <w:pPr>
        <w:spacing w:before="0" w:after="40" w:line="276" w:lineRule="auto"/>
        <w:ind w:left="454"/>
      </w:pPr>
      <w:r>
        <w:rPr>
          <w:b/>
          <w:u w:val="none"/>
        </w:rPr>
        <w:t>C.</w:t>
      </w:r>
      <w:r>
        <w:t xml:space="preserve"> những câu chuyện do con người tưởng tượng ra</w:t>
      </w:r>
    </w:p>
    <w:p>
      <w:pPr>
        <w:spacing w:before="0" w:after="40" w:line="276" w:lineRule="auto"/>
        <w:ind w:left="454"/>
      </w:pPr>
      <w:r>
        <w:rPr>
          <w:b/>
          <w:u w:val="none"/>
        </w:rPr>
        <w:t>D.</w:t>
      </w:r>
      <w:r>
        <w:t xml:space="preserve"> những gì đang diễn ra ở hiện tại</w:t>
      </w:r>
    </w:p>
    <w:p>
      <w:pPr>
        <w:spacing w:before="0" w:after="80" w:line="276" w:lineRule="auto"/>
        <w:jc w:val="both"/>
      </w:pPr>
      <w:r>
        <w:rPr>
          <w:b w:val="0"/>
          <w:i/>
          <w:sz w:val="22"/>
        </w:rPr>
        <w:t>Lời giải: SGK tr.7: “Lịch sử là những gì đã diễn ra trong quá khứ.”</w:t>
      </w:r>
    </w:p>
    <w:p>
      <w:pPr>
        <w:spacing w:before="0" w:after="40" w:line="276" w:lineRule="auto"/>
        <w:jc w:val="both"/>
      </w:pPr>
      <w:r>
        <w:rPr>
          <w:b/>
        </w:rPr>
        <w:t xml:space="preserve">Câu 2. </w:t>
      </w:r>
      <w:r>
        <w:t>Hiện thực lịch sử là</w:t>
      </w:r>
    </w:p>
    <w:p>
      <w:pPr>
        <w:spacing w:before="0" w:after="40" w:line="276" w:lineRule="auto"/>
        <w:ind w:left="454"/>
      </w:pPr>
      <w:r>
        <w:rPr>
          <w:b/>
          <w:u w:val="none"/>
        </w:rPr>
        <w:t>A.</w:t>
      </w:r>
      <w:r>
        <w:t xml:space="preserve"> những lễ hội tái hiện sự kiện xưa</w:t>
      </w:r>
    </w:p>
    <w:p>
      <w:pPr>
        <w:spacing w:before="0" w:after="40" w:line="276" w:lineRule="auto"/>
        <w:ind w:left="454"/>
      </w:pPr>
      <w:r>
        <w:rPr>
          <w:b/>
          <w:u w:val="none"/>
        </w:rPr>
        <w:t>B.</w:t>
      </w:r>
      <w:r>
        <w:t xml:space="preserve"> những hiểu biết của con người về quá khứ</w:t>
      </w:r>
    </w:p>
    <w:p>
      <w:pPr>
        <w:spacing w:before="0" w:after="40" w:line="276" w:lineRule="auto"/>
        <w:ind w:left="454"/>
      </w:pPr>
      <w:r>
        <w:rPr>
          <w:b/>
          <w:u w:val="none"/>
        </w:rPr>
        <w:t>C.</w:t>
      </w:r>
      <w:r>
        <w:t xml:space="preserve"> những ghi chép trong sách sử</w:t>
      </w:r>
    </w:p>
    <w:p>
      <w:pPr>
        <w:spacing w:before="0" w:after="40" w:line="276" w:lineRule="auto"/>
        <w:ind w:left="454"/>
      </w:pPr>
      <w:r>
        <w:rPr>
          <w:b/>
          <w:u w:val="single"/>
        </w:rPr>
        <w:t>D.</w:t>
      </w:r>
      <w:r>
        <w:t xml:space="preserve"> tất cả những gì đã diễn ra trong quá khứ, tồn tại hoàn toàn khách quan</w:t>
      </w:r>
    </w:p>
    <w:p>
      <w:pPr>
        <w:spacing w:before="0" w:after="80" w:line="276" w:lineRule="auto"/>
        <w:jc w:val="both"/>
      </w:pPr>
      <w:r>
        <w:rPr>
          <w:b w:val="0"/>
          <w:i/>
          <w:sz w:val="22"/>
        </w:rPr>
        <w:t>Lời giải: Hiện thực lịch sử tồn tại khách quan, không phụ thuộc ý muốn chủ quan; con người không thể thay đổi được hiện thực lịch sử.</w:t>
      </w:r>
    </w:p>
    <w:p>
      <w:pPr>
        <w:spacing w:before="0" w:after="40" w:line="276" w:lineRule="auto"/>
        <w:jc w:val="both"/>
      </w:pPr>
      <w:r>
        <w:rPr>
          <w:b/>
        </w:rPr>
        <w:t xml:space="preserve">Câu 3. </w:t>
      </w:r>
      <w:r>
        <w:t>Lịch sử được con người nhận thức là</w:t>
      </w:r>
    </w:p>
    <w:p>
      <w:pPr>
        <w:spacing w:before="0" w:after="40" w:line="276" w:lineRule="auto"/>
        <w:ind w:left="454"/>
      </w:pPr>
      <w:r>
        <w:rPr>
          <w:b/>
          <w:u w:val="single"/>
        </w:rPr>
        <w:t>A.</w:t>
      </w:r>
      <w:r>
        <w:t xml:space="preserve"> những hiểu biết của con người về hiện thực lịch sử, được trình bày, tái hiện theo những cách khác nhau</w:t>
      </w:r>
    </w:p>
    <w:p>
      <w:pPr>
        <w:spacing w:before="0" w:after="40" w:line="276" w:lineRule="auto"/>
        <w:ind w:left="454"/>
      </w:pPr>
      <w:r>
        <w:rPr>
          <w:b/>
          <w:u w:val="none"/>
        </w:rPr>
        <w:t>B.</w:t>
      </w:r>
      <w:r>
        <w:t xml:space="preserve"> toàn bộ những gì đã xảy ra trong quá khứ</w:t>
      </w:r>
    </w:p>
    <w:p>
      <w:pPr>
        <w:spacing w:before="0" w:after="40" w:line="276" w:lineRule="auto"/>
        <w:ind w:left="454"/>
      </w:pPr>
      <w:r>
        <w:rPr>
          <w:b/>
          <w:u w:val="none"/>
        </w:rPr>
        <w:t>C.</w:t>
      </w:r>
      <w:r>
        <w:t xml:space="preserve"> những hiện vật được tìm thấy khi khai quật</w:t>
      </w:r>
    </w:p>
    <w:p>
      <w:pPr>
        <w:spacing w:before="0" w:after="40" w:line="276" w:lineRule="auto"/>
        <w:ind w:left="454"/>
      </w:pPr>
      <w:r>
        <w:rPr>
          <w:b/>
          <w:u w:val="none"/>
        </w:rPr>
        <w:t>D.</w:t>
      </w:r>
      <w:r>
        <w:t xml:space="preserve"> các quy luật tự nhiên</w:t>
      </w:r>
    </w:p>
    <w:p>
      <w:pPr>
        <w:spacing w:before="0" w:after="80" w:line="276" w:lineRule="auto"/>
        <w:jc w:val="both"/>
      </w:pPr>
      <w:r>
        <w:rPr>
          <w:b w:val="0"/>
          <w:i/>
          <w:sz w:val="22"/>
        </w:rPr>
        <w:t>Lời giải: Được trình bày qua kể chuyện, ghi chép, nghiên cứu, trình diễn, lập đài tưởng niệm, nghi lễ, phong tục...</w:t>
      </w:r>
    </w:p>
    <w:p>
      <w:pPr>
        <w:spacing w:before="0" w:after="40" w:line="276" w:lineRule="auto"/>
        <w:jc w:val="both"/>
      </w:pPr>
      <w:r>
        <w:rPr>
          <w:b/>
        </w:rPr>
        <w:t xml:space="preserve">Câu 4. </w:t>
      </w:r>
      <w:r>
        <w:t>Trong Tư liệu 1 (SGK tr.7), hình ảnh nào thể hiện hiện thực lịch sử?</w:t>
      </w:r>
    </w:p>
    <w:p>
      <w:pPr>
        <w:spacing w:before="0" w:after="40" w:line="276" w:lineRule="auto"/>
        <w:ind w:left="454"/>
      </w:pPr>
      <w:r>
        <w:rPr>
          <w:b/>
          <w:u w:val="none"/>
        </w:rPr>
        <w:t>A.</w:t>
      </w:r>
      <w:r>
        <w:t xml:space="preserve"> Bài giảng của giáo viên về nước Âu Lạc</w:t>
      </w:r>
    </w:p>
    <w:p>
      <w:pPr>
        <w:spacing w:before="0" w:after="40" w:line="276" w:lineRule="auto"/>
        <w:ind w:left="454"/>
      </w:pPr>
      <w:r>
        <w:rPr>
          <w:b/>
          <w:u w:val="none"/>
        </w:rPr>
        <w:t>B.</w:t>
      </w:r>
      <w:r>
        <w:t xml:space="preserve"> Trang bìa tác phẩm Chuyện nỏ thần của Tô Hoài</w:t>
      </w:r>
    </w:p>
    <w:p>
      <w:pPr>
        <w:spacing w:before="0" w:after="40" w:line="276" w:lineRule="auto"/>
        <w:ind w:left="454"/>
      </w:pPr>
      <w:r>
        <w:rPr>
          <w:b/>
          <w:u w:val="single"/>
        </w:rPr>
        <w:t>C.</w:t>
      </w:r>
      <w:r>
        <w:t xml:space="preserve"> Mũi tên đồng tìm thấy ở Cổ Loa (1959)</w:t>
      </w:r>
    </w:p>
    <w:p>
      <w:pPr>
        <w:spacing w:before="0" w:after="40" w:line="276" w:lineRule="auto"/>
        <w:ind w:left="454"/>
      </w:pPr>
      <w:r>
        <w:rPr>
          <w:b/>
          <w:u w:val="none"/>
        </w:rPr>
        <w:t>D.</w:t>
      </w:r>
      <w:r>
        <w:t xml:space="preserve"> Vở kịch tái hiện chuyện An Dương Vương</w:t>
      </w:r>
    </w:p>
    <w:p>
      <w:pPr>
        <w:spacing w:before="0" w:after="80" w:line="276" w:lineRule="auto"/>
        <w:jc w:val="both"/>
      </w:pPr>
      <w:r>
        <w:rPr>
          <w:b w:val="0"/>
          <w:i/>
          <w:sz w:val="22"/>
        </w:rPr>
        <w:t>Lời giải: Mũi tên đồng, khuôn đúc là hiện vật có thật từ quá khứ (hiện thực lịch sử); tác phẩm văn học, bài giảng, vở kịch là lịch sử được nhận thức.</w:t>
      </w:r>
    </w:p>
    <w:p>
      <w:pPr>
        <w:spacing w:before="0" w:after="40" w:line="276" w:lineRule="auto"/>
        <w:jc w:val="both"/>
      </w:pPr>
      <w:r>
        <w:rPr>
          <w:b/>
        </w:rPr>
        <w:t xml:space="preserve">Câu 5. </w:t>
      </w:r>
      <w:r>
        <w:t>Vì sao giữa hiện thực lịch sử và lịch sử được con người nhận thức luôn có khoảng cách?</w:t>
      </w:r>
    </w:p>
    <w:p>
      <w:pPr>
        <w:spacing w:before="0" w:after="40" w:line="276" w:lineRule="auto"/>
        <w:ind w:left="454"/>
      </w:pPr>
      <w:r>
        <w:rPr>
          <w:b/>
          <w:u w:val="none"/>
        </w:rPr>
        <w:t>A.</w:t>
      </w:r>
      <w:r>
        <w:t xml:space="preserve"> Vì các sự kiện lịch sử đều do con người tưởng tượng</w:t>
      </w:r>
    </w:p>
    <w:p>
      <w:pPr>
        <w:spacing w:before="0" w:after="40" w:line="276" w:lineRule="auto"/>
        <w:ind w:left="454"/>
      </w:pPr>
      <w:r>
        <w:rPr>
          <w:b/>
          <w:u w:val="none"/>
        </w:rPr>
        <w:t>B.</w:t>
      </w:r>
      <w:r>
        <w:t xml:space="preserve"> Vì hiện thực lịch sử luôn thay đổi theo thời gian</w:t>
      </w:r>
    </w:p>
    <w:p>
      <w:pPr>
        <w:spacing w:before="0" w:after="40" w:line="276" w:lineRule="auto"/>
        <w:ind w:left="454"/>
      </w:pPr>
      <w:r>
        <w:rPr>
          <w:b/>
          <w:u w:val="single"/>
        </w:rPr>
        <w:t>C.</w:t>
      </w:r>
      <w:r>
        <w:t xml:space="preserve"> Vì nhận thức phụ thuộc nhu cầu, năng lực, phương pháp của người tìm hiểu và mức độ phong phú, xác thực của sử liệu</w:t>
      </w:r>
    </w:p>
    <w:p>
      <w:pPr>
        <w:spacing w:before="0" w:after="40" w:line="276" w:lineRule="auto"/>
        <w:ind w:left="454"/>
      </w:pPr>
      <w:r>
        <w:rPr>
          <w:b/>
          <w:u w:val="none"/>
        </w:rPr>
        <w:t>D.</w:t>
      </w:r>
      <w:r>
        <w:t xml:space="preserve"> Vì sử liệu luôn đầy đủ và chính xác tuyệt đối</w:t>
      </w:r>
    </w:p>
    <w:p>
      <w:pPr>
        <w:spacing w:before="0" w:after="80" w:line="276" w:lineRule="auto"/>
        <w:jc w:val="both"/>
      </w:pPr>
      <w:r>
        <w:rPr>
          <w:b w:val="0"/>
          <w:i/>
          <w:sz w:val="22"/>
        </w:rPr>
        <w:t>Lời giải: SGK tr.7 nêu các nguyên nhân: nhu cầu, năng lực, điều kiện, phương pháp, sử liệu; quan trọng hơn là mục đích, thái độ, đạo đức, thế giới quan.</w:t>
      </w:r>
    </w:p>
    <w:p>
      <w:pPr>
        <w:spacing w:before="0" w:after="40" w:line="276" w:lineRule="auto"/>
        <w:jc w:val="both"/>
      </w:pPr>
      <w:r>
        <w:rPr>
          <w:b/>
        </w:rPr>
        <w:t xml:space="preserve">Câu 6. </w:t>
      </w:r>
      <w:r>
        <w:t>Hai tấm bia ở Xê-bu (Phi-líp-pin) cùng nói về sự kiện ngày 27 – 4 – 1521 nhưng nội dung khác nhau. Điều đó chủ yếu là do</w:t>
      </w:r>
    </w:p>
    <w:p>
      <w:pPr>
        <w:spacing w:before="0" w:after="40" w:line="276" w:lineRule="auto"/>
        <w:ind w:left="454"/>
      </w:pPr>
      <w:r>
        <w:rPr>
          <w:b/>
          <w:u w:val="single"/>
        </w:rPr>
        <w:t>A.</w:t>
      </w:r>
      <w:r>
        <w:t xml:space="preserve"> mỗi tấm bia được viết từ góc nhìn, mục đích khác nhau của người nhận thức</w:t>
      </w:r>
    </w:p>
    <w:p>
      <w:pPr>
        <w:spacing w:before="0" w:after="40" w:line="276" w:lineRule="auto"/>
        <w:ind w:left="454"/>
      </w:pPr>
      <w:r>
        <w:rPr>
          <w:b/>
          <w:u w:val="none"/>
        </w:rPr>
        <w:t>B.</w:t>
      </w:r>
      <w:r>
        <w:t xml:space="preserve"> sự kiện đó chưa từng xảy ra</w:t>
      </w:r>
    </w:p>
    <w:p>
      <w:pPr>
        <w:spacing w:before="0" w:after="40" w:line="276" w:lineRule="auto"/>
        <w:ind w:left="454"/>
      </w:pPr>
      <w:r>
        <w:rPr>
          <w:b/>
          <w:u w:val="none"/>
        </w:rPr>
        <w:t>C.</w:t>
      </w:r>
      <w:r>
        <w:t xml:space="preserve"> hai tấm bia nói về hai sự kiện khác nhau</w:t>
      </w:r>
    </w:p>
    <w:p>
      <w:pPr>
        <w:spacing w:before="0" w:after="40" w:line="276" w:lineRule="auto"/>
        <w:ind w:left="454"/>
      </w:pPr>
      <w:r>
        <w:rPr>
          <w:b/>
          <w:u w:val="none"/>
        </w:rPr>
        <w:t>D.</w:t>
      </w:r>
      <w:r>
        <w:t xml:space="preserve"> một tấm bia bị làm giả</w:t>
      </w:r>
    </w:p>
    <w:p>
      <w:pPr>
        <w:spacing w:before="0" w:after="80" w:line="276" w:lineRule="auto"/>
        <w:jc w:val="both"/>
      </w:pPr>
      <w:r>
        <w:rPr>
          <w:b w:val="0"/>
          <w:i/>
          <w:sz w:val="22"/>
        </w:rPr>
        <w:t>Lời giải: Một bia tôn vinh La-pu-la-pu đánh đuổi quân xâm lược; một bia ghi Ma-gien-lăng chết và thành tựu vòng quanh thế giới – cùng hiện thực, khác cách nhận thức.</w:t>
      </w:r>
    </w:p>
    <w:p>
      <w:pPr>
        <w:spacing w:before="0" w:after="40" w:line="276" w:lineRule="auto"/>
        <w:jc w:val="both"/>
      </w:pPr>
      <w:r>
        <w:rPr>
          <w:b/>
        </w:rPr>
        <w:t xml:space="preserve">Câu 7. </w:t>
      </w:r>
      <w:r>
        <w:t>Sử học là</w:t>
      </w:r>
    </w:p>
    <w:p>
      <w:pPr>
        <w:spacing w:before="0" w:after="40" w:line="276" w:lineRule="auto"/>
        <w:ind w:left="454"/>
      </w:pPr>
      <w:r>
        <w:rPr>
          <w:b/>
          <w:u w:val="none"/>
        </w:rPr>
        <w:t>A.</w:t>
      </w:r>
      <w:r>
        <w:t xml:space="preserve"> khoa học nghiên cứu về vũ trụ</w:t>
      </w:r>
    </w:p>
    <w:p>
      <w:pPr>
        <w:spacing w:before="0" w:after="40" w:line="276" w:lineRule="auto"/>
        <w:ind w:left="454"/>
      </w:pPr>
      <w:r>
        <w:rPr>
          <w:b/>
          <w:u w:val="single"/>
        </w:rPr>
        <w:t>B.</w:t>
      </w:r>
      <w:r>
        <w:t xml:space="preserve"> khoa học nghiên cứu về quá khứ của loài người</w:t>
      </w:r>
    </w:p>
    <w:p>
      <w:pPr>
        <w:spacing w:before="0" w:after="40" w:line="276" w:lineRule="auto"/>
        <w:ind w:left="454"/>
      </w:pPr>
      <w:r>
        <w:rPr>
          <w:b/>
          <w:u w:val="none"/>
        </w:rPr>
        <w:t>C.</w:t>
      </w:r>
      <w:r>
        <w:t xml:space="preserve"> môn học chỉ ghi nhớ niên đại</w:t>
      </w:r>
    </w:p>
    <w:p>
      <w:pPr>
        <w:spacing w:before="0" w:after="40" w:line="276" w:lineRule="auto"/>
        <w:ind w:left="454"/>
      </w:pPr>
      <w:r>
        <w:rPr>
          <w:b/>
          <w:u w:val="none"/>
        </w:rPr>
        <w:t>D.</w:t>
      </w:r>
      <w:r>
        <w:t xml:space="preserve"> khoa học nghiên cứu về tương lai của nhân loại</w:t>
      </w:r>
    </w:p>
    <w:p>
      <w:pPr>
        <w:spacing w:before="0" w:after="80" w:line="276" w:lineRule="auto"/>
        <w:jc w:val="both"/>
      </w:pPr>
      <w:r>
        <w:rPr>
          <w:b w:val="0"/>
          <w:i/>
          <w:sz w:val="22"/>
        </w:rPr>
        <w:t>Lời giải: SGK tr.8: “Sử học là khoa học nghiên cứu về quá khứ của loài người.”</w:t>
      </w:r>
    </w:p>
    <w:p>
      <w:pPr>
        <w:spacing w:before="0" w:after="40" w:line="276" w:lineRule="auto"/>
        <w:jc w:val="both"/>
      </w:pPr>
      <w:r>
        <w:rPr>
          <w:b/>
        </w:rPr>
        <w:t xml:space="preserve">Câu 8. </w:t>
      </w:r>
      <w:r>
        <w:t>Đối tượng nghiên cứu của Sử học là</w:t>
      </w:r>
    </w:p>
    <w:p>
      <w:pPr>
        <w:spacing w:before="0" w:after="40" w:line="276" w:lineRule="auto"/>
        <w:ind w:left="454"/>
      </w:pPr>
      <w:r>
        <w:rPr>
          <w:b/>
          <w:u w:val="none"/>
        </w:rPr>
        <w:t>A.</w:t>
      </w:r>
      <w:r>
        <w:t xml:space="preserve"> chỉ lịch sử thế giới</w:t>
      </w:r>
    </w:p>
    <w:p>
      <w:pPr>
        <w:spacing w:before="0" w:after="40" w:line="276" w:lineRule="auto"/>
        <w:ind w:left="454"/>
      </w:pPr>
      <w:r>
        <w:rPr>
          <w:b/>
          <w:u w:val="none"/>
        </w:rPr>
        <w:t>B.</w:t>
      </w:r>
      <w:r>
        <w:t xml:space="preserve"> chỉ lịch sử các cuộc chiến tranh</w:t>
      </w:r>
    </w:p>
    <w:p>
      <w:pPr>
        <w:spacing w:before="0" w:after="40" w:line="276" w:lineRule="auto"/>
        <w:ind w:left="454"/>
      </w:pPr>
      <w:r>
        <w:rPr>
          <w:b/>
          <w:u w:val="none"/>
        </w:rPr>
        <w:t>C.</w:t>
      </w:r>
      <w:r>
        <w:t xml:space="preserve"> chỉ lịch sử các triều đại phong kiến</w:t>
      </w:r>
    </w:p>
    <w:p>
      <w:pPr>
        <w:spacing w:before="0" w:after="40" w:line="276" w:lineRule="auto"/>
        <w:ind w:left="454"/>
      </w:pPr>
      <w:r>
        <w:rPr>
          <w:b/>
          <w:u w:val="single"/>
        </w:rPr>
        <w:t>D.</w:t>
      </w:r>
      <w:r>
        <w:t xml:space="preserve"> toàn bộ quá khứ của loài người: của cá nhân, nhóm người, cộng đồng, quốc gia, khu vực hay toàn thể nhân loại</w:t>
      </w:r>
    </w:p>
    <w:p>
      <w:pPr>
        <w:spacing w:before="0" w:after="80" w:line="276" w:lineRule="auto"/>
        <w:jc w:val="both"/>
      </w:pPr>
      <w:r>
        <w:rPr>
          <w:b w:val="0"/>
          <w:i/>
          <w:sz w:val="22"/>
        </w:rPr>
        <w:t>Lời giải: SGK tr.9 – Hình 7: lịch sử thế giới, lịch sử dân tộc, lịch sử địa phương đều là đối tượng của Sử học.</w:t>
      </w:r>
    </w:p>
    <w:p>
      <w:pPr>
        <w:spacing w:before="0" w:after="40" w:line="276" w:lineRule="auto"/>
        <w:jc w:val="both"/>
      </w:pPr>
      <w:r>
        <w:rPr>
          <w:b/>
        </w:rPr>
        <w:t xml:space="preserve">Câu 9. </w:t>
      </w:r>
      <w:r>
        <w:t>Khôi phục các sự kiện lịch sử diễn ra trong quá khứ, rút ra bản chất và quy luật vận động của lịch sử là chức năng nào của Sử học?</w:t>
      </w:r>
    </w:p>
    <w:p>
      <w:pPr>
        <w:spacing w:before="0" w:after="40" w:line="276" w:lineRule="auto"/>
        <w:ind w:left="454"/>
      </w:pPr>
      <w:r>
        <w:rPr>
          <w:b/>
          <w:u w:val="none"/>
        </w:rPr>
        <w:t>A.</w:t>
      </w:r>
      <w:r>
        <w:t xml:space="preserve"> Nhiệm vụ dự báo</w:t>
      </w:r>
    </w:p>
    <w:p>
      <w:pPr>
        <w:spacing w:before="0" w:after="40" w:line="276" w:lineRule="auto"/>
        <w:ind w:left="454"/>
      </w:pPr>
      <w:r>
        <w:rPr>
          <w:b/>
          <w:u w:val="none"/>
        </w:rPr>
        <w:t>B.</w:t>
      </w:r>
      <w:r>
        <w:t xml:space="preserve"> Chức năng xã hội</w:t>
      </w:r>
    </w:p>
    <w:p>
      <w:pPr>
        <w:spacing w:before="0" w:after="40" w:line="276" w:lineRule="auto"/>
        <w:ind w:left="454"/>
      </w:pPr>
      <w:r>
        <w:rPr>
          <w:b/>
          <w:u w:val="none"/>
        </w:rPr>
        <w:t>C.</w:t>
      </w:r>
      <w:r>
        <w:t xml:space="preserve"> Nhiệm vụ giáo dục</w:t>
      </w:r>
    </w:p>
    <w:p>
      <w:pPr>
        <w:spacing w:before="0" w:after="40" w:line="276" w:lineRule="auto"/>
        <w:ind w:left="454"/>
      </w:pPr>
      <w:r>
        <w:rPr>
          <w:b/>
          <w:u w:val="single"/>
        </w:rPr>
        <w:t>D.</w:t>
      </w:r>
      <w:r>
        <w:t xml:space="preserve"> Chức năng khoa học</w:t>
      </w:r>
    </w:p>
    <w:p>
      <w:pPr>
        <w:spacing w:before="0" w:after="80" w:line="276" w:lineRule="auto"/>
        <w:jc w:val="both"/>
      </w:pPr>
      <w:r>
        <w:rPr>
          <w:b w:val="0"/>
          <w:i/>
          <w:sz w:val="22"/>
        </w:rPr>
        <w:t>Lời giải: Hình 8 (SGK tr.9): chức năng khoa học – khôi phục sự kiện, rút ra bản chất, quy luật; chức năng xã hội – giáo dục, rút ra bài học kinh nghiệm.</w:t>
      </w:r>
    </w:p>
    <w:p>
      <w:pPr>
        <w:spacing w:before="0" w:after="40" w:line="276" w:lineRule="auto"/>
        <w:jc w:val="both"/>
      </w:pPr>
      <w:r>
        <w:rPr>
          <w:b/>
        </w:rPr>
        <w:t xml:space="preserve">Câu 10. </w:t>
      </w:r>
      <w:r>
        <w:t>Truyện “thầy bói xem voi” trong mục Kết nối với văn học (SGK tr.7) gợi ra bài học gì cho việc nhận thức lịch sử?</w:t>
      </w:r>
    </w:p>
    <w:p>
      <w:pPr>
        <w:spacing w:before="0" w:after="40" w:line="276" w:lineRule="auto"/>
        <w:ind w:left="454"/>
      </w:pPr>
      <w:r>
        <w:rPr>
          <w:b/>
          <w:u w:val="single"/>
        </w:rPr>
        <w:t>A.</w:t>
      </w:r>
      <w:r>
        <w:t xml:space="preserve"> Muốn hiểu đúng quá khứ cần tiếp cận toàn diện, đối chiếu nhiều nguồn sử liệu</w:t>
      </w:r>
    </w:p>
    <w:p>
      <w:pPr>
        <w:spacing w:before="0" w:after="40" w:line="276" w:lineRule="auto"/>
        <w:ind w:left="454"/>
      </w:pPr>
      <w:r>
        <w:rPr>
          <w:b/>
          <w:u w:val="none"/>
        </w:rPr>
        <w:t>B.</w:t>
      </w:r>
      <w:r>
        <w:t xml:space="preserve"> Chỉ cần một nguồn tư liệu là đủ để kết luận</w:t>
      </w:r>
    </w:p>
    <w:p>
      <w:pPr>
        <w:spacing w:before="0" w:after="40" w:line="276" w:lineRule="auto"/>
        <w:ind w:left="454"/>
      </w:pPr>
      <w:r>
        <w:rPr>
          <w:b/>
          <w:u w:val="none"/>
        </w:rPr>
        <w:t>C.</w:t>
      </w:r>
      <w:r>
        <w:t xml:space="preserve"> Lịch sử không thể nhận thức được</w:t>
      </w:r>
    </w:p>
    <w:p>
      <w:pPr>
        <w:spacing w:before="0" w:after="40" w:line="276" w:lineRule="auto"/>
        <w:ind w:left="454"/>
      </w:pPr>
      <w:r>
        <w:rPr>
          <w:b/>
          <w:u w:val="none"/>
        </w:rPr>
        <w:t>D.</w:t>
      </w:r>
      <w:r>
        <w:t xml:space="preserve"> Nên tin tuyệt đối vào cảm nhận của bản thân</w:t>
      </w:r>
    </w:p>
    <w:p>
      <w:pPr>
        <w:spacing w:before="0" w:after="80" w:line="276" w:lineRule="auto"/>
        <w:jc w:val="both"/>
      </w:pPr>
      <w:r>
        <w:rPr>
          <w:b w:val="0"/>
          <w:i/>
          <w:sz w:val="22"/>
        </w:rPr>
        <w:t>Lời giải: Mỗi ông thầy chỉ chạm một bộ phận nên kết luận sai lệch – người tìm hiểu lịch sử cần nhiều nguồn, nhìn toàn diện, khách quan.</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Cầu Long Biên (bắc qua sông Hồng, Hà Nội) được xây dựng từ năm 1898 đến năm 1902. Cây cầu là một hiện vật lịch sử, đồng thời gắn liền với nhiều sự kiện, quá trình lịch sử của Thủ đô và đất nước (SGK tr.6).</w:t>
      </w:r>
    </w:p>
    <w:p>
      <w:pPr>
        <w:spacing w:before="0" w:after="40" w:line="276" w:lineRule="auto"/>
        <w:ind w:left="454"/>
      </w:pPr>
      <w:r>
        <w:rPr>
          <w:b/>
          <w:u w:val="single"/>
        </w:rPr>
        <w:t>a)</w:t>
      </w:r>
      <w:r>
        <w:t xml:space="preserve"> Cầu Long Biên là một hiện vật thuộc hiện thực lịch sử.</w:t>
      </w:r>
    </w:p>
    <w:p>
      <w:pPr>
        <w:spacing w:before="0" w:after="40" w:line="276" w:lineRule="auto"/>
        <w:ind w:left="454"/>
      </w:pPr>
      <w:r>
        <w:rPr>
          <w:b/>
          <w:u w:val="single"/>
        </w:rPr>
        <w:t>b)</w:t>
      </w:r>
      <w:r>
        <w:t xml:space="preserve"> Tìm hiểu về cầu Long Biên và các sự kiện liên quan là nhiệm vụ của Sử học.</w:t>
      </w:r>
    </w:p>
    <w:p>
      <w:pPr>
        <w:spacing w:before="0" w:after="40" w:line="276" w:lineRule="auto"/>
        <w:ind w:left="454"/>
      </w:pPr>
      <w:r>
        <w:rPr>
          <w:b/>
          <w:u w:val="none"/>
        </w:rPr>
        <w:t>c)</w:t>
      </w:r>
      <w:r>
        <w:t xml:space="preserve"> Kết quả nghiên cứu về quá khứ luôn phản ánh đầy đủ, chính xác tuyệt đối mọi sự kiện đã diễn ra.</w:t>
      </w:r>
    </w:p>
    <w:p>
      <w:pPr>
        <w:spacing w:before="0" w:after="40" w:line="276" w:lineRule="auto"/>
        <w:ind w:left="454"/>
      </w:pPr>
      <w:r>
        <w:rPr>
          <w:b/>
          <w:u w:val="single"/>
        </w:rPr>
        <w:t>d)</w:t>
      </w:r>
      <w:r>
        <w:t xml:space="preserve"> Giới thiệu lịch sử cây cầu cho du khách góp phần thực hiện nhiệm vụ giáo dục của Sử học: truyền bá giá trị truyền thống, bồi dưỡng tình yêu quê hương, đất nước.</w:t>
      </w:r>
    </w:p>
    <w:p>
      <w:pPr>
        <w:spacing w:before="0" w:after="80" w:line="276" w:lineRule="auto"/>
        <w:jc w:val="both"/>
      </w:pPr>
      <w:r>
        <w:rPr>
          <w:b w:val="0"/>
          <w:i/>
          <w:sz w:val="22"/>
        </w:rPr>
        <w:t>Lời giải: a) Đúng. Cây cầu tồn tại khách quan, có thật từ quá khứ. b) Đúng. Sử học nghiên cứu toàn bộ quá khứ của loài người, gồm cả lịch sử địa phương. c) Sai. Giữa hiện thực lịch sử và lịch sử được nhận thức luôn có khoảng cách. d) Đúng. Hình 8: nhiệm vụ giáo dục – truyền bá giá trị, truyền thống tốt đẹp; giáo dục tình yêu quê hương, đất nước.</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