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CÁC SỐ ĐẶC TRƯNG ĐO XU THẾ TRUNG TÂM CỦA MẪU SỐ LIỆU GHÉP NHÓM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mẫu số liệu ghép nhóm về thời gian tự học mỗi ngày của một số học sinh như sau. Độ dài của mỗi nhóm là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Thời gian tự học mỗi ngày (phút)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[0;20)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[20;40)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[40;60)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[60;80)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[80;100)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</w:tr>
    </w:tbl>
    <w:p>
      <w:pPr>
        <w:spacing w:before="0" w:after="0" w:line="264" w:lineRule="auto"/>
        <w:jc w:val="both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22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20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câu 1, tần số của nhóm </w:t>
      </w:r>
      <m:oMath>
        <m:r>
          <m:t>[60;80)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36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câu 1, cỡ mẫu (số học sinh được khảo sát)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Với mẫu số liệu ở câu 1, giá trị đại diện của nhóm </w:t>
      </w:r>
      <m:oMath>
        <m:r>
          <m:t>[40;60)</m:t>
        </m:r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40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60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20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Với mẫu số liệu ở câu 1, nhóm chứa trung vị của mẫu số liệu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[20;40)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[40;60)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[60;80)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[0;20)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Với mẫu số liệu ở câu 1, trung vị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≈48</m:t>
        </m:r>
        <m:r>
          <m:t>,</m:t>
        </m:r>
        <m:r>
          <m:t>6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phần tư số học sinh được khảo sát có thời gian tự học mỗi ngày không vượt quá </w:t>
            </w:r>
            <m:oMath>
              <m:r>
                <m:t>48</m:t>
              </m:r>
              <m:r>
                <m:t>,</m:t>
              </m:r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phút.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/>
                <w:sz w:val="24"/>
              </w:rPr>
              <w:t xml:space="preserve">Có nhiều học sinh nhất có thời gian tự học mỗi ngày bằng </w:t>
            </w:r>
            <m:oMath>
              <m:r>
                <m:t>48</m:t>
              </m:r>
              <m:r>
                <m:t>,</m:t>
              </m:r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phút.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/>
                <w:sz w:val="24"/>
              </w:rPr>
              <w:t xml:space="preserve">Khoảng một nửa số học sinh được khảo sát có thời gian tự học mỗi ngày không vượt quá </w:t>
            </w:r>
            <m:oMath>
              <m:r>
                <m:t>48</m:t>
              </m:r>
              <m:r>
                <m:t>,</m:t>
              </m:r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phút.</w:t>
            </w:r>
          </w:p>
        </w:tc>
      </w:tr>
      <w:tr>
        <w:tc>
          <w:tcPr>
            <w:tcW w:type="dxa" w:w="10205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/>
                <w:sz w:val="24"/>
              </w:rPr>
              <w:t xml:space="preserve">Tất cả học sinh được khảo sát có thời gian tự học mỗi ngày nhỏ hơn </w:t>
            </w:r>
            <m:oMath>
              <m:r>
                <m:t>48</m:t>
              </m:r>
              <m:r>
                <m:t>,</m:t>
              </m:r>
              <m:r>
                <m:t>6</m:t>
              </m:r>
            </m:oMath>
            <w:r>
              <w:rPr>
                <w:rFonts w:ascii="Times New Roman" w:hAnsi="Times New Roman" w:eastAsia="Times New Roman"/>
                <w:sz w:val="24"/>
              </w:rPr>
              <w:t xml:space="preserve"> phút.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Kết quả khảo sát chiều cao (cm) của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cây cà phê giống được cho trong bảng sau.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Chiều cao (cm)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[20;25)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[25;30)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[30;35)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[35;40)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[40;45)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Nhóm chứa mốt của mẫu số liệu là </w:t>
      </w:r>
      <m:oMath>
        <m:r>
          <m:t>[30;35)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34</m:t>
        </m:r>
      </m:oMath>
      <w:r>
        <w:rPr>
          <w:rFonts w:ascii="Times New Roman" w:hAnsi="Times New Roman" w:eastAsia="Times New Roman"/>
          <w:sz w:val="24"/>
        </w:rPr>
        <w:t xml:space="preserve"> cây cà phê giống có chiều cao từ </w:t>
      </w:r>
      <m:oMath>
        <m:r>
          <m:t>35</m:t>
        </m:r>
      </m:oMath>
      <w:r>
        <w:rPr>
          <w:rFonts w:ascii="Times New Roman" w:hAnsi="Times New Roman" w:eastAsia="Times New Roman"/>
          <w:sz w:val="24"/>
        </w:rPr>
        <w:t xml:space="preserve"> cm trở lên.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nhất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thuộc nhóm </w:t>
      </w:r>
      <m:oMath>
        <m:r>
          <m:t>[25;30)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Số trung bình </w:t>
      </w:r>
      <m:oMath>
        <m:bar>
          <m:barPr>
            <m:pos m:val="top"/>
          </m:barPr>
          <m:e>
            <m:r>
              <m:t>x</m:t>
            </m:r>
          </m:e>
        </m:bar>
        <m:r>
          <m:t>≈32</m:t>
        </m:r>
        <m:r>
          <m:t>,</m:t>
        </m:r>
        <m:r>
          <m:t>9</m:t>
        </m:r>
      </m:oMath>
      <w:r>
        <w:rPr>
          <w:rFonts w:ascii="Times New Roman" w:hAnsi="Times New Roman" w:eastAsia="Times New Roman"/>
          <w:sz w:val="24"/>
        </w:rPr>
        <w:t xml:space="preserve"> cho biết có nhiều cây cà phê giống nhất có chiều cao bằng </w:t>
      </w:r>
      <m:oMath>
        <m:r>
          <m:t>32</m:t>
        </m:r>
        <m:r>
          <m:t>,</m:t>
        </m:r>
        <m:r>
          <m:t>9</m:t>
        </m:r>
      </m:oMath>
      <w:r>
        <w:rPr>
          <w:rFonts w:ascii="Times New Roman" w:hAnsi="Times New Roman" w:eastAsia="Times New Roman"/>
          <w:sz w:val="24"/>
        </w:rPr>
        <w:t xml:space="preserve"> cm.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Kết quả khảo sát khối lượng (g) của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quả bơ được cho trong bảng sau (các kết quả làm tròn đến hàng phần trăm).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Khối lượng (g)</w:t>
            </w:r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[150;170)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[170;190)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[190;210)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[210;230)</m:t>
              </m:r>
            </m:oMath>
          </w:p>
        </w:tc>
        <w:tc>
          <w:tcPr>
            <w:tcW w:type="dxa" w:w="1512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m:oMath>
              <m:r>
                <m:t>[230;250)</m:t>
              </m:r>
            </m:oMath>
          </w:p>
        </w:tc>
      </w:tr>
      <w:tr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Tần số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</w:tr>
    </w:tbl>
    <w:p>
      <w:pPr>
        <w:spacing w:before="0" w:after="0" w:line="264" w:lineRule="auto"/>
        <w:jc w:val="both"/>
      </w:pP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Số trung bình của mẫu số liệu là </w:t>
      </w:r>
      <m:oMath>
        <m:bar>
          <m:barPr>
            <m:pos m:val="top"/>
          </m:barPr>
          <m:e>
            <m:r>
              <m:t>x</m:t>
            </m:r>
          </m:e>
        </m:bar>
        <m:r>
          <m:t>≈202</m:t>
        </m:r>
        <m:r>
          <m:t>,</m:t>
        </m:r>
        <m:r>
          <m:t>4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Trung vị của mẫu số liệu là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t>≈202</m:t>
        </m:r>
        <m:r>
          <m:t>,</m:t>
        </m:r>
        <m:r>
          <m:t>22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Tứ phân vị thứ ba của mẫu số liệu là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t>≈202</m:t>
        </m:r>
        <m:r>
          <m:t>,</m:t>
        </m:r>
        <m:r>
          <m:t>22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Mốt của mẫu số liệu là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≈200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Với mẫu số liệu ở Phần I, có bao nhiêu học sinh có thời gian tự học mỗi ngày dưới </w:t>
      </w:r>
      <m:oMath>
        <m:r>
          <m:t>40</m:t>
        </m:r>
      </m:oMath>
      <w:r>
        <w:rPr>
          <w:rFonts w:ascii="Times New Roman" w:hAnsi="Times New Roman" w:eastAsia="Times New Roman"/>
          <w:sz w:val="24"/>
        </w:rPr>
        <w:t xml:space="preserve"> phút?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Với mẫu số liệu ở Phần I, nhóm chứa mốt chiếm bao nhiêu phần trăm số học sinh được khảo sát? (làm tròn đến hàng phần mười nếu cần)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Với mẫu số liệu ở Phần I, tính tứ phân vị thứ ba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của mẫu số liệu (làm tròn kết quả đến hàng phần mười).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11 – KIỂM TRA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