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i/>
          <w:sz w:val="24"/>
        </w:rPr>
        <w:t>Ngày .... tháng .... năm ....</w:t>
      </w:r>
      <w:r>
        <w:rPr>
          <w:rFonts w:ascii="Times New Roman" w:hAnsi="Times New Roman"/>
          <w:sz w:val="24"/>
        </w:rPr>
        <w:t xml:space="preserve">    Họ và tên giáo viên: TTT</w:t>
      </w:r>
    </w:p>
    <w:p>
      <w:pPr>
        <w:spacing w:before="0" w:after="40"/>
      </w:pPr>
      <w:r>
        <w:rPr>
          <w:rFonts w:ascii="Times New Roman" w:hAnsi="Times New Roman"/>
          <w:b w:val="0"/>
          <w:i w:val="0"/>
          <w:sz w:val="24"/>
        </w:rPr>
        <w:t>Tổ chuyên môn: Sử – Địa – Sinh</w:t>
      </w:r>
    </w:p>
    <w:p>
      <w:pPr>
        <w:spacing w:before="80" w:after="80"/>
        <w:jc w:val="center"/>
      </w:pPr>
      <w:r>
        <w:rPr>
          <w:rFonts w:ascii="Times New Roman" w:hAnsi="Times New Roman"/>
          <w:b/>
          <w:i w:val="0"/>
          <w:color w:val="990000"/>
          <w:sz w:val="26"/>
        </w:rPr>
        <w:t>TÊN BÀI DẠY: BÀI 2: Thiên nhiên nhiệt đới ẩm gió mùa</w:t>
      </w:r>
    </w:p>
    <w:p>
      <w:pPr>
        <w:spacing w:before="0" w:after="40"/>
        <w:jc w:val="center"/>
      </w:pPr>
      <w:r>
        <w:rPr>
          <w:rFonts w:ascii="Times New Roman" w:hAnsi="Times New Roman"/>
          <w:b w:val="0"/>
          <w:i w:val="0"/>
          <w:sz w:val="24"/>
        </w:rPr>
        <w:t>Môn học: Địa lí; lớp: 12</w:t>
      </w:r>
    </w:p>
    <w:p>
      <w:pPr>
        <w:spacing w:before="0" w:after="120"/>
        <w:jc w:val="center"/>
      </w:pPr>
      <w:r>
        <w:rPr>
          <w:rFonts w:ascii="Times New Roman" w:hAnsi="Times New Roman"/>
          <w:b w:val="0"/>
          <w:i w:val="0"/>
          <w:sz w:val="24"/>
        </w:rPr>
        <w:t>Thời gian thực hiện: 4 tiết (tiết 3, 4, 5, 6)</w:t>
      </w:r>
    </w:p>
    <w:p>
      <w:pPr>
        <w:spacing w:before="120" w:after="60"/>
      </w:pPr>
      <w:r>
        <w:rPr>
          <w:rFonts w:ascii="Times New Roman" w:hAnsi="Times New Roman"/>
          <w:b/>
          <w:i w:val="0"/>
          <w:sz w:val="26"/>
        </w:rPr>
        <w:t>I. MỤC TIÊU</w:t>
      </w:r>
    </w:p>
    <w:p>
      <w:pPr>
        <w:spacing w:before="120" w:after="60"/>
      </w:pPr>
      <w:r>
        <w:rPr>
          <w:rFonts w:ascii="Times New Roman" w:hAnsi="Times New Roman"/>
          <w:b/>
          <w:i w:val="0"/>
          <w:sz w:val="24"/>
        </w:rPr>
        <w:t>1. Kiến thức:</w:t>
      </w:r>
    </w:p>
    <w:p>
      <w:pPr>
        <w:spacing w:before="0" w:after="80"/>
      </w:pPr>
      <w:r>
        <w:rPr>
          <w:rFonts w:ascii="Times New Roman" w:hAnsi="Times New Roman"/>
          <w:b w:val="0"/>
          <w:i w:val="0"/>
          <w:sz w:val="24"/>
        </w:rPr>
        <w:t>- Trình bày được các biểu hiện của thiên nhiên nhiệt đới ẩm gió mùa qua khí hậu và các thành phần tự nhiên khác (địa hình – đất, sông ngòi, sinh vật).</w:t>
      </w:r>
    </w:p>
    <w:p>
      <w:pPr>
        <w:spacing w:before="0" w:after="80"/>
      </w:pPr>
      <w:r>
        <w:rPr>
          <w:rFonts w:ascii="Times New Roman" w:hAnsi="Times New Roman"/>
          <w:b w:val="0"/>
          <w:i w:val="0"/>
          <w:sz w:val="24"/>
        </w:rPr>
        <w:t>- Phân tích được ảnh hưởng của thiên nhiên nhiệt đới ẩm gió mùa đến sản xuất và đời sống.</w:t>
      </w:r>
    </w:p>
    <w:p>
      <w:pPr>
        <w:spacing w:before="0" w:after="80"/>
      </w:pPr>
      <w:r>
        <w:rPr>
          <w:rFonts w:ascii="Times New Roman" w:hAnsi="Times New Roman"/>
          <w:b w:val="0"/>
          <w:i w:val="0"/>
          <w:sz w:val="24"/>
        </w:rPr>
        <w:t>- Sử dụng được bản đồ, số liệu thống kê để trình bày đặc điểm thiên nhiên nhiệt đới ẩm gió mùa.</w:t>
      </w:r>
    </w:p>
    <w:p>
      <w:pPr>
        <w:spacing w:before="120" w:after="60"/>
      </w:pPr>
      <w:r>
        <w:rPr>
          <w:rFonts w:ascii="Times New Roman" w:hAnsi="Times New Roman"/>
          <w:b/>
          <w:i w:val="0"/>
          <w:sz w:val="24"/>
        </w:rPr>
        <w:t>2. Năng lực:</w:t>
      </w:r>
    </w:p>
    <w:p>
      <w:pPr>
        <w:spacing w:before="0" w:after="80"/>
      </w:pPr>
      <w:r>
        <w:rPr>
          <w:rFonts w:ascii="Times New Roman" w:hAnsi="Times New Roman"/>
          <w:b w:val="0"/>
          <w:i w:val="0"/>
          <w:sz w:val="24"/>
        </w:rPr>
        <w:t>- Năng lực chung: tự chủ và tự học; giao tiếp và hợp tác; giải quyết vấn đề và sáng tạo.</w:t>
      </w:r>
    </w:p>
    <w:p>
      <w:pPr>
        <w:spacing w:before="0" w:after="80"/>
      </w:pPr>
      <w:r>
        <w:rPr>
          <w:rFonts w:ascii="Times New Roman" w:hAnsi="Times New Roman"/>
          <w:b w:val="0"/>
          <w:i w:val="0"/>
          <w:sz w:val="24"/>
        </w:rPr>
        <w:t>- Năng lực đặc thù:</w:t>
      </w:r>
    </w:p>
    <w:p>
      <w:pPr>
        <w:spacing w:before="0" w:after="80"/>
      </w:pPr>
      <w:r>
        <w:rPr>
          <w:rFonts w:ascii="Times New Roman" w:hAnsi="Times New Roman"/>
          <w:b w:val="0"/>
          <w:i w:val="0"/>
          <w:sz w:val="24"/>
        </w:rPr>
        <w:t xml:space="preserve">  + Năng lực nhận thức khoa học Địa lí: giải thích được cơ chế hoạt động của gió mùa; phân tích biểu đồ nhiệt – lượng mưa của các trạm khí hậu đại diện.</w:t>
      </w:r>
    </w:p>
    <w:p>
      <w:pPr>
        <w:spacing w:before="0" w:after="80"/>
      </w:pPr>
      <w:r>
        <w:rPr>
          <w:rFonts w:ascii="Times New Roman" w:hAnsi="Times New Roman"/>
          <w:b w:val="0"/>
          <w:i w:val="0"/>
          <w:sz w:val="24"/>
        </w:rPr>
        <w:t xml:space="preserve">  + Năng lực tìm hiểu địa lí: đọc bản đồ khí hậu VN; khai thác bảng số liệu thống kê về nhiệt độ, lượng mưa, độ ẩm.</w:t>
      </w:r>
    </w:p>
    <w:p>
      <w:pPr>
        <w:spacing w:before="0" w:after="80"/>
      </w:pPr>
      <w:r>
        <w:rPr>
          <w:rFonts w:ascii="Times New Roman" w:hAnsi="Times New Roman"/>
          <w:b w:val="0"/>
          <w:i w:val="0"/>
          <w:sz w:val="24"/>
        </w:rPr>
        <w:t xml:space="preserve">  + Năng lực vận dụng: liên hệ ảnh hưởng thiên nhiên nhiệt đới đến sản xuất nông nghiệp tại địa phương Gia Lai – Vĩnh Thạnh.</w:t>
      </w:r>
    </w:p>
    <w:p>
      <w:pPr>
        <w:spacing w:before="120" w:after="60"/>
      </w:pPr>
      <w:r>
        <w:rPr>
          <w:rFonts w:ascii="Times New Roman" w:hAnsi="Times New Roman"/>
          <w:b/>
          <w:i w:val="0"/>
          <w:sz w:val="24"/>
        </w:rPr>
        <w:t>3. Phẩm chất:</w:t>
      </w:r>
    </w:p>
    <w:p>
      <w:pPr>
        <w:spacing w:before="0" w:after="80"/>
      </w:pPr>
      <w:r>
        <w:rPr>
          <w:rFonts w:ascii="Times New Roman" w:hAnsi="Times New Roman"/>
          <w:b w:val="0"/>
          <w:i w:val="0"/>
          <w:sz w:val="24"/>
        </w:rPr>
        <w:t>- Yêu nước: trân trọng và bảo vệ môi trường tự nhiên đa dạng của đất nước.</w:t>
      </w:r>
    </w:p>
    <w:p>
      <w:pPr>
        <w:spacing w:before="0" w:after="80"/>
      </w:pPr>
      <w:r>
        <w:rPr>
          <w:rFonts w:ascii="Times New Roman" w:hAnsi="Times New Roman"/>
          <w:b w:val="0"/>
          <w:i w:val="0"/>
          <w:sz w:val="24"/>
        </w:rPr>
        <w:t>- Chăm chỉ: chủ động hoàn thành phiếu học tập và bài tập nhà.</w:t>
      </w:r>
    </w:p>
    <w:p>
      <w:pPr>
        <w:spacing w:before="0" w:after="80"/>
      </w:pPr>
      <w:r>
        <w:rPr>
          <w:rFonts w:ascii="Times New Roman" w:hAnsi="Times New Roman"/>
          <w:b w:val="0"/>
          <w:i w:val="0"/>
          <w:sz w:val="24"/>
        </w:rPr>
        <w:t>- Trách nhiệm: ý thức ứng phó thiên tai, bảo vệ môi trường sinh thái.</w:t>
      </w:r>
    </w:p>
    <w:p>
      <w:pPr>
        <w:spacing w:before="120" w:after="60"/>
      </w:pPr>
      <w:r>
        <w:rPr>
          <w:rFonts w:ascii="Times New Roman" w:hAnsi="Times New Roman"/>
          <w:b/>
          <w:i w:val="0"/>
          <w:sz w:val="24"/>
        </w:rPr>
        <w:t>4. Tích hợp – Năng lực số:</w:t>
      </w:r>
    </w:p>
    <w:p>
      <w:pPr>
        <w:spacing w:before="0" w:after="80"/>
      </w:pPr>
      <w:r>
        <w:rPr>
          <w:rFonts w:ascii="Times New Roman" w:hAnsi="Times New Roman"/>
          <w:b w:val="0"/>
          <w:i w:val="0"/>
          <w:sz w:val="24"/>
        </w:rPr>
        <w:t>+ 1.1.NC1b: Tra cứu số liệu khí hậu (nhiệt độ, lượng mưa, độ ẩm) từ nguồn chính thống (Tổng cục Khí tượng Thủy văn).</w:t>
      </w:r>
    </w:p>
    <w:p>
      <w:pPr>
        <w:spacing w:before="0" w:after="80"/>
      </w:pPr>
      <w:r>
        <w:rPr>
          <w:rFonts w:ascii="Times New Roman" w:hAnsi="Times New Roman"/>
          <w:b w:val="0"/>
          <w:i w:val="0"/>
          <w:sz w:val="24"/>
        </w:rPr>
        <w:t>+ 3.1.NC1a: Tạo biểu đồ nhiệt – lượng mưa trên Google Sheets hoặc Excel và chia sẻ tệp lên không gian học tập chung.</w:t>
      </w:r>
    </w:p>
    <w:p>
      <w:pPr>
        <w:spacing w:before="120" w:after="60"/>
      </w:pPr>
      <w:r>
        <w:rPr>
          <w:rFonts w:ascii="Times New Roman" w:hAnsi="Times New Roman"/>
          <w:b/>
          <w:i w:val="0"/>
          <w:sz w:val="26"/>
        </w:rPr>
        <w:t>II. THIẾT BỊ DẠY HỌC VÀ HỌC LIỆU</w:t>
      </w:r>
    </w:p>
    <w:p>
      <w:pPr>
        <w:spacing w:before="120" w:after="60"/>
      </w:pPr>
      <w:r>
        <w:rPr>
          <w:rFonts w:ascii="Times New Roman" w:hAnsi="Times New Roman"/>
          <w:b/>
          <w:i w:val="0"/>
          <w:sz w:val="24"/>
        </w:rPr>
        <w:t>1. Thiết bị dạy học:</w:t>
      </w:r>
    </w:p>
    <w:p>
      <w:pPr>
        <w:spacing w:before="0" w:after="80"/>
      </w:pPr>
      <w:r>
        <w:rPr>
          <w:rFonts w:ascii="Times New Roman" w:hAnsi="Times New Roman"/>
          <w:b w:val="0"/>
          <w:i w:val="0"/>
          <w:sz w:val="24"/>
        </w:rPr>
        <w:t>- GV: Máy tính cá nhân, máy chiếu (Tivi), kết nối Internet.</w:t>
      </w:r>
    </w:p>
    <w:p>
      <w:pPr>
        <w:spacing w:before="0" w:after="80"/>
      </w:pPr>
      <w:r>
        <w:rPr>
          <w:rFonts w:ascii="Times New Roman" w:hAnsi="Times New Roman"/>
          <w:b w:val="0"/>
          <w:i w:val="0"/>
          <w:sz w:val="24"/>
        </w:rPr>
        <w:t>- HS: Điện thoại thông minh/máy tính bảng có kết nối mạng.</w:t>
      </w:r>
    </w:p>
    <w:p>
      <w:pPr>
        <w:spacing w:before="0" w:after="80"/>
      </w:pPr>
      <w:r>
        <w:rPr>
          <w:rFonts w:ascii="Times New Roman" w:hAnsi="Times New Roman"/>
          <w:b w:val="0"/>
          <w:i w:val="0"/>
          <w:sz w:val="24"/>
        </w:rPr>
        <w:t>- Bản đồ khí hậu Việt Nam, bản đồ các luồng gió mùa.</w:t>
      </w:r>
    </w:p>
    <w:p>
      <w:pPr>
        <w:spacing w:before="0" w:after="80"/>
      </w:pPr>
      <w:r>
        <w:rPr>
          <w:rFonts w:ascii="Times New Roman" w:hAnsi="Times New Roman"/>
          <w:b w:val="0"/>
          <w:i w:val="0"/>
          <w:sz w:val="24"/>
        </w:rPr>
        <w:t>- Biểu đồ nhiệt – lượng mưa trạm Hà Nội và Tp. Hồ Chí Minh.</w:t>
      </w:r>
    </w:p>
    <w:p>
      <w:pPr>
        <w:spacing w:before="120" w:after="60"/>
      </w:pPr>
      <w:r>
        <w:rPr>
          <w:rFonts w:ascii="Times New Roman" w:hAnsi="Times New Roman"/>
          <w:b/>
          <w:i w:val="0"/>
          <w:sz w:val="24"/>
        </w:rPr>
        <w:t>2. Học liệu:</w:t>
      </w:r>
    </w:p>
    <w:p>
      <w:pPr>
        <w:spacing w:before="0" w:after="80"/>
      </w:pPr>
      <w:r>
        <w:rPr>
          <w:rFonts w:ascii="Times New Roman" w:hAnsi="Times New Roman"/>
          <w:b w:val="0"/>
          <w:i w:val="0"/>
          <w:sz w:val="24"/>
        </w:rPr>
        <w:t>- SGK Địa lí 12.</w:t>
      </w:r>
    </w:p>
    <w:p>
      <w:pPr>
        <w:spacing w:before="0" w:after="80"/>
      </w:pPr>
      <w:r>
        <w:rPr>
          <w:rFonts w:ascii="Times New Roman" w:hAnsi="Times New Roman"/>
          <w:b w:val="0"/>
          <w:i w:val="0"/>
          <w:sz w:val="24"/>
        </w:rPr>
        <w:t>- Tranh ảnh, video về cảnh quan rừng nhiệt đới và thiên tai (bão, lũ, hạn hán).</w:t>
      </w:r>
    </w:p>
    <w:p>
      <w:pPr>
        <w:spacing w:before="0" w:after="80"/>
      </w:pPr>
      <w:r>
        <w:rPr>
          <w:rFonts w:ascii="Times New Roman" w:hAnsi="Times New Roman"/>
          <w:b w:val="0"/>
          <w:i w:val="0"/>
          <w:sz w:val="24"/>
        </w:rPr>
        <w:t>- Số liệu thống kê về nhiệt độ trung bình, lượng mưa các địa điểm đại diện.</w:t>
      </w:r>
    </w:p>
    <w:p>
      <w:pPr>
        <w:spacing w:before="0" w:after="80"/>
      </w:pPr>
      <w:r>
        <w:rPr>
          <w:rFonts w:ascii="Times New Roman" w:hAnsi="Times New Roman"/>
          <w:b w:val="0"/>
          <w:i w:val="0"/>
          <w:sz w:val="24"/>
        </w:rPr>
        <w:t>- Phiếu học tập số 1, 2, 3.</w:t>
      </w:r>
    </w:p>
    <w:p>
      <w:pPr>
        <w:spacing w:before="120" w:after="60"/>
      </w:pPr>
      <w:r>
        <w:rPr>
          <w:rFonts w:ascii="Times New Roman" w:hAnsi="Times New Roman"/>
          <w:b/>
          <w:i w:val="0"/>
          <w:color w:val="1F40AE"/>
          <w:sz w:val="26"/>
        </w:rPr>
        <w:t>III. TIẾN TRÌNH DẠY HỌC</w:t>
      </w:r>
    </w:p>
    <w:p>
      <w:pPr>
        <w:spacing w:before="0" w:after="80"/>
      </w:pPr>
      <w:r>
        <w:rPr>
          <w:rFonts w:ascii="Times New Roman" w:hAnsi="Times New Roman"/>
          <w:b w:val="0"/>
          <w:i/>
          <w:sz w:val="24"/>
        </w:rPr>
        <w:t>Phân bố thời gian: HĐ1 Mở đầu (7 phút) – HĐ2 HTKM Nội dung 1+2 (45 phút, tiết 3–4) – HĐ2 HTKM Nội dung 3+4 (45 phút, tiết 5–6) – HĐ3 Luyện tập (8 phút) – HĐ4 Vận dụng (3 phút).</w:t>
      </w:r>
    </w:p>
    <w:p>
      <w:pPr>
        <w:spacing w:before="120" w:after="60"/>
      </w:pPr>
      <w:r>
        <w:rPr>
          <w:rFonts w:ascii="Times New Roman" w:hAnsi="Times New Roman"/>
          <w:b/>
          <w:i w:val="0"/>
          <w:color w:val="1F40AE"/>
          <w:sz w:val="26"/>
        </w:rPr>
        <w:t>HOẠT ĐỘNG 1: MỞ ĐẦU (7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Kích hoạt kiến thức nền về đặc điểm thời tiết; tạo tình huống học tập có vấn đề.</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Chiếu 2 ảnh đối lập: mùa mưa ở Hà Nội (ngập lụt, nhiệt độ cao) và mùa khô ở Tp.HCM (hạn hán). Hỏi: 'Hai hiện tượng thời tiết trên xuất phát từ nguyên nhân chung nào?'</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Ý kiến dự đoán ban đầu của HS; GV ghi bảng để sau bài đối chiếu.</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chiếu 2 ảnh đối lập, đặt câu hỏi gợi mở, cho HS giơ tay trả lời tự do trong 2 phút.</w:t>
      </w:r>
    </w:p>
    <w:p>
      <w:pPr>
        <w:spacing w:before="0" w:after="80"/>
      </w:pPr>
      <w:r>
        <w:rPr>
          <w:rFonts w:ascii="Times New Roman" w:hAnsi="Times New Roman"/>
          <w:b w:val="0"/>
          <w:i w:val="0"/>
          <w:sz w:val="24"/>
        </w:rPr>
        <w:t>Bước 2 – Thực hiện nhiệm vụ: HS quan sát ảnh, suy nghĩ cá nhân và đưa ra dự đoán.</w:t>
      </w:r>
    </w:p>
    <w:p>
      <w:pPr>
        <w:spacing w:before="0" w:after="80"/>
      </w:pPr>
      <w:r>
        <w:rPr>
          <w:rFonts w:ascii="Times New Roman" w:hAnsi="Times New Roman"/>
          <w:b w:val="0"/>
          <w:i w:val="0"/>
          <w:sz w:val="24"/>
        </w:rPr>
        <w:t>Bước 3 – Báo cáo, thảo luận: GV ghi nhanh các ý kiến lên bảng (chưa nhận xét đúng/sai).</w:t>
      </w:r>
    </w:p>
    <w:p>
      <w:pPr>
        <w:spacing w:before="0" w:after="80"/>
      </w:pPr>
      <w:r>
        <w:rPr>
          <w:rFonts w:ascii="Times New Roman" w:hAnsi="Times New Roman"/>
          <w:b w:val="0"/>
          <w:i w:val="0"/>
          <w:sz w:val="24"/>
        </w:rPr>
        <w:t>Bước 4 – Kết luận, nhận định: GV dẫn dắt: Tất cả hiện tượng đó đều bắt nguồn từ tính chất nhiệt đới ẩm gió mùa – bản sắc cơ bản nhất của tự nhiên Việt Nam. Bài 2 sẽ giải thích điều đó.</w:t>
      </w:r>
    </w:p>
    <w:p>
      <w:pPr>
        <w:spacing w:before="120" w:after="60"/>
      </w:pPr>
      <w:r>
        <w:rPr>
          <w:rFonts w:ascii="Times New Roman" w:hAnsi="Times New Roman"/>
          <w:b/>
          <w:i w:val="0"/>
          <w:color w:val="1F40AE"/>
          <w:sz w:val="26"/>
        </w:rPr>
        <w:t>HOẠT ĐỘNG 2: HÌNH THÀNH KIẾN THỨC MỚI (75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Trình bày và giải thích được biểu hiện của tính nhiệt đới ẩm gió mùa qua khí hậu, địa hình – đất, sông ngòi, sinh vật.</w:t>
      </w:r>
    </w:p>
    <w:p>
      <w:pPr>
        <w:spacing w:before="0" w:after="80"/>
      </w:pPr>
      <w:r>
        <w:rPr>
          <w:rFonts w:ascii="Times New Roman" w:hAnsi="Times New Roman"/>
          <w:b w:val="0"/>
          <w:i w:val="0"/>
          <w:sz w:val="24"/>
        </w:rPr>
        <w:t>- Phân tích được ảnh hưởng đến sản xuất nông nghiệp và đời sống dân cư.</w:t>
      </w:r>
    </w:p>
    <w:p>
      <w:pPr>
        <w:spacing w:before="0" w:after="80"/>
      </w:pPr>
      <w:r>
        <w:rPr>
          <w:rFonts w:ascii="Times New Roman" w:hAnsi="Times New Roman"/>
          <w:b w:val="0"/>
          <w:i w:val="0"/>
          <w:sz w:val="24"/>
        </w:rPr>
        <w:t>- 1.1.NC1b: Tra cứu số liệu khí hậu từ nguồn chính thống.</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TIẾT 3 – Nội dung 1 (Biểu hiện qua khí hậu, 25 phút): HS nhóm hoàn thành phiếu HT về nhiệt độ TB năm, lượng mưa, gió mùa Đông Bắc và gió mùa Tây Nam. TIẾT 3 – Nội dung 2 (Biểu hiện qua địa hình–đất–sông ngòi–sinh vật, 20 phút): HS cặp đôi phân tích SGK. TIẾT 5 – Nội dung 3 (Ảnh hưởng thuận lợi, 22 phút): nhóm liệt kê thuận lợi cho nông nghiệp, thủy điện, du lịch. TIẾT 5 – Nội dung 4 (Ảnh hưởng khó khăn, 23 phút): nhóm chuyên gia phân tích từng loại thiên tai.</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Phiếu học tập số 1 (khí hậu), phiếu số 2 (thành phần tự nhiên), bảng thuận lợi–khó khăn.</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Nội dung 1: GV phát phiếu HT số 1, yêu cầu nhóm hoàn thành trong 10 phút dựa vào SGK và bảng số liệu nhiệt độ–lượng mưa. Hướng dẫn HS thêm từ khoá tìm kiếm để tra số liệu từ khimeteovn.gov.vn. Nội dung 2: GV yêu cầu cặp đôi đọc mục II.2 SGK, điền vào phiếu HT số 2. Nội dung 3–4: GV chia nhóm, giao nhiệm vụ phân tích từng khía cạnh.</w:t>
      </w:r>
    </w:p>
    <w:p>
      <w:pPr>
        <w:spacing w:before="0" w:after="80"/>
      </w:pPr>
      <w:r>
        <w:rPr>
          <w:rFonts w:ascii="Times New Roman" w:hAnsi="Times New Roman"/>
          <w:b w:val="0"/>
          <w:i w:val="0"/>
          <w:sz w:val="24"/>
        </w:rPr>
        <w:t>Bước 2 – Thực hiện nhiệm vụ: HS đọc SGK, quan sát bản đồ và số liệu, thảo luận nhóm/cặp đôi và điền vào phiếu.</w:t>
      </w:r>
    </w:p>
    <w:p>
      <w:pPr>
        <w:spacing w:before="0" w:after="80"/>
      </w:pPr>
      <w:r>
        <w:rPr>
          <w:rFonts w:ascii="Times New Roman" w:hAnsi="Times New Roman"/>
          <w:b w:val="0"/>
          <w:i w:val="0"/>
          <w:sz w:val="24"/>
        </w:rPr>
        <w:t>Bước 3 – Báo cáo, thảo luận: Đại diện các nhóm báo cáo; các nhóm khác nhận xét, bổ sung số liệu minh hoạ.</w:t>
      </w:r>
    </w:p>
    <w:p>
      <w:pPr>
        <w:spacing w:before="0" w:after="80"/>
      </w:pPr>
      <w:r>
        <w:rPr>
          <w:rFonts w:ascii="Times New Roman" w:hAnsi="Times New Roman"/>
          <w:b w:val="0"/>
          <w:i w:val="0"/>
          <w:sz w:val="24"/>
        </w:rPr>
        <w:t>Bước 4 – Kết luận, nhận định: GV nhận xét, chốt kiến thức cốt lõi. Tích hợp bảo vệ môi trường: phân tích tình trạng suy giảm rừng làm trầm trọng thêm thiên tai.</w:t>
      </w:r>
    </w:p>
    <w:p>
      <w:pPr>
        <w:spacing w:before="120" w:after="60"/>
      </w:pPr>
      <w:r>
        <w:rPr>
          <w:rFonts w:ascii="Times New Roman" w:hAnsi="Times New Roman"/>
          <w:b/>
          <w:i w:val="0"/>
          <w:color w:val="1F40AE"/>
          <w:sz w:val="26"/>
        </w:rPr>
        <w:t>HOẠT ĐỘNG 3: LUYỆN TẬP (8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Củng cố kiến thức về biểu hiện và ảnh hưởng của thiên nhiên nhiệt đới ẩm gió mùa.</w:t>
      </w:r>
    </w:p>
    <w:p>
      <w:pPr>
        <w:spacing w:before="0" w:after="80"/>
      </w:pPr>
      <w:r>
        <w:rPr>
          <w:rFonts w:ascii="Times New Roman" w:hAnsi="Times New Roman"/>
          <w:b w:val="0"/>
          <w:i w:val="0"/>
          <w:sz w:val="24"/>
        </w:rPr>
        <w:t>- 3.1.NC1a: Vẽ biểu đồ nhiệt – lượng mưa trên phần mềm và chia sẻ tệp.</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HS sử dụng số liệu cho sẵn, vẽ biểu đồ nhiệt – lượng mưa của một trạm khí hậu theo lựa chọn (Hà Nội / Huế / Tp.HCM) bằng Google Sheets hoặc Excel, sau đó nhận xét chế độ mưa và nhiệt.</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File biểu đồ gửi lên Padlet/Google Classroom; nhận xét bằng văn bản ngắn.</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cung cấp bảng số liệu nhiệt độ và lượng mưa trung bình tháng 3 trạm; hướng dẫn tạo biểu đồ cột–đường kết hợp.</w:t>
      </w:r>
    </w:p>
    <w:p>
      <w:pPr>
        <w:spacing w:before="0" w:after="80"/>
      </w:pPr>
      <w:r>
        <w:rPr>
          <w:rFonts w:ascii="Times New Roman" w:hAnsi="Times New Roman"/>
          <w:b w:val="0"/>
          <w:i w:val="0"/>
          <w:sz w:val="24"/>
        </w:rPr>
        <w:t>Bước 2 – Thực hiện nhiệm vụ: HS tạo biểu đồ theo nhóm, nhận xét và chia sẻ tệp trong 5 phút.</w:t>
      </w:r>
    </w:p>
    <w:p>
      <w:pPr>
        <w:spacing w:before="0" w:after="80"/>
      </w:pPr>
      <w:r>
        <w:rPr>
          <w:rFonts w:ascii="Times New Roman" w:hAnsi="Times New Roman"/>
          <w:b w:val="0"/>
          <w:i w:val="0"/>
          <w:sz w:val="24"/>
        </w:rPr>
        <w:t>Bước 3 – Báo cáo, thảo luận: GV chiếu đại diện 2–3 biểu đồ; HS nhận xét so sánh chế độ mưa và nhiệt giữa các trạm.</w:t>
      </w:r>
    </w:p>
    <w:p>
      <w:pPr>
        <w:spacing w:before="0" w:after="80"/>
      </w:pPr>
      <w:r>
        <w:rPr>
          <w:rFonts w:ascii="Times New Roman" w:hAnsi="Times New Roman"/>
          <w:b w:val="0"/>
          <w:i w:val="0"/>
          <w:sz w:val="24"/>
        </w:rPr>
        <w:t>Bước 4 – Kết luận, nhận định: GV chốt nhận xét chuẩn: Hà Nội – mùa mưa hè, mùa khô đông lạnh; Huế – mưa thu đông; Tp.HCM – 2 mùa rõ rệt.</w:t>
      </w:r>
    </w:p>
    <w:p>
      <w:pPr>
        <w:spacing w:before="120" w:after="60"/>
      </w:pPr>
      <w:r>
        <w:rPr>
          <w:rFonts w:ascii="Times New Roman" w:hAnsi="Times New Roman"/>
          <w:b/>
          <w:i w:val="0"/>
          <w:color w:val="1F40AE"/>
          <w:sz w:val="26"/>
        </w:rPr>
        <w:t>HOẠT ĐỘNG 4: VẬN DỤNG (3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Vận dụng kiến thức về thiên nhiên nhiệt đới vào thực tiễn địa phương Gia Lai – Vĩnh Thạnh.</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HS về nhà: tìm hiểu một ảnh hưởng cụ thể của thiên nhiên nhiệt đới ẩm gió mùa đến sản xuất cà phê hoặc hồ tiêu tại Gia Lai (thuận lợi và khó khăn). Có thể dùng AI để tra cứu nhưng phải kiểm chứng bằng nguồn địa phương.</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Đoạn văn ngắn (150–200 chữ) nộp lên Zalo/Classroom.</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giao nhiệm vụ, cung cấp gợi ý từ khoá: 'thời tiết Gia Lai ảnh hưởng đến cây cà phê'.</w:t>
      </w:r>
    </w:p>
    <w:p>
      <w:pPr>
        <w:spacing w:before="0" w:after="80"/>
      </w:pPr>
      <w:r>
        <w:rPr>
          <w:rFonts w:ascii="Times New Roman" w:hAnsi="Times New Roman"/>
          <w:b w:val="0"/>
          <w:i w:val="0"/>
          <w:sz w:val="24"/>
        </w:rPr>
        <w:t>Bước 2 – Thực hiện nhiệm vụ: Tại nhà, HS dùng AI tạo bản nháp, kiểm chứng thông tin với nguồn địa phương, hoàn thiện.</w:t>
      </w:r>
    </w:p>
    <w:p>
      <w:pPr>
        <w:spacing w:before="0" w:after="80"/>
      </w:pPr>
      <w:r>
        <w:rPr>
          <w:rFonts w:ascii="Times New Roman" w:hAnsi="Times New Roman"/>
          <w:b w:val="0"/>
          <w:i w:val="0"/>
          <w:sz w:val="24"/>
        </w:rPr>
        <w:t>Bước 3 – Báo cáo, thảo luận: Đầu tiết sau, GV chiếu 2–3 bài tiêu biểu, nhận xét.</w:t>
      </w:r>
    </w:p>
    <w:p>
      <w:pPr>
        <w:spacing w:before="0" w:after="80"/>
      </w:pPr>
      <w:r>
        <w:rPr>
          <w:rFonts w:ascii="Times New Roman" w:hAnsi="Times New Roman"/>
          <w:b w:val="0"/>
          <w:i w:val="0"/>
          <w:sz w:val="24"/>
        </w:rPr>
        <w:t>Bước 4 – Kết luận, nhận định: GV đánh giá tư duy địa lí địa phương và kỹ năng sử dụng AI có trách nhiệm.</w:t>
      </w:r>
    </w:p>
    <w:p>
      <w:pPr>
        <w:spacing w:before="120" w:after="60"/>
      </w:pPr>
      <w:r>
        <w:rPr>
          <w:rFonts w:ascii="Times New Roman" w:hAnsi="Times New Roman"/>
          <w:b/>
          <w:i w:val="0"/>
          <w:sz w:val="26"/>
        </w:rPr>
        <w:t>PHỤ LỤC – PHIẾU HỌC TẬP</w:t>
      </w:r>
    </w:p>
    <w:p>
      <w:pPr>
        <w:spacing w:before="0" w:after="80"/>
      </w:pPr>
      <w:r>
        <w:rPr>
          <w:rFonts w:ascii="Times New Roman" w:hAnsi="Times New Roman"/>
          <w:b w:val="0"/>
          <w:i w:val="0"/>
          <w:sz w:val="24"/>
        </w:rPr>
        <w:t>Phiếu HT số 1 – Khí hậu nhiệt đới ẩm gió mùa: Điền (a) tổng bức xạ, (b) nhiệt độ TB năm, (c) số giờ nắng; đặc điểm gió mùa Đông Bắc (tháng, nguồn gốc, tính chất) và gió mùa Tây Nam (tháng, nguồn gốc, tính chất).</w:t>
      </w:r>
    </w:p>
    <w:p>
      <w:pPr>
        <w:spacing w:before="0" w:after="80"/>
      </w:pPr>
      <w:r>
        <w:rPr>
          <w:rFonts w:ascii="Times New Roman" w:hAnsi="Times New Roman"/>
          <w:b w:val="0"/>
          <w:i w:val="0"/>
          <w:sz w:val="24"/>
        </w:rPr>
        <w:t>Phiếu HT số 2 – Thành phần tự nhiên khác: Điền vào bảng 4 cột (Thành phần | Biểu hiện nhiệt đới | Ví dụ cụ thể | Hệ quả) cho 4 hàng: địa hình–đất, sông ngòi, sinh vật, cảnh quan.</w:t>
      </w:r>
    </w:p>
    <w:p>
      <w:pPr>
        <w:spacing w:before="0" w:after="80"/>
      </w:pPr>
      <w:r>
        <w:rPr>
          <w:rFonts w:ascii="Times New Roman" w:hAnsi="Times New Roman"/>
          <w:b w:val="0"/>
          <w:i w:val="0"/>
          <w:sz w:val="24"/>
        </w:rPr>
        <w:t>Phiếu HT số 3 – Ảnh hưởng đến SX và đời sống: Bảng 2 cột Thuận lợi / Khó khăn cho 3 lĩnh vực: nông nghiệp, giao thông–xây dựng, đời sống dân cư.</w:t>
      </w:r>
    </w:p>
    <w:p/>
    <w:p>
      <w:r>
        <w:br w:type="page"/>
      </w:r>
    </w:p>
    <w:p>
      <w:pPr>
        <w:pStyle w:val="Heading2"/>
        <w:spacing w:before="120" w:after="120"/>
      </w:pPr>
      <w:r>
        <w:rPr>
          <w:color w:val="1E40AF"/>
          <w:sz w:val="28"/>
        </w:rPr>
        <w:t>5. CỦNG CỐ VÀ DẶN DÒ</w:t>
      </w:r>
    </w:p>
    <w:p>
      <w:pPr>
        <w:spacing w:before="80" w:after="80"/>
      </w:pPr>
      <w:r>
        <w:rPr>
          <w:b/>
          <w:color w:val="1E40AF"/>
          <w:sz w:val="26"/>
        </w:rPr>
        <w:t>A. SƠ ĐỒ TƯ DUY</w:t>
      </w:r>
    </w:p>
    <w:tbl>
      <w:tblPr>
        <w:tblStyle w:val="TableGrid"/>
        <w:tblW w:type="auto" w:w="0"/>
        <w:tblLayout w:type="fixed"/>
        <w:tblLook w:firstColumn="1" w:firstRow="1" w:lastColumn="0" w:lastRow="0" w:noHBand="0" w:noVBand="1" w:val="04A0"/>
      </w:tblPr>
      <w:tblGrid>
        <w:gridCol w:w="4844"/>
        <w:gridCol w:w="4844"/>
      </w:tblGrid>
      <w:tr>
        <w:tc>
          <w:tcPr>
            <w:tcW w:type="dxa" w:w="9355"/>
            <w:gridSpan w:val="2"/>
            <w:shd w:val="clear" w:color="auto" w:fill="1E40AF"/>
          </w:tcPr>
          <w:p>
            <w:pPr>
              <w:spacing w:before="40" w:after="40"/>
              <w:jc w:val="center"/>
            </w:pPr>
            <w:r>
              <w:rPr>
                <w:b/>
                <w:color w:val="FFFFFF"/>
                <w:sz w:val="24"/>
              </w:rPr>
              <w:t>Bài 2. Thiên nhiên nhiệt đới ẩm gió mùa</w:t>
            </w:r>
          </w:p>
        </w:tc>
      </w:tr>
      <w:tr>
        <w:tc>
          <w:tcPr>
            <w:tcW w:type="dxa" w:w="2835"/>
            <w:shd w:val="clear" w:color="auto" w:fill="7C3AED"/>
          </w:tcPr>
          <w:p>
            <w:pPr>
              <w:spacing w:before="40" w:after="40"/>
              <w:jc w:val="center"/>
            </w:pPr>
            <w:r>
              <w:rPr>
                <w:b/>
                <w:color w:val="FFFFFF"/>
                <w:sz w:val="22"/>
              </w:rPr>
              <w:t>Nhiệt đới</w:t>
            </w:r>
          </w:p>
        </w:tc>
        <w:tc>
          <w:tcPr>
            <w:tcW w:type="dxa" w:w="6520"/>
            <w:shd w:val="clear" w:color="auto" w:fill="EDE9FE"/>
          </w:tcPr>
          <w:p>
            <w:pPr>
              <w:spacing w:before="40" w:after="40"/>
              <w:jc w:val="left"/>
            </w:pPr>
            <w:r>
              <w:rPr>
                <w:color w:val="4C1D95"/>
                <w:sz w:val="22"/>
              </w:rPr>
              <w:t>T°TB &gt; 20°C cả năm  •  Tổng bức xạ lớn  •  Nắng 1400-3000 giờ/năm</w:t>
            </w:r>
          </w:p>
        </w:tc>
      </w:tr>
      <w:tr>
        <w:tc>
          <w:tcPr>
            <w:tcW w:type="dxa" w:w="2835"/>
            <w:shd w:val="clear" w:color="auto" w:fill="065F46"/>
          </w:tcPr>
          <w:p>
            <w:pPr>
              <w:spacing w:before="40" w:after="40"/>
              <w:jc w:val="center"/>
            </w:pPr>
            <w:r>
              <w:rPr>
                <w:b/>
                <w:color w:val="FFFFFF"/>
                <w:sz w:val="22"/>
              </w:rPr>
              <w:t>Ẩm</w:t>
            </w:r>
          </w:p>
        </w:tc>
        <w:tc>
          <w:tcPr>
            <w:tcW w:type="dxa" w:w="6520"/>
            <w:shd w:val="clear" w:color="auto" w:fill="D1FAE5"/>
          </w:tcPr>
          <w:p>
            <w:pPr>
              <w:spacing w:before="40" w:after="40"/>
              <w:jc w:val="left"/>
            </w:pPr>
            <w:r>
              <w:rPr>
                <w:color w:val="022C22"/>
                <w:sz w:val="22"/>
              </w:rPr>
              <w:t>Mưa 1500-2000 mm/năm  •  Độ ẩm &gt;80%  •  Bốc hơi mạnh</w:t>
            </w:r>
          </w:p>
        </w:tc>
      </w:tr>
      <w:tr>
        <w:tc>
          <w:tcPr>
            <w:tcW w:type="dxa" w:w="2835"/>
            <w:shd w:val="clear" w:color="auto" w:fill="B91C1C"/>
          </w:tcPr>
          <w:p>
            <w:pPr>
              <w:spacing w:before="40" w:after="40"/>
              <w:jc w:val="center"/>
            </w:pPr>
            <w:r>
              <w:rPr>
                <w:b/>
                <w:color w:val="FFFFFF"/>
                <w:sz w:val="22"/>
              </w:rPr>
              <w:t>Gió mùa</w:t>
            </w:r>
          </w:p>
        </w:tc>
        <w:tc>
          <w:tcPr>
            <w:tcW w:type="dxa" w:w="6520"/>
            <w:shd w:val="clear" w:color="auto" w:fill="FEE2E2"/>
          </w:tcPr>
          <w:p>
            <w:pPr>
              <w:spacing w:before="40" w:after="40"/>
              <w:jc w:val="left"/>
            </w:pPr>
            <w:r>
              <w:rPr>
                <w:color w:val="450A0A"/>
                <w:sz w:val="22"/>
              </w:rPr>
              <w:t>Đông Bắc (11-4): lạnh  •  Tây Nam (5-10): mưa  •  Gió Lào: khô nóng</w:t>
            </w:r>
          </w:p>
        </w:tc>
      </w:tr>
      <w:tr>
        <w:tc>
          <w:tcPr>
            <w:tcW w:type="dxa" w:w="2835"/>
            <w:shd w:val="clear" w:color="auto" w:fill="B45309"/>
          </w:tcPr>
          <w:p>
            <w:pPr>
              <w:spacing w:before="40" w:after="40"/>
              <w:jc w:val="center"/>
            </w:pPr>
            <w:r>
              <w:rPr>
                <w:b/>
                <w:color w:val="FFFFFF"/>
                <w:sz w:val="22"/>
              </w:rPr>
              <w:t>Tác động</w:t>
            </w:r>
          </w:p>
        </w:tc>
        <w:tc>
          <w:tcPr>
            <w:tcW w:type="dxa" w:w="6520"/>
            <w:shd w:val="clear" w:color="auto" w:fill="FEF3C7"/>
          </w:tcPr>
          <w:p>
            <w:pPr>
              <w:spacing w:before="40" w:after="40"/>
              <w:jc w:val="left"/>
            </w:pPr>
            <w:r>
              <w:rPr>
                <w:color w:val="451A03"/>
                <w:sz w:val="22"/>
              </w:rPr>
              <w:t>Sông lũ theo mùa  •  Đất feralit + phù sa  •  Thiên tai bão, lũ</w:t>
            </w:r>
          </w:p>
        </w:tc>
      </w:tr>
    </w:tbl>
    <w:p/>
    <w:p>
      <w:r>
        <w:rPr>
          <w:b/>
          <w:color w:val="1E40AF"/>
          <w:sz w:val="26"/>
        </w:rPr>
        <w:t>B. BÀI TẬP CỦNG CỐ TRỰC TUYẾN</w:t>
      </w:r>
    </w:p>
    <w:p>
      <w:pPr>
        <w:spacing w:before="40" w:after="40"/>
      </w:pPr>
      <w:r>
        <w:rPr>
          <w:b/>
          <w:sz w:val="22"/>
        </w:rPr>
        <w:t xml:space="preserve">🔗 Link bài củng cố: </w:t>
      </w:r>
      <w:r>
        <w:rPr>
          <w:color w:val="1E40AF"/>
          <w:sz w:val="22"/>
        </w:rPr>
        <w:t>https://trangtu66.github.io/Taode_thi_online/dia_cc_bai2_k12.html</w:t>
      </w:r>
    </w:p>
    <w:p>
      <w:pPr>
        <w:spacing w:before="8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QR_CungCo_DIA12_Bai2.png"/>
                    <pic:cNvPicPr/>
                  </pic:nvPicPr>
                  <pic:blipFill>
                    <a:blip r:embed="rId9"/>
                    <a:stretch>
                      <a:fillRect/>
                    </a:stretch>
                  </pic:blipFill>
                  <pic:spPr>
                    <a:xfrm>
                      <a:off x="0" y="0"/>
                      <a:ext cx="1645920" cy="1645920"/>
                    </a:xfrm>
                    <a:prstGeom prst="rect"/>
                  </pic:spPr>
                </pic:pic>
              </a:graphicData>
            </a:graphic>
          </wp:inline>
        </w:drawing>
      </w:r>
    </w:p>
    <w:p>
      <w:r>
        <w:rPr>
          <w:i/>
          <w:sz w:val="22"/>
        </w:rPr>
        <w:t>📱 Quét mã QR hoặc truy cập đường link để làm bài tập củng cố trực tuyến (6 câu trắc nghiệm + 1 câu đúng/sai). Kết quả được ghi nhận tự động.</w:t>
      </w:r>
    </w:p>
    <w:p>
      <w:r>
        <w:rPr>
          <w:b/>
          <w:color w:val="1E40AF"/>
          <w:sz w:val="26"/>
        </w:rPr>
        <w:t>C. DẶN DÒ</w:t>
      </w:r>
    </w:p>
    <w:p>
      <w:pPr>
        <w:pStyle w:val="ListBullet"/>
        <w:spacing w:before="20" w:after="20"/>
      </w:pPr>
      <w:r>
        <w:rPr>
          <w:sz w:val="22"/>
        </w:rPr>
        <w:t>Hoàn thành bài tập củng cố trực tuyến trước tiết học sau.</w:t>
      </w:r>
    </w:p>
    <w:p>
      <w:pPr>
        <w:pStyle w:val="ListBullet"/>
        <w:spacing w:before="20" w:after="20"/>
      </w:pPr>
      <w:r>
        <w:rPr>
          <w:sz w:val="22"/>
        </w:rPr>
        <w:t>Xem trước Bài 3. Sự phân hoá đa dạng của thiên nhiên theo phân phối chương trình.</w:t>
      </w:r>
    </w:p>
    <w:p>
      <w:pPr>
        <w:pStyle w:val="ListBullet"/>
        <w:spacing w:before="20" w:after="20"/>
      </w:pPr>
      <w:r>
        <w:rPr>
          <w:sz w:val="22"/>
        </w:rPr>
        <w:t>Ôn lại sơ đồ tư duy bài vừa học.</w:t>
      </w:r>
    </w:p>
    <w:sectPr w:rsidR="00FC693F" w:rsidRPr="0006063C" w:rsidSect="00034616">
      <w:headerReference w:type="default" r:id="rId10"/>
      <w:footerReference w:type="default" r:id="rId11"/>
      <w:headerReference w:type="first" r:id="rId12"/>
      <w:footerReference w:type="first" r:id="rId13"/>
      <w:headerReference w:type="even" r:id="rId14"/>
      <w:footerReference w:type="even" r:id="rId15"/>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