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4 (THỰC HÀNH): Trình bày báo cáo về sự phân hoá tự nhiên Việt Nam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11)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Thu thập tài liệu và trình bày được báo cáo về sự phân hoá tự nhiên Việt Nam theo một hướng tự chọn (Bắc–Nam, Đông–Tây hoặc theo độ cao).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sử dụng tư liệu địa lí (bản đồ, bảng số liệu, ảnh) để hoàn thiện và trình bày báo cáo.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khoa học Địa lí: tổng hợp, hệ thống hoá kiến thức về phân hoá thiên nhiên.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rút ra ý nghĩa của sự phân hoá đối với phát triển KT–XH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thu thập tài liệu và hoàn thiện báo cáo.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hợp tác nhóm, hoàn thành đúng hạn.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Trung thực: trích dẫn nguồn tài liệu rõ ràng.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Sưu tầm tài liệu từ Internet (ảnh vệ tinh, số liệu thống kê) và trích dẫn nguồn.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Viết prompt để AI hỗ trợ xây dựng bố cục báo cáo hoặc slide; kiểm tra và chỉnh sửa kết quả.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 cá nhân, máy chiếu, kết nối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 có kết nối mạng.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Báo cáo nhóm đã chuẩn bị ở nhà (Word hoặc Google Slides).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Giấy A0 và bút màu (nếu trình bày dạng poster).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lại kiến thức về sự phân hoá thiên nhiên;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 nhanh: 'Thiên nhiên VN phân hoá theo mấy hướng? Nêu ví dụ một đặc điểm của từng hướng.'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nhanh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3 câu hỏi nhanh về Bài 3; HS giơ tay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nhanh, không cần viết.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ngắn gọn.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phần thực hành: giờ học hôm nay, các nhóm trình bày báo cáo đã chuẩn bị.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TRÌNH BÀY BÁO CÁO (35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được báo cáo về sự phân hoá tự nhiên rõ ràng, đủ nội dung, có minh hoạ bản đồ/ảnh.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HS đã dùng AI hỗ trợ bố cục, kiểm tra và chỉnh sửa kết quả.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Mỗi nhóm thay phiên trình bày báo cáo (8 phút/nhóm): trình bày hướng phân hoá đã chọn, minh hoạ bằng bản đồ/ảnh/số liệu, nêu ý nghĩa với KT–XH. Nhóm nghe đặt câu hỏi phản biện.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trình bày của mỗi nhóm (slide hoặc poster); phần trả lời câu hỏi phản biện.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các nhóm chuẩn bị máy chiếu/file. Nhắc: mỗi nhóm 8 phút + 2 phút hỏi đáp. Tiêu chí đánh giá: đủ nội dung (4đ), minh hoạ tư liệu (3đ), trình bày rõ ràng (2đ), trả lời câu hỏi (1đ).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Từng nhóm trình bày theo thứ tự; nhóm nghe ghi câu hỏi phản biện.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Sau mỗi nhóm, 2–3 HS đặt câu hỏi; nhóm trình bày trả lời.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 từng nhóm theo tiêu chí, chốt điểm chốt kiến thức. Nhấn mạnh phần ý nghĩa đối với KT–XH địa phương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– TỔNG KẾT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Hệ thống hoá kiến thức 3 hướng phân hoá qua sơ đồ tư duy nhanh.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vẽ sơ đồ tư duy 3 nhánh lên bảng (Bắc–Nam, Đông–Tây, theo độ cao). HS bổ sung chi tiết.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tư duy hoàn chỉnh trên bảng.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vẽ sơ đồ khung, yêu cầu HS xung phong điền nội dung vào từng nhánh.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điền nội dung vào sơ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chốt sơ đồ hoàn chỉnh, sửa lỗi nếu có.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giao bài tập về nhà: chuẩn bị Bài 5 (Vấn đề sử dụng hợp lí tài nguyên và BVMT).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Rút ra ý nghĩa thực tiễn của sự phân hoá đa dạng đối với phát triển KT–XH.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hỏi: 'Gia Lai nằm trong miền địa lí tự nhiên nào? Điều đó mang lại lợi thế và thách thức gì cho phát triển kinh tế địa phương?'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địa phương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hỏi, cho HS suy nghĩ 1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xét,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tổng kết tiết thực hành. Dặn HS chuẩn bị Bài 5.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TIÊU CHÍ ĐÁNH GIÁ BÁO CÁO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Rubric đánh giá báo cáo thực hành (thang 10 điểm):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Nội dung đầy đủ, chính xác (4 điểm): trình bày đủ nguyên nhân, biểu hiện và ý nghĩa.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Minh hoạ tư liệu (3 điểm): sử dụng bản đồ, số liệu, ảnh phù hợp và đúng nguồn.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rõ ràng, logic (2 điểm): bố cục hợp lí, ngôn ngữ chuẩn.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Trả lời câu hỏi phản biện (1 điểm): trả lời tự tin, chính xác.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4 (TH). Báo cáo phân hoá thiên nhiên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Phân tích HN vs HCM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T°1: 17°C vs 26°C  •  Biên độ: &gt;10°C vs &lt;5°C  •  Mùa mưa khác nhau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Kĩ năng vẽ BD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Nhiệt–ẩm (Walter)  •  Cột + đường  •  Chú giải rõ ràng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Quy trình báo cáo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Thu thập số liệu  •  Vẽ biểu đồ  •  Nhận xét + kết luận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Liên hệ địa phương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Bình Định: mùa mưa 10-12  •  Khô hạn tháng 2-8  •  Gió ĐB ảnh hưởng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https://trangtu66.github.io/Taode_thi_online/dia_cc_bai4_k12.html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5. Sử dụng hợp lí TN và BVMT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