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7: Cuộc kháng chiến chống thực dân Pháp (1945–1954)</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3 tiết (tiết 18, 19, 20)</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Sưu tầm và sử dụng tư liệu lịch sử để tìm hiểu về cuộc kháng chiến chống thực dân Pháp.</w:t>
      </w:r>
    </w:p>
    <w:p>
      <w:pPr>
        <w:spacing w:before="0" w:after="80"/>
      </w:pPr>
      <w:r>
        <w:rPr>
          <w:rFonts w:ascii="Times New Roman" w:hAnsi="Times New Roman"/>
          <w:b w:val="0"/>
          <w:i w:val="0"/>
          <w:sz w:val="24"/>
        </w:rPr>
        <w:t>- Trình bày được nét khái quát về bối cảnh lịch sử và diễn biến chính của cuộc kháng chiến chống thực dân Pháp (1945–1954).</w:t>
      </w:r>
    </w:p>
    <w:p>
      <w:pPr>
        <w:spacing w:before="0" w:after="80"/>
      </w:pPr>
      <w:r>
        <w:rPr>
          <w:rFonts w:ascii="Times New Roman" w:hAnsi="Times New Roman"/>
          <w:b w:val="0"/>
          <w:i w:val="0"/>
          <w:sz w:val="24"/>
        </w:rPr>
        <w:t>- Nêu được nguyên nhân thắng lợi của cuộc kháng chiến chống thực dân Pháp.</w:t>
      </w:r>
    </w:p>
    <w:p>
      <w:pPr>
        <w:spacing w:before="0" w:after="80"/>
      </w:pPr>
      <w:r>
        <w:rPr>
          <w:rFonts w:ascii="Times New Roman" w:hAnsi="Times New Roman"/>
          <w:b w:val="0"/>
          <w:i w:val="0"/>
          <w:sz w:val="24"/>
        </w:rPr>
        <w:t>- Phân tích được ý nghĩa lịch sử của cuộc kháng chiến chống thực dân Pháp.</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sưu tầm và sử dụng lược đồ, tư liệu để tìm hiểu kháng chiến chống Pháp.</w:t>
      </w:r>
    </w:p>
    <w:p>
      <w:pPr>
        <w:spacing w:before="0" w:after="80"/>
      </w:pPr>
      <w:r>
        <w:rPr>
          <w:rFonts w:ascii="Times New Roman" w:hAnsi="Times New Roman"/>
          <w:b w:val="0"/>
          <w:i w:val="0"/>
          <w:sz w:val="24"/>
        </w:rPr>
        <w:t xml:space="preserve">  + Năng lực nhận thức và tư duy lịch sử: phân tích diễn biến, nguyên nhân thắng lợi và ý nghĩa cuộc kháng chiến.</w:t>
      </w:r>
    </w:p>
    <w:p>
      <w:pPr>
        <w:spacing w:before="0" w:after="80"/>
      </w:pPr>
      <w:r>
        <w:rPr>
          <w:rFonts w:ascii="Times New Roman" w:hAnsi="Times New Roman"/>
          <w:b w:val="0"/>
          <w:i w:val="0"/>
          <w:sz w:val="24"/>
        </w:rPr>
        <w:t xml:space="preserve">  + Năng lực vận dụng: tra cứu thông tin về Điện Biên Phủ và đóng góp của các dân tộc Tây Nguyên (Gia Lai) trong kháng chiến.</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tự hào về chiến thắng vĩ đại của dân tộc trong kháng chiến chống Pháp.</w:t>
      </w:r>
    </w:p>
    <w:p>
      <w:pPr>
        <w:spacing w:before="0" w:after="80"/>
      </w:pPr>
      <w:r>
        <w:rPr>
          <w:rFonts w:ascii="Times New Roman" w:hAnsi="Times New Roman"/>
          <w:b w:val="0"/>
          <w:i w:val="0"/>
          <w:sz w:val="24"/>
        </w:rPr>
        <w:t>- Nhân ái: biết ơn và trân trọng sự hy sinh của thế hệ cha ông.</w:t>
      </w:r>
    </w:p>
    <w:p>
      <w:pPr>
        <w:spacing w:before="0" w:after="80"/>
      </w:pPr>
      <w:r>
        <w:rPr>
          <w:rFonts w:ascii="Times New Roman" w:hAnsi="Times New Roman"/>
          <w:b w:val="0"/>
          <w:i w:val="0"/>
          <w:sz w:val="24"/>
        </w:rPr>
        <w:t>- Trách nhiệm: kế thừa tinh thần kháng chiến trong xây dựng và bảo vệ Tổ quốc.</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tư liệu về chiến dịch Điện Biên Phủ từ nguồn chính thống (Ban QLDT lịch sử Điện Biên Phủ, Bảo tàng LSQSVN) để cập nhật và mở rộng kiến thức.</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Lược đồ Chiến dịch Điện Biên Phủ 1954; ảnh Đại tướng Võ Nguyên Giáp và bộ đội ở chiến trường.</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về giai đoạn 1945–1950, 1950–1953 (Chiến dịch Biên Giới), 1953–1954 (Điện Biên Phủ); SGK tr.55–65.</w:t>
      </w:r>
    </w:p>
    <w:p>
      <w:pPr>
        <w:spacing w:before="0" w:after="80"/>
      </w:pPr>
      <w:r>
        <w:rPr>
          <w:rFonts w:ascii="Times New Roman" w:hAnsi="Times New Roman"/>
          <w:b w:val="0"/>
          <w:i w:val="0"/>
          <w:sz w:val="24"/>
        </w:rPr>
        <w:t>- Hiệp định Genève 1954 (trích).</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i w:val="0"/>
          <w:color w:val="1F40AE"/>
          <w:sz w:val="24"/>
        </w:rPr>
        <w:t>TIẾT 18 (Bối cảnh + Giai đoạn 1945–1950)</w:t>
      </w:r>
    </w:p>
    <w:p>
      <w:pPr>
        <w:spacing w:before="120" w:after="60"/>
      </w:pPr>
      <w:r>
        <w:rPr>
          <w:rFonts w:ascii="Times New Roman" w:hAnsi="Times New Roman"/>
          <w:b/>
          <w:i w:val="0"/>
          <w:color w:val="1F40AE"/>
          <w:sz w:val="26"/>
        </w:rPr>
        <w:t>HOẠT ĐỘNG 1: MỞ ĐẦU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và cảm xúc về kháng chiến chống Pháp.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chiếu ảnh Hà Nội tiêu thổ kháng chiến 12/1946 và hỏi: 'Đây là sự kiện gì? Tại sao nhân dân Hà Nội lại phá bỏ tài sản của mình? Điều đó nói lên tinh thần gì?'</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nhận biết sự kiện, chia sẻ cảm nhận về tinh thần kháng chiến.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đặt câu hỏi.</w:t>
      </w:r>
    </w:p>
    <w:p>
      <w:pPr>
        <w:spacing w:before="0" w:after="80"/>
      </w:pPr>
      <w:r>
        <w:rPr>
          <w:rFonts w:ascii="Times New Roman" w:hAnsi="Times New Roman"/>
          <w:b w:val="0"/>
          <w:i w:val="0"/>
          <w:sz w:val="24"/>
        </w:rPr>
        <w:t>Bước 2 – Thực hiện: HS quan sát và chia sẻ cảm nhận.</w:t>
      </w:r>
    </w:p>
    <w:p>
      <w:pPr>
        <w:spacing w:before="0" w:after="80"/>
      </w:pPr>
      <w:r>
        <w:rPr>
          <w:rFonts w:ascii="Times New Roman" w:hAnsi="Times New Roman"/>
          <w:b w:val="0"/>
          <w:i w:val="0"/>
          <w:sz w:val="24"/>
        </w:rPr>
        <w:t>Bước 3 – Báo cáo: 2–3 HS phát biểu.</w:t>
      </w:r>
    </w:p>
    <w:p>
      <w:pPr>
        <w:spacing w:before="0" w:after="80"/>
      </w:pPr>
      <w:r>
        <w:rPr>
          <w:rFonts w:ascii="Times New Roman" w:hAnsi="Times New Roman"/>
          <w:b w:val="0"/>
          <w:i w:val="0"/>
          <w:sz w:val="24"/>
        </w:rPr>
        <w:t>Bước 4 – Kết luận: GV dẫn dắt: Từ tinh thần 'thà hy sinh tất cả chứ nhất định không chịu mất nước', dân tộc VN đã tiến hành 9 năm kháng chiến trường kỳ và giành thắng lợi.</w:t>
      </w:r>
    </w:p>
    <w:p>
      <w:pPr>
        <w:spacing w:before="120" w:after="60"/>
      </w:pPr>
      <w:r>
        <w:rPr>
          <w:rFonts w:ascii="Times New Roman" w:hAnsi="Times New Roman"/>
          <w:b/>
          <w:i w:val="0"/>
          <w:color w:val="1F40AE"/>
          <w:sz w:val="26"/>
        </w:rPr>
        <w:t>HOẠT ĐỘNG 2: HÌNH THÀNH KIẾN THỨC MỚI (100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được bối cảnh, 3 giai đoạn diễn biến, nguyên nhân thắng lợi và ý nghĩa kháng chiến.</w:t>
      </w:r>
    </w:p>
    <w:p>
      <w:pPr>
        <w:spacing w:before="0" w:after="80"/>
      </w:pPr>
      <w:r>
        <w:rPr>
          <w:rFonts w:ascii="Times New Roman" w:hAnsi="Times New Roman"/>
          <w:b w:val="0"/>
          <w:i w:val="0"/>
          <w:sz w:val="24"/>
        </w:rPr>
        <w:t>- 1.1.NC1b: Tra cứu tư liệu về Điện Biên Phủ từ nguồn chính thống.</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18 – ND1 (Bối cảnh, 15'): Nhóm phân tích tình hình VN sau CMT8 (khó khăn 'thù trong giặc ngoài'). ND2 (Giai đoạn 1945–1950, 20'): Cặp đôi đọc SGK tr.55–58, xác định sự kiện quan trọng (19/12/1946, Chiến dịch Việt Bắc Thu–Đông 1947). TIẾT 19 – ND3 (Chiến dịch Biên giới 1950 và giai đoạn 1950–1953, 35'): Nhóm phân tích ý nghĩa chiến thắng Biên Giới; lập bảng diễn biến 1950–1953. TIẾT 20 – ND4 (Chiến dịch Điện Biên Phủ và Hiệp định Genève, 35'): Nhóm tra cứu 1.1.NC1b về Điện Biên Phủ, hoàn thành phiếu diễn biến; ND5 (Nguyên nhân–Ý nghĩa, 10'): Cả lớp thảo luận.</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3 giai đoạn; bảng nguyên nhân thắng lợi; bảng ý nghĩa.</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giao phiếu HT theo từng tiết.</w:t>
      </w:r>
    </w:p>
    <w:p>
      <w:pPr>
        <w:spacing w:before="0" w:after="80"/>
      </w:pPr>
      <w:r>
        <w:rPr>
          <w:rFonts w:ascii="Times New Roman" w:hAnsi="Times New Roman"/>
          <w:b w:val="0"/>
          <w:i w:val="0"/>
          <w:sz w:val="24"/>
        </w:rPr>
        <w:t>Bước 2 – Thực hiện: HS thảo luận, điền phiếu; tiết 20 ND4 một số HS tra cứu 1.1.NC1b.</w:t>
      </w:r>
    </w:p>
    <w:p>
      <w:pPr>
        <w:spacing w:before="0" w:after="80"/>
      </w:pPr>
      <w:r>
        <w:rPr>
          <w:rFonts w:ascii="Times New Roman" w:hAnsi="Times New Roman"/>
          <w:b w:val="0"/>
          <w:i w:val="0"/>
          <w:sz w:val="24"/>
        </w:rPr>
        <w:t>Bước 3 – Báo cáo: Đại diện nhóm trình bày từng nội dung; lớp nhận xét.</w:t>
      </w:r>
    </w:p>
    <w:p>
      <w:pPr>
        <w:spacing w:before="0" w:after="80"/>
      </w:pPr>
      <w:r>
        <w:rPr>
          <w:rFonts w:ascii="Times New Roman" w:hAnsi="Times New Roman"/>
          <w:b w:val="0"/>
          <w:i w:val="0"/>
          <w:sz w:val="24"/>
        </w:rPr>
        <w:t>Bước 4 – Kết luận: GV chốt từng nội dung. Điện Biên Phủ (7/5/1954): chiến thắng 'lừng lẫy năm châu, chấn động địa cầu'. Hiệp định Genève 20/7/1954. Ý nghĩa: giải phóng miền Bắc, mở đường thống nhất đất nước. Liên hệ Gia Lai: đóng góp lương thực, nhân lực của đồng bào Tây Nguyên cho kháng chiến.</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Lập trục thời gian kháng chiến chống Pháp; phân tích nguyên nhân thắng lợi.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lập trục thời gian 1945–1954 với 6 mốc quan trọng (19/12/1946, Thu–Đông 1947, Biên Giới 1950, Hoà Bình 1952, Điện Biên Phủ 1954, Hiệp định Genève 1954); phân tích nguyên nhân quan trọng nhất theo ý kiến cá nhân (3–4 câu).</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Trục thời gian đúng 6 mốc; nhận xét cá nhân về nguyên nhân.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yêu cầu làm cá nhân trong 5 phút.</w:t>
      </w:r>
    </w:p>
    <w:p>
      <w:pPr>
        <w:spacing w:before="0" w:after="80"/>
      </w:pPr>
      <w:r>
        <w:rPr>
          <w:rFonts w:ascii="Times New Roman" w:hAnsi="Times New Roman"/>
          <w:b w:val="0"/>
          <w:i w:val="0"/>
          <w:sz w:val="24"/>
        </w:rPr>
        <w:t>Bước 2 – Thực hiện: HS lập trục và viết nhận xét.</w:t>
      </w:r>
    </w:p>
    <w:p>
      <w:pPr>
        <w:spacing w:before="0" w:after="80"/>
      </w:pPr>
      <w:r>
        <w:rPr>
          <w:rFonts w:ascii="Times New Roman" w:hAnsi="Times New Roman"/>
          <w:b w:val="0"/>
          <w:i w:val="0"/>
          <w:sz w:val="24"/>
        </w:rPr>
        <w:t>Bước 3 – Báo cáo: GV chiếu trục mẫu; 2 HS đọc nhận xét.</w:t>
      </w:r>
    </w:p>
    <w:p>
      <w:pPr>
        <w:spacing w:before="0" w:after="80"/>
      </w:pPr>
      <w:r>
        <w:rPr>
          <w:rFonts w:ascii="Times New Roman" w:hAnsi="Times New Roman"/>
          <w:b w:val="0"/>
          <w:i w:val="0"/>
          <w:sz w:val="24"/>
        </w:rPr>
        <w:t>Bước 4 – Kết luận: GV nhận xét, dặn chuẩn bị Bài 8.</w:t>
      </w:r>
    </w:p>
    <w:p>
      <w:pPr>
        <w:spacing w:before="120" w:after="60"/>
      </w:pPr>
      <w:r>
        <w:rPr>
          <w:rFonts w:ascii="Times New Roman" w:hAnsi="Times New Roman"/>
          <w:b/>
          <w:i w:val="0"/>
          <w:color w:val="1F40AE"/>
          <w:sz w:val="26"/>
        </w:rPr>
        <w:t>HOẠT ĐỘNG 4: VẬN DỤNG (2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tinh thần kháng chiến với nhiệm vụ bảo vệ Tổ quốc hiện nay.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Hỏi: 'Bài học nào từ kháng chiến chống Pháp (1945–1954) cần được phát huy trong bảo vệ chủ quyền biển đảo hiện nay?'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nêu được 1 bài học với lý giải cụ thể.</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w:t>
      </w:r>
    </w:p>
    <w:p>
      <w:pPr>
        <w:spacing w:before="0" w:after="80"/>
      </w:pPr>
      <w:r>
        <w:rPr>
          <w:rFonts w:ascii="Times New Roman" w:hAnsi="Times New Roman"/>
          <w:b w:val="0"/>
          <w:i w:val="0"/>
          <w:sz w:val="24"/>
        </w:rPr>
        <w:t>Bước 2 – Thực hiện: HS chia sẻ.</w:t>
      </w:r>
    </w:p>
    <w:p>
      <w:pPr>
        <w:spacing w:before="0" w:after="80"/>
      </w:pPr>
      <w:r>
        <w:rPr>
          <w:rFonts w:ascii="Times New Roman" w:hAnsi="Times New Roman"/>
          <w:b w:val="0"/>
          <w:i w:val="0"/>
          <w:sz w:val="24"/>
        </w:rPr>
        <w:t>Bước 3 – Báo cáo: GV nhận xét và kết thúc.</w:t>
      </w:r>
    </w:p>
    <w:p>
      <w:pPr>
        <w:spacing w:before="0" w:after="80"/>
      </w:pPr>
      <w:r>
        <w:rPr>
          <w:rFonts w:ascii="Times New Roman" w:hAnsi="Times New Roman"/>
          <w:b w:val="0"/>
          <w:i w:val="0"/>
          <w:sz w:val="24"/>
        </w:rPr>
        <w:t>Bước 4 – Kết luận: GV dặn chuẩn bị Bài 8.</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Giai đoạn: Thời gian | Sự kiện chính | Kết quả. (3 hàng: 1945–1950 / 1950–1953 / 1953–1954)</w:t>
      </w:r>
    </w:p>
    <w:p>
      <w:pPr>
        <w:spacing w:before="0" w:after="80"/>
      </w:pPr>
      <w:r>
        <w:rPr>
          <w:rFonts w:ascii="Times New Roman" w:hAnsi="Times New Roman"/>
          <w:b w:val="0"/>
          <w:i w:val="0"/>
          <w:sz w:val="24"/>
        </w:rPr>
        <w:t>Bảng Nguyên nhân thắng lợi: 1) Sức mạnh toàn dân; 2) Lãnh đạo đúng đắn của Đảng; 3) Hậu phương vững chắc; 4) Hỗ trợ quốc tế. Mỗi nguyên nhân: minh chứng cụ thể.</w:t>
      </w:r>
    </w:p>
    <w:p>
      <w:pPr>
        <w:spacing w:before="0" w:after="80"/>
      </w:pPr>
      <w:r>
        <w:rPr>
          <w:rFonts w:ascii="Times New Roman" w:hAnsi="Times New Roman"/>
          <w:b w:val="0"/>
          <w:i w:val="0"/>
          <w:sz w:val="24"/>
        </w:rPr>
        <w:t>Bài tập 1.1.NC1b: Tra cứu tư liệu Điện Biên Phủ (nguồn __________); Nội dung bổ sung so với SGK (2 ý); Ghi nguồn tra cứu.</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7. Kháng chiến chống Pháp</w:t>
            </w:r>
          </w:p>
        </w:tc>
      </w:tr>
      <w:tr>
        <w:tc>
          <w:tcPr>
            <w:tcW w:type="dxa" w:w="2835"/>
            <w:shd w:val="clear" w:color="auto" w:fill="7C3AED"/>
          </w:tcPr>
          <w:p>
            <w:pPr>
              <w:spacing w:before="40" w:after="40"/>
              <w:jc w:val="center"/>
            </w:pPr>
            <w:r>
              <w:rPr>
                <w:b/>
                <w:color w:val="FFFFFF"/>
                <w:sz w:val="22"/>
              </w:rPr>
              <w:t>Toàn quốc KC 1946</w:t>
            </w:r>
          </w:p>
        </w:tc>
        <w:tc>
          <w:tcPr>
            <w:tcW w:type="dxa" w:w="6520"/>
            <w:shd w:val="clear" w:color="auto" w:fill="EDE9FE"/>
          </w:tcPr>
          <w:p>
            <w:pPr>
              <w:spacing w:before="40" w:after="40"/>
              <w:jc w:val="left"/>
            </w:pPr>
            <w:r>
              <w:rPr>
                <w:color w:val="4C1D95"/>
                <w:sz w:val="22"/>
              </w:rPr>
              <w:t>19/12/1946: lời kêu gọi  •  Đường lối 4 'toàn'  •  Chiến khu Việt Bắc</w:t>
            </w:r>
          </w:p>
        </w:tc>
      </w:tr>
      <w:tr>
        <w:tc>
          <w:tcPr>
            <w:tcW w:type="dxa" w:w="2835"/>
            <w:shd w:val="clear" w:color="auto" w:fill="065F46"/>
          </w:tcPr>
          <w:p>
            <w:pPr>
              <w:spacing w:before="40" w:after="40"/>
              <w:jc w:val="center"/>
            </w:pPr>
            <w:r>
              <w:rPr>
                <w:b/>
                <w:color w:val="FFFFFF"/>
                <w:sz w:val="22"/>
              </w:rPr>
              <w:t>Giai đoạn 1947-1950</w:t>
            </w:r>
          </w:p>
        </w:tc>
        <w:tc>
          <w:tcPr>
            <w:tcW w:type="dxa" w:w="6520"/>
            <w:shd w:val="clear" w:color="auto" w:fill="D1FAE5"/>
          </w:tcPr>
          <w:p>
            <w:pPr>
              <w:spacing w:before="40" w:after="40"/>
              <w:jc w:val="left"/>
            </w:pPr>
            <w:r>
              <w:rPr>
                <w:color w:val="022C22"/>
                <w:sz w:val="22"/>
              </w:rPr>
              <w:t>Việt Bắc 1947: giữ vững  •  Chiến dịch Biên giới 1950  •  Thế chủ động chiến lược</w:t>
            </w:r>
          </w:p>
        </w:tc>
      </w:tr>
      <w:tr>
        <w:tc>
          <w:tcPr>
            <w:tcW w:type="dxa" w:w="2835"/>
            <w:shd w:val="clear" w:color="auto" w:fill="B91C1C"/>
          </w:tcPr>
          <w:p>
            <w:pPr>
              <w:spacing w:before="40" w:after="40"/>
              <w:jc w:val="center"/>
            </w:pPr>
            <w:r>
              <w:rPr>
                <w:b/>
                <w:color w:val="FFFFFF"/>
                <w:sz w:val="22"/>
              </w:rPr>
              <w:t>Điện Biên Phủ 1954</w:t>
            </w:r>
          </w:p>
        </w:tc>
        <w:tc>
          <w:tcPr>
            <w:tcW w:type="dxa" w:w="6520"/>
            <w:shd w:val="clear" w:color="auto" w:fill="FEE2E2"/>
          </w:tcPr>
          <w:p>
            <w:pPr>
              <w:spacing w:before="40" w:after="40"/>
              <w:jc w:val="left"/>
            </w:pPr>
            <w:r>
              <w:rPr>
                <w:color w:val="450A0A"/>
                <w:sz w:val="22"/>
              </w:rPr>
              <w:t>56 ngày đêm (13/3–7/5)  •  'Lừng lẫy năm châu'  •  Tướng De Castries đầu hàng</w:t>
            </w:r>
          </w:p>
        </w:tc>
      </w:tr>
      <w:tr>
        <w:tc>
          <w:tcPr>
            <w:tcW w:type="dxa" w:w="2835"/>
            <w:shd w:val="clear" w:color="auto" w:fill="B45309"/>
          </w:tcPr>
          <w:p>
            <w:pPr>
              <w:spacing w:before="40" w:after="40"/>
              <w:jc w:val="center"/>
            </w:pPr>
            <w:r>
              <w:rPr>
                <w:b/>
                <w:color w:val="FFFFFF"/>
                <w:sz w:val="22"/>
              </w:rPr>
              <w:t>Hiệp định Genève</w:t>
            </w:r>
          </w:p>
        </w:tc>
        <w:tc>
          <w:tcPr>
            <w:tcW w:type="dxa" w:w="6520"/>
            <w:shd w:val="clear" w:color="auto" w:fill="FEF3C7"/>
          </w:tcPr>
          <w:p>
            <w:pPr>
              <w:spacing w:before="40" w:after="40"/>
              <w:jc w:val="left"/>
            </w:pPr>
            <w:r>
              <w:rPr>
                <w:color w:val="451A03"/>
                <w:sz w:val="22"/>
              </w:rPr>
              <w:t>21/7/1954 ký kết  •  Pháp công nhận độc lập ĐD  •  VN chia đôi tạm thời vĩ 17</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https://trangtu66.github.io/Taode_thi_online/su_cc_bai7_k12.html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SU12_Bai7.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8. Kháng chiến chống Mỹ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