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iagrams/colors1.xml" ContentType="application/vnd.openxmlformats-officedocument.drawingml.diagramColors+xml"/>
  <Override PartName="/word/diagrams/colors2.xml" ContentType="application/vnd.openxmlformats-officedocument.drawingml.diagramColors+xml"/>
  <Override PartName="/word/diagrams/colors3.xml" ContentType="application/vnd.openxmlformats-officedocument.drawingml.diagramColors+xml"/>
  <Override PartName="/word/diagrams/colors4.xml" ContentType="application/vnd.openxmlformats-officedocument.drawingml.diagramColors+xml"/>
  <Override PartName="/word/diagrams/data1.xml" ContentType="application/vnd.openxmlformats-officedocument.drawingml.diagramData+xml"/>
  <Override PartName="/word/diagrams/data2.xml" ContentType="application/vnd.openxmlformats-officedocument.drawingml.diagramData+xml"/>
  <Override PartName="/word/diagrams/data3.xml" ContentType="application/vnd.openxmlformats-officedocument.drawingml.diagramData+xml"/>
  <Override PartName="/word/diagrams/data4.xml" ContentType="application/vnd.openxmlformats-officedocument.drawingml.diagramData+xml"/>
  <Override PartName="/word/diagrams/drawing1.xml" ContentType="application/vnd.ms-office.drawingml.diagramDrawing+xml"/>
  <Override PartName="/word/diagrams/drawing2.xml" ContentType="application/vnd.ms-office.drawingml.diagramDrawing+xml"/>
  <Override PartName="/word/diagrams/drawing3.xml" ContentType="application/vnd.ms-office.drawingml.diagramDrawing+xml"/>
  <Override PartName="/word/diagrams/drawing4.xml" ContentType="application/vnd.ms-office.drawingml.diagramDrawing+xml"/>
  <Override PartName="/word/diagrams/layout1.xml" ContentType="application/vnd.openxmlformats-officedocument.drawingml.diagramLayout+xml"/>
  <Override PartName="/word/diagrams/layout2.xml" ContentType="application/vnd.openxmlformats-officedocument.drawingml.diagramLayout+xml"/>
  <Override PartName="/word/diagrams/layout3.xml" ContentType="application/vnd.openxmlformats-officedocument.drawingml.diagramLayout+xml"/>
  <Override PartName="/word/diagrams/layout4.xml" ContentType="application/vnd.openxmlformats-officedocument.drawingml.diagramLayout+xml"/>
  <Override PartName="/word/diagrams/quickStyle1.xml" ContentType="application/vnd.openxmlformats-officedocument.drawingml.diagramStyle+xml"/>
  <Override PartName="/word/diagrams/quickStyle2.xml" ContentType="application/vnd.openxmlformats-officedocument.drawingml.diagramStyle+xml"/>
  <Override PartName="/word/diagrams/quickStyle3.xml" ContentType="application/vnd.openxmlformats-officedocument.drawingml.diagramStyle+xml"/>
  <Override PartName="/word/diagrams/quickStyle4.xml" ContentType="application/vnd.openxmlformats-officedocument.drawingml.diagramStyle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/>
        <w:jc w:val="left"/>
      </w:pPr>
      <w:r>
        <w:rPr>
          <w:b/>
          <w:i/>
        </w:rPr>
        <w:t>Ngày …… tháng …… năm 2026</w:t>
      </w:r>
      <w:r>
        <w:tab/>
        <w:tab/>
        <w:tab/>
        <w:t xml:space="preserve">       </w:t>
      </w:r>
      <w:r>
        <w:rPr>
          <w:b/>
          <w:i/>
        </w:rPr>
        <w:t>Họ và tên giáo viên: TTT</w:t>
      </w:r>
    </w:p>
    <w:p>
      <w:pPr>
        <w:spacing w:before="0" w:after="0"/>
        <w:jc w:val="both"/>
      </w:pPr>
      <w:r>
        <w:rPr>
          <w:b/>
          <w:i/>
        </w:rPr>
        <w:t>Tổ chuyên môn: LÝ – HÓA – TIN</w:t>
      </w:r>
    </w:p>
    <w:p>
      <w:pPr>
        <w:spacing w:before="60" w:after="0"/>
        <w:jc w:val="both"/>
      </w:pPr>
      <w:r>
        <w:rPr>
          <w:b/>
          <w:i w:val="0"/>
        </w:rPr>
        <w:t>KẾ HOẠCH BÀI DẠY MÔN VẬT LÍ LỚP 12</w:t>
      </w:r>
    </w:p>
    <w:p>
      <w:pPr>
        <w:spacing w:before="80" w:after="0"/>
        <w:jc w:val="center"/>
      </w:pPr>
      <w:r>
        <w:rPr>
          <w:b/>
          <w:i w:val="0"/>
        </w:rPr>
        <w:t>BÀI 2. NỘI NĂNG. ĐỊNH LUẬT I CỦA NHIỆT ĐỘNG LỰC HỌC</w:t>
      </w:r>
    </w:p>
    <w:p>
      <w:pPr>
        <w:spacing w:before="0" w:after="0"/>
        <w:jc w:val="center"/>
      </w:pPr>
      <w:r>
        <w:rPr>
          <w:b w:val="0"/>
          <w:i w:val="0"/>
        </w:rPr>
        <w:t>Chương I: Vật lí nhiệt – Thời gian thực hiện: (Số tiết 2: T3, T4)</w:t>
      </w:r>
    </w:p>
    <w:p>
      <w:pPr>
        <w:spacing w:before="60" w:after="0"/>
        <w:jc w:val="both"/>
      </w:pPr>
      <w:r>
        <w:rPr>
          <w:b/>
          <w:i w:val="0"/>
        </w:rPr>
        <w:t>I. MỤC TIÊU</w:t>
      </w:r>
    </w:p>
    <w:p>
      <w:pPr>
        <w:spacing w:before="60" w:after="0"/>
        <w:jc w:val="both"/>
      </w:pPr>
      <w:r>
        <w:rPr>
          <w:b/>
          <w:i w:val="0"/>
        </w:rPr>
        <w:t>1. Về kiến thức</w:t>
      </w:r>
    </w:p>
    <w:p>
      <w:pPr>
        <w:spacing w:before="0" w:after="0"/>
        <w:jc w:val="both"/>
      </w:pPr>
      <w:r>
        <w:rPr>
          <w:b w:val="0"/>
          <w:i w:val="0"/>
        </w:rPr>
        <w:t>- Nêu được khái niệm nội năng của hệ nhiệt động; nội năng phụ thuộc vào nhiệt độ và thể tích (cấu hình phân tử).</w:t>
      </w:r>
    </w:p>
    <w:p>
      <w:pPr>
        <w:spacing w:before="0" w:after="0"/>
        <w:jc w:val="both"/>
      </w:pPr>
      <w:r>
        <w:rPr>
          <w:b w:val="0"/>
          <w:i w:val="0"/>
        </w:rPr>
        <w:t>- Trình bày được hai cách làm thay đổi nội năng: thực hiện công và truyền nhiệt.</w:t>
      </w:r>
    </w:p>
    <w:p>
      <w:pPr>
        <w:spacing w:before="0" w:after="0"/>
        <w:jc w:val="both"/>
      </w:pPr>
      <w:r>
        <w:rPr>
          <w:b w:val="0"/>
          <w:i w:val="0"/>
        </w:rPr>
        <w:t>- Phát biểu và viết được biểu thức định luật I của nhiệt động lực học: ΔU = A + Q; nêu đúng quy ước dấu cho A và Q.</w:t>
      </w:r>
    </w:p>
    <w:p>
      <w:pPr>
        <w:spacing w:before="0" w:after="0"/>
        <w:jc w:val="both"/>
      </w:pPr>
      <w:r>
        <w:rPr>
          <w:b w:val="0"/>
          <w:i w:val="0"/>
        </w:rPr>
        <w:t>- Vận dụng định luật I NĐLH giải thích một số hiện tượng thực tế (nén khí, giãn nở khí, động cơ nhiệt...).</w:t>
      </w:r>
    </w:p>
    <w:p>
      <w:pPr>
        <w:spacing w:before="60" w:after="0"/>
        <w:jc w:val="both"/>
      </w:pPr>
      <w:r>
        <w:rPr>
          <w:b/>
          <w:i w:val="0"/>
        </w:rPr>
        <w:t>2. Về năng lực</w:t>
      </w:r>
    </w:p>
    <w:p>
      <w:pPr>
        <w:spacing w:before="0" w:after="0"/>
        <w:jc w:val="both"/>
      </w:pPr>
      <w:r>
        <w:rPr>
          <w:b/>
          <w:i/>
        </w:rPr>
        <w:t>a) Năng lực chung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Tự chủ và tự học:</w:t>
      </w:r>
      <w:r>
        <w:rPr>
          <w:b w:val="0"/>
          <w:i w:val="0"/>
        </w:rPr>
        <w:t xml:space="preserve"> Chủ động đọc SGK, phân tích bảng quy ước dấu, tự rút ra phát biểu định luật I.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Giao tiếp và hợp tác:</w:t>
      </w:r>
      <w:r>
        <w:rPr>
          <w:b w:val="0"/>
          <w:i w:val="0"/>
        </w:rPr>
        <w:t xml:space="preserve"> Thảo luận nhóm về ví dụ xác định dấu A, Q và áp dụng định luật I.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Giải quyết vấn đề và sáng tạo:</w:t>
      </w:r>
      <w:r>
        <w:rPr>
          <w:b w:val="0"/>
          <w:i w:val="0"/>
        </w:rPr>
        <w:t xml:space="preserve"> Giải thích vì sao bơm xe đạp nóng lên khi bơm; thiết kế thí nghiệm kiểm chứng.</w:t>
      </w:r>
    </w:p>
    <w:p>
      <w:pPr>
        <w:spacing w:before="0" w:after="0"/>
        <w:jc w:val="both"/>
      </w:pPr>
      <w:r>
        <w:rPr>
          <w:b/>
          <w:i/>
        </w:rPr>
        <w:t>b) Năng lực số và năng lực AI</w:t>
      </w:r>
    </w:p>
    <w:p>
      <w:pPr>
        <w:spacing w:before="0" w:after="0"/>
        <w:jc w:val="both"/>
      </w:pPr>
      <w:r>
        <w:rPr>
          <w:b w:val="0"/>
          <w:i w:val="0"/>
        </w:rPr>
        <w:t>- 5.2.NC1b; 2.5.NC1a –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số.</w:t>
      </w:r>
    </w:p>
    <w:p>
      <w:pPr>
        <w:spacing w:before="0" w:after="0"/>
        <w:jc w:val="both"/>
      </w:pPr>
      <w:r>
        <w:rPr>
          <w:b w:val="0"/>
          <w:i w:val="0"/>
        </w:rPr>
        <w:t>- 1.1.NC1b – Tìm kiếm video minh hoạ thí nghiệm xiclanh – pít tông, máy nén khí; đối chiếu với SGK.</w:t>
      </w:r>
    </w:p>
    <w:p>
      <w:pPr>
        <w:spacing w:before="0" w:after="0"/>
        <w:jc w:val="both"/>
      </w:pPr>
      <w:r>
        <w:rPr>
          <w:b w:val="0"/>
          <w:i w:val="0"/>
        </w:rPr>
        <w:t>- NLc (AI) – Dùng AI xác định dấu A, Q trong các tình huống; kiểm chứng, ghi Nhật ký AI.</w:t>
      </w:r>
    </w:p>
    <w:p>
      <w:pPr>
        <w:spacing w:before="0" w:after="0"/>
        <w:jc w:val="both"/>
      </w:pPr>
      <w:r>
        <w:rPr>
          <w:b/>
          <w:i/>
        </w:rPr>
        <w:t>c) Năng lực đặc thù môn Vật lí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Nhận thức vật lí:</w:t>
      </w:r>
      <w:r>
        <w:rPr>
          <w:b w:val="0"/>
          <w:i w:val="0"/>
        </w:rPr>
        <w:t xml:space="preserve"> Phát biểu và viết được biểu thức ΔU = A + Q; áp dụng đúng quy ước dấu.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Tìm hiểu thế giới tự nhiên:</w:t>
      </w:r>
      <w:r>
        <w:rPr>
          <w:b w:val="0"/>
          <w:i w:val="0"/>
        </w:rPr>
        <w:t xml:space="preserve"> Phân tích thí nghiệm thực hiện công (bơm khí, cọ xát); phân tích thí nghiệm truyền nhiệt (đun nóng khí trong xilanh kín).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Vận dụng kiến thức:</w:t>
      </w:r>
      <w:r>
        <w:rPr>
          <w:b w:val="0"/>
          <w:i w:val="0"/>
        </w:rPr>
        <w:t xml:space="preserve"> Tính ΔU khi biết A và Q; xác định chiều truyền nhiệt, chiều thực hiện công.</w:t>
      </w:r>
    </w:p>
    <w:p>
      <w:pPr>
        <w:spacing w:before="60" w:after="0"/>
        <w:jc w:val="both"/>
      </w:pPr>
      <w:r>
        <w:rPr>
          <w:b/>
          <w:i w:val="0"/>
        </w:rPr>
        <w:t>3. Về phẩm chất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Chăm chỉ:</w:t>
      </w:r>
      <w:r>
        <w:rPr>
          <w:b w:val="0"/>
          <w:i w:val="0"/>
        </w:rPr>
        <w:t xml:space="preserve"> Tích cực tìm hiểu ứng dụng của định luật I trong kỹ thuật (động cơ nổ, máy lạnh, bơm tay).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Trách nhiệm:</w:t>
      </w:r>
      <w:r>
        <w:rPr>
          <w:b w:val="0"/>
          <w:i w:val="0"/>
        </w:rPr>
        <w:t xml:space="preserve"> Sử dụng AI trung thực; ghi rõ câu lệnh và kết quả kiểm chứng trong Nhật ký AI.</w:t>
      </w:r>
    </w:p>
    <w:p>
      <w:pPr>
        <w:spacing w:before="60" w:after="0"/>
        <w:jc w:val="both"/>
      </w:pPr>
      <w:r>
        <w:rPr>
          <w:b/>
          <w:i w:val="0"/>
        </w:rPr>
        <w:t>II. THIẾT BỊ DẠY HỌC VÀ HỌC LIỆU</w:t>
      </w:r>
    </w:p>
    <w:p>
      <w:pPr>
        <w:spacing w:before="60" w:after="0"/>
        <w:jc w:val="both"/>
      </w:pPr>
      <w:r>
        <w:rPr>
          <w:b/>
          <w:i w:val="0"/>
        </w:rPr>
        <w:t>1. Giáo viên</w:t>
      </w:r>
    </w:p>
    <w:p>
      <w:pPr>
        <w:spacing w:before="0" w:after="0"/>
        <w:jc w:val="both"/>
      </w:pPr>
      <w:r>
        <w:rPr>
          <w:b w:val="0"/>
          <w:i w:val="0"/>
        </w:rPr>
        <w:t>- Slide bài giảng, hình 2.1–2.5 (SGK), sơ đồ xilanh – pít tông; bơm xe đạp (thí nghiệm thực).</w:t>
      </w:r>
    </w:p>
    <w:p>
      <w:pPr>
        <w:spacing w:before="0" w:after="0"/>
        <w:jc w:val="both"/>
      </w:pPr>
      <w:r>
        <w:rPr>
          <w:b w:val="0"/>
          <w:i w:val="0"/>
        </w:rPr>
        <w:t>- Phiếu học tập số 1–2; bảng quy ước dấu (in A3); máy chiếu; mã QR bài củng cố.</w:t>
      </w:r>
    </w:p>
    <w:p>
      <w:pPr>
        <w:spacing w:before="60" w:after="0"/>
        <w:jc w:val="both"/>
      </w:pPr>
      <w:r>
        <w:rPr>
          <w:b/>
          <w:i w:val="0"/>
        </w:rPr>
        <w:t>2. Học sinh</w:t>
      </w:r>
    </w:p>
    <w:p>
      <w:pPr>
        <w:spacing w:before="0" w:after="0"/>
        <w:jc w:val="both"/>
      </w:pPr>
      <w:r>
        <w:rPr>
          <w:b w:val="0"/>
          <w:i w:val="0"/>
        </w:rPr>
        <w:t>- SGK Vật lí 12; vở ghi; điện thoại; máy tính cầm tay.</w:t>
      </w:r>
    </w:p>
    <w:p>
      <w:pPr>
        <w:spacing w:before="60" w:after="0"/>
        <w:jc w:val="both"/>
      </w:pPr>
      <w:r>
        <w:rPr>
          <w:b/>
          <w:i w:val="0"/>
        </w:rPr>
        <w:t>3. Công cụ số và AI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Công cụ số / AI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Dùng ở hoạt động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Dùng để làm gì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Vai trò của GV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Bài trắc nghiệm trực tuyến (GitHub Pages)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HĐ4 Củng cố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Học sinh tự luyện, nhận phản hồi ngay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Phát mã QR, theo dõi kết quả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Video thí nghiệm bơm khí, xilanh pít-tông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HĐ2 – Mục 2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Quan sát quá trình thực hiện công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Chiếu video, đặt câu hỏi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ChatGPT / Gemini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HĐ3 Luyện tập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Xác định dấu A, Q trong bài toán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Hướng dẫn đặt câu lệnh 1 bước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/>
          <w:i/>
        </w:rPr>
        <w:t>Link bài củng cố:</w:t>
      </w:r>
      <w:r>
        <w:rPr>
          <w:b w:val="0"/>
          <w:i/>
        </w:rPr>
        <w:t xml:space="preserve"> https://trangtu66.github.io/Taode_thi_online/ly_cc_bai2_k12.html · Quét mã QR ở cuối bài.</w:t>
      </w:r>
    </w:p>
    <w:p>
      <w:pPr>
        <w:spacing w:before="0" w:after="0"/>
        <w:jc w:val="both"/>
      </w:pPr>
      <w:r>
        <w:rPr>
          <w:b/>
          <w:i/>
        </w:rPr>
        <w:t>Câu lệnh mẫu (hỏi AI một bước):</w:t>
      </w:r>
      <w:r>
        <w:rPr>
          <w:b w:val="0"/>
          <w:i/>
        </w:rPr>
        <w:t xml:space="preserve"> "Trong thí nghiệm: bơm tay nén khí trong xilanh kín (nhiệt độ khí tăng). Xác định dấu A và Q; không giải thích chi tiết."</w:t>
      </w:r>
    </w:p>
    <w:p>
      <w:pPr>
        <w:spacing w:before="60" w:after="0"/>
        <w:jc w:val="both"/>
      </w:pPr>
      <w:r>
        <w:rPr>
          <w:b/>
          <w:i w:val="0"/>
        </w:rPr>
        <w:t>III. TIẾN TRÌNH DẠY HỌC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8"/>
        <w:gridCol w:w="3418"/>
        <w:gridCol w:w="3418"/>
      </w:tblGrid>
      <w:tr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Tiết</w:t>
            </w:r>
          </w:p>
        </w:tc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Hoạt động</w:t>
            </w:r>
          </w:p>
        </w:tc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Thời gian (phút)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T3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HĐ1. Mở đầu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T3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HĐ2. Hình thành KT – Mục I, II: Nội năng; Hai cách thay đổi nội năng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35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T3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Tổng tiết 3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40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T4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HĐ2 (tiếp) – Mục III: Định luật I NĐLH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T4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HĐ3. Luyện tập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T4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HĐ4. Vận dụng + Củng cố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T4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Tổng tiết 4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45</w:t>
            </w:r>
          </w:p>
        </w:tc>
      </w:tr>
    </w:tbl>
    <w:p>
      <w:pPr>
        <w:spacing w:before="0" w:after="0"/>
        <w:jc w:val="both"/>
      </w:pPr>
    </w:p>
    <w:p>
      <w:pPr>
        <w:spacing w:before="80" w:after="80"/>
        <w:jc w:val="center"/>
      </w:pPr>
      <w:r>
        <w:rPr>
          <w:b/>
          <w:i w:val="0"/>
        </w:rPr>
        <w:t>TIẾT 3</w:t>
      </w:r>
    </w:p>
    <w:p>
      <w:pPr>
        <w:spacing w:before="60" w:after="0"/>
        <w:jc w:val="both"/>
      </w:pPr>
      <w:r>
        <w:rPr>
          <w:b/>
          <w:i w:val="0"/>
        </w:rPr>
        <w:t>Hoạt động 1: Mở đầu (5 phút)</w:t>
      </w:r>
    </w:p>
    <w:p>
      <w:pPr>
        <w:spacing w:before="0" w:after="0"/>
        <w:jc w:val="both"/>
      </w:pPr>
      <w:r>
        <w:rPr>
          <w:b/>
          <w:i/>
        </w:rPr>
        <w:t>a) Mục tiêu:</w:t>
      </w:r>
    </w:p>
    <w:p>
      <w:pPr>
        <w:spacing w:before="0" w:after="0"/>
        <w:jc w:val="both"/>
      </w:pPr>
      <w:r>
        <w:rPr>
          <w:b w:val="0"/>
          <w:i w:val="0"/>
        </w:rPr>
        <w:t>- Tạo tình huống có vấn đề về nguồn gốc nhiệt năng khi nén khí.</w:t>
      </w:r>
    </w:p>
    <w:p>
      <w:pPr>
        <w:spacing w:before="0" w:after="0"/>
        <w:jc w:val="both"/>
      </w:pPr>
      <w:r>
        <w:rPr>
          <w:b w:val="0"/>
          <w:i w:val="0"/>
        </w:rPr>
        <w:t>- Năng lực: Nhận thức vật lí; Giao tiếp và hợp tác.</w:t>
      </w:r>
    </w:p>
    <w:p>
      <w:pPr>
        <w:spacing w:before="0" w:after="0"/>
        <w:jc w:val="both"/>
      </w:pPr>
      <w:r>
        <w:rPr>
          <w:b/>
          <w:i/>
        </w:rPr>
        <w:t>b) Nội dung:</w:t>
      </w:r>
    </w:p>
    <w:p>
      <w:pPr>
        <w:spacing w:before="0" w:after="0"/>
        <w:jc w:val="both"/>
      </w:pPr>
      <w:r>
        <w:rPr>
          <w:b w:val="0"/>
          <w:i/>
        </w:rPr>
        <w:t>GV cho HS quan sát (hoặc thực hiện): bơm xe đạp nhiều lần → đầu bơm nóng lên.</w:t>
      </w:r>
    </w:p>
    <w:p>
      <w:pPr>
        <w:spacing w:before="0" w:after="0"/>
        <w:jc w:val="both"/>
      </w:pPr>
      <w:r>
        <w:rPr>
          <w:b w:val="0"/>
          <w:i w:val="0"/>
        </w:rPr>
        <w:t>- Câu hỏi tình huống (SGK tr.10): "</w:t>
      </w:r>
      <w:r>
        <w:rPr>
          <w:b/>
          <w:i w:val="0"/>
        </w:rPr>
        <w:t>Khi bơm liên tục, đầu bơm nóng lên. Hỏi năng lượng nhiệt ở đầu bơm đến từ đâu?</w:t>
      </w:r>
      <w:r>
        <w:rPr>
          <w:b w:val="0"/>
          <w:i w:val="0"/>
        </w:rPr>
        <w:t>"</w:t>
      </w:r>
    </w:p>
    <w:p>
      <w:pPr>
        <w:spacing w:before="0" w:after="0"/>
        <w:jc w:val="both"/>
      </w:pPr>
      <w:r>
        <w:rPr>
          <w:b w:val="0"/>
          <w:i w:val="0"/>
        </w:rPr>
        <w:t>- HS dự đoán cá nhân (ghi vào nháp).</w:t>
      </w:r>
    </w:p>
    <w:p>
      <w:pPr>
        <w:spacing w:before="0" w:after="0"/>
        <w:jc w:val="both"/>
      </w:pPr>
      <w:r>
        <w:rPr>
          <w:b/>
          <w:i/>
        </w:rPr>
        <w:t>c) Sản phẩm: HS phát biểu dự đoán; GV ghi nhận, dẫn vào bài.</w:t>
      </w:r>
    </w:p>
    <w:p>
      <w:pPr>
        <w:spacing w:before="0" w:after="0"/>
        <w:jc w:val="both"/>
      </w:pPr>
      <w:r>
        <w:rPr>
          <w:b/>
          <w:i/>
        </w:rPr>
        <w:t>d) Tổ chức thực hiện:</w:t>
      </w:r>
    </w:p>
    <w:p>
      <w:pPr>
        <w:spacing w:before="0" w:after="0"/>
        <w:jc w:val="both"/>
      </w:pPr>
      <w:r>
        <w:rPr>
          <w:b/>
          <w:i/>
        </w:rPr>
        <w:t>Giao nhiệm vụ:</w:t>
      </w:r>
      <w:r>
        <w:rPr>
          <w:b w:val="0"/>
          <w:i w:val="0"/>
        </w:rPr>
        <w:t>GV bơm xe đạp thực (hoặc chiếu video); nêu câu hỏi tình huống.</w:t>
      </w:r>
    </w:p>
    <w:p>
      <w:pPr>
        <w:spacing w:before="0" w:after="0"/>
        <w:jc w:val="both"/>
      </w:pPr>
      <w:r>
        <w:rPr>
          <w:b/>
          <w:i/>
        </w:rPr>
        <w:t>Thực hiện:</w:t>
      </w:r>
      <w:r>
        <w:rPr>
          <w:b w:val="0"/>
          <w:i w:val="0"/>
        </w:rPr>
        <w:t>HS quan sát, suy nghĩ cá nhân 2 phút.</w:t>
      </w:r>
    </w:p>
    <w:p>
      <w:pPr>
        <w:spacing w:before="0" w:after="0"/>
        <w:jc w:val="both"/>
      </w:pPr>
      <w:r>
        <w:rPr>
          <w:b/>
          <w:i/>
        </w:rPr>
        <w:t>Báo cáo, thảo luận:</w:t>
      </w:r>
      <w:r>
        <w:rPr>
          <w:b w:val="0"/>
          <w:i w:val="0"/>
        </w:rPr>
        <w:t>2–3 HS phát biểu dự đoán.</w:t>
      </w:r>
    </w:p>
    <w:p>
      <w:pPr>
        <w:spacing w:before="0" w:after="0"/>
        <w:jc w:val="both"/>
      </w:pPr>
      <w:r>
        <w:rPr>
          <w:b/>
          <w:i/>
        </w:rPr>
        <w:t>Kết luận, nhận định:</w:t>
      </w:r>
      <w:r>
        <w:rPr>
          <w:b w:val="0"/>
          <w:i w:val="0"/>
        </w:rPr>
        <w:t>GV ghi nhận; không chốt → dẫn vào bài.</w:t>
      </w:r>
    </w:p>
    <w:p>
      <w:pPr>
        <w:spacing w:before="60" w:after="0"/>
        <w:jc w:val="both"/>
      </w:pPr>
      <w:r>
        <w:rPr>
          <w:b/>
          <w:i w:val="0"/>
        </w:rPr>
        <w:t>Hoạt động 2: Hình thành kiến thức (50 phút, chia 2 tiết)</w:t>
      </w:r>
    </w:p>
    <w:p>
      <w:pPr>
        <w:spacing w:before="0" w:after="0"/>
        <w:jc w:val="both"/>
      </w:pPr>
      <w:r>
        <w:rPr>
          <w:b/>
          <w:i/>
        </w:rPr>
        <w:t>2.1. Nội năng (15 phút – T3)</w:t>
      </w:r>
    </w:p>
    <w:p>
      <w:pPr>
        <w:spacing w:before="0" w:after="0"/>
        <w:jc w:val="both"/>
      </w:pPr>
      <w:r>
        <w:rPr>
          <w:b/>
          <w:i/>
        </w:rPr>
        <w:t>a) Mục tiêu:</w:t>
      </w:r>
    </w:p>
    <w:p>
      <w:pPr>
        <w:spacing w:before="0" w:after="0"/>
        <w:jc w:val="both"/>
      </w:pPr>
      <w:r>
        <w:rPr>
          <w:b w:val="0"/>
          <w:i w:val="0"/>
        </w:rPr>
        <w:t>- Nêu được nội năng là gì; nội năng phụ thuộc nhiệt độ và thể tích.</w:t>
      </w:r>
    </w:p>
    <w:p>
      <w:pPr>
        <w:spacing w:before="0" w:after="0"/>
        <w:jc w:val="both"/>
      </w:pPr>
      <w:r>
        <w:rPr>
          <w:b w:val="0"/>
          <w:i w:val="0"/>
        </w:rPr>
        <w:t>- Năng lực: Nhận thức vật lí; Tìm hiểu thế giới tự nhiên.</w:t>
      </w:r>
    </w:p>
    <w:p>
      <w:pPr>
        <w:spacing w:before="0" w:after="0"/>
        <w:jc w:val="both"/>
      </w:pPr>
      <w:r>
        <w:rPr>
          <w:b/>
          <w:i/>
        </w:rPr>
        <w:t>b) Nội dung:</w:t>
      </w:r>
    </w:p>
    <w:p>
      <w:pPr>
        <w:spacing w:before="0" w:after="0"/>
        <w:jc w:val="both"/>
      </w:pPr>
      <w:r>
        <w:rPr>
          <w:b w:val="0"/>
          <w:i/>
        </w:rPr>
        <w:t>Nội dung cốt lõi (SGK tr.10 – Mục I):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Nội năng: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 xml:space="preserve">- </w:t>
            </w:r>
            <w:r>
              <w:rPr>
                <w:b/>
                <w:i w:val="0"/>
              </w:rPr>
              <w:t>Nội năng</w:t>
            </w:r>
            <w:r>
              <w:rPr>
                <w:b w:val="0"/>
                <w:i w:val="0"/>
              </w:rPr>
              <w:t xml:space="preserve"> U của một vật là tổng động năng và thế năng phân tử của các phân tử cấu tạo nên vật.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 xml:space="preserve">- Nội năng phụ thuộc vào </w:t>
            </w:r>
            <w:r>
              <w:rPr>
                <w:b/>
                <w:i w:val="0"/>
              </w:rPr>
              <w:t>nhiệt độ</w:t>
            </w:r>
            <w:r>
              <w:rPr>
                <w:b w:val="0"/>
                <w:i w:val="0"/>
              </w:rPr>
              <w:t xml:space="preserve"> (qua động năng PT) và </w:t>
            </w:r>
            <w:r>
              <w:rPr>
                <w:b/>
                <w:i w:val="0"/>
              </w:rPr>
              <w:t>thể tích</w:t>
            </w:r>
            <w:r>
              <w:rPr>
                <w:b w:val="0"/>
                <w:i w:val="0"/>
              </w:rPr>
              <w:t xml:space="preserve"> (qua thế năng PT – khoảng cách PT).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- Ký hiệu: U (đơn vị: joule – J).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 w:val="0"/>
          <w:i/>
        </w:rPr>
        <w:t>Câu hỏi (SGK tr.10):</w:t>
      </w:r>
    </w:p>
    <w:p>
      <w:pPr>
        <w:spacing w:before="0" w:after="0"/>
        <w:jc w:val="both"/>
      </w:pPr>
      <w:r>
        <w:rPr>
          <w:b w:val="0"/>
          <w:i w:val="0"/>
        </w:rPr>
        <w:t>1. Nội năng của một vật gồm những dạng năng lượng nào?</w:t>
      </w:r>
    </w:p>
    <w:p>
      <w:pPr>
        <w:spacing w:before="0" w:after="0"/>
        <w:jc w:val="both"/>
      </w:pPr>
      <w:r>
        <w:rPr>
          <w:b w:val="0"/>
          <w:i w:val="0"/>
        </w:rPr>
        <w:t>2. Tại sao nội năng phụ thuộc nhiệt độ? Tại sao phụ thuộc thể tích?</w:t>
      </w:r>
    </w:p>
    <w:p>
      <w:pPr>
        <w:spacing w:before="0" w:after="0"/>
        <w:jc w:val="both"/>
      </w:pPr>
      <w:r>
        <w:rPr>
          <w:b w:val="0"/>
          <w:i w:val="0"/>
        </w:rPr>
        <w:t>3. So sánh: "Nhiệt năng" (từ lớp 8) và "nội năng".</w:t>
      </w:r>
    </w:p>
    <w:p>
      <w:pPr>
        <w:spacing w:before="0" w:after="0"/>
        <w:jc w:val="both"/>
      </w:pPr>
      <w:r>
        <w:rPr>
          <w:b/>
          <w:i/>
        </w:rPr>
        <w:t>c) Sản phẩm:</w:t>
      </w:r>
    </w:p>
    <w:p>
      <w:pPr>
        <w:spacing w:before="0" w:after="0"/>
        <w:jc w:val="both"/>
      </w:pPr>
      <w:r>
        <w:rPr>
          <w:b w:val="0"/>
          <w:i w:val="0"/>
        </w:rPr>
        <w:t>- HS viết định nghĩa và 2 yếu tố phụ thuộc vào vở.</w:t>
      </w:r>
    </w:p>
    <w:p>
      <w:pPr>
        <w:spacing w:before="0" w:after="0"/>
        <w:jc w:val="both"/>
      </w:pPr>
      <w:r>
        <w:rPr>
          <w:b w:val="0"/>
          <w:i w:val="0"/>
        </w:rPr>
        <w:t>- Nhận ra "nhiệt năng" (lớp 8) chỉ là động năng PT; "nội năng" bao gồm cả thế năng PT.</w:t>
      </w:r>
    </w:p>
    <w:p>
      <w:pPr>
        <w:spacing w:before="0" w:after="0"/>
        <w:jc w:val="both"/>
      </w:pPr>
      <w:r>
        <w:rPr>
          <w:b/>
          <w:i/>
        </w:rPr>
        <w:t>d) Tổ chức thực hiện:</w:t>
      </w:r>
    </w:p>
    <w:p>
      <w:pPr>
        <w:spacing w:before="0" w:after="0"/>
        <w:jc w:val="both"/>
      </w:pPr>
      <w:r>
        <w:rPr>
          <w:b/>
          <w:i/>
        </w:rPr>
        <w:t>Giao nhiệm vụ:</w:t>
      </w:r>
      <w:r>
        <w:rPr>
          <w:b w:val="0"/>
          <w:i w:val="0"/>
        </w:rPr>
        <w:t>HS đọc SGK tr.10 Mục I; trả lời 3 câu hỏi vào phiếu HT số 1.</w:t>
      </w:r>
    </w:p>
    <w:p>
      <w:pPr>
        <w:spacing w:before="0" w:after="0"/>
        <w:jc w:val="both"/>
      </w:pPr>
      <w:r>
        <w:rPr>
          <w:b/>
          <w:i/>
        </w:rPr>
        <w:t>Thực hiện:</w:t>
      </w:r>
      <w:r>
        <w:rPr>
          <w:b w:val="0"/>
          <w:i w:val="0"/>
        </w:rPr>
        <w:t>Cá nhân đọc + ghi (4 phút); thảo luận cặp (3 phút).</w:t>
      </w:r>
    </w:p>
    <w:p>
      <w:pPr>
        <w:spacing w:before="0" w:after="0"/>
        <w:jc w:val="both"/>
      </w:pPr>
      <w:r>
        <w:rPr>
          <w:b/>
          <w:i/>
        </w:rPr>
        <w:t>Báo cáo, thảo luận:</w:t>
      </w:r>
      <w:r>
        <w:rPr>
          <w:b w:val="0"/>
          <w:i w:val="0"/>
        </w:rPr>
        <w:t>2 HS trình bày; lớp nhận xét.</w:t>
      </w:r>
    </w:p>
    <w:p>
      <w:pPr>
        <w:spacing w:before="0" w:after="0"/>
        <w:jc w:val="both"/>
      </w:pPr>
      <w:r>
        <w:rPr>
          <w:b/>
          <w:i/>
        </w:rPr>
        <w:t>Kết luận, nhận định:</w:t>
      </w:r>
      <w:r>
        <w:rPr>
          <w:b w:val="0"/>
          <w:i w:val="0"/>
        </w:rPr>
        <w:t>GV chốt định nghĩa và 2 yếu tố; nhấn mạnh ΔU &gt; 0 khi nhận NL.</w:t>
      </w:r>
    </w:p>
    <w:p>
      <w:pPr>
        <w:spacing w:before="0" w:after="0"/>
        <w:jc w:val="both"/>
      </w:pPr>
      <w:r>
        <w:rPr>
          <w:b/>
          <w:i/>
        </w:rPr>
        <w:t>2.2. Hai cách làm thay đổi nội năng (20 phút – T3)</w:t>
      </w:r>
    </w:p>
    <w:p>
      <w:pPr>
        <w:spacing w:before="0" w:after="0"/>
        <w:jc w:val="both"/>
      </w:pPr>
      <w:r>
        <w:rPr>
          <w:b/>
          <w:i/>
        </w:rPr>
        <w:t>a) Mục tiêu:</w:t>
      </w:r>
    </w:p>
    <w:p>
      <w:pPr>
        <w:spacing w:before="0" w:after="0"/>
        <w:jc w:val="both"/>
      </w:pPr>
      <w:r>
        <w:rPr>
          <w:b w:val="0"/>
          <w:i w:val="0"/>
        </w:rPr>
        <w:t>- Phân biệt thực hiện công và truyền nhiệt; mô tả được thí nghiệm minh hoạ.</w:t>
      </w:r>
    </w:p>
    <w:p>
      <w:pPr>
        <w:spacing w:before="0" w:after="0"/>
        <w:jc w:val="both"/>
      </w:pPr>
      <w:r>
        <w:rPr>
          <w:b w:val="0"/>
          <w:i w:val="0"/>
        </w:rPr>
        <w:t>- Năng lực: Nhận thức vật lí; Tìm hiểu thế giới tự nhiên.</w:t>
      </w:r>
    </w:p>
    <w:p>
      <w:pPr>
        <w:spacing w:before="0" w:after="0"/>
        <w:jc w:val="both"/>
      </w:pPr>
      <w:r>
        <w:rPr>
          <w:b/>
          <w:i/>
        </w:rPr>
        <w:t>b) Nội dung:</w:t>
      </w:r>
    </w:p>
    <w:p>
      <w:pPr>
        <w:spacing w:before="0" w:after="0"/>
        <w:jc w:val="both"/>
      </w:pPr>
      <w:r>
        <w:rPr>
          <w:b w:val="0"/>
          <w:i/>
        </w:rPr>
        <w:t>Nội dung SGK (tr.11 – Mục II):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Hai cách làm thay đổi nội năng: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 xml:space="preserve">1. </w:t>
            </w:r>
            <w:r>
              <w:rPr>
                <w:b/>
                <w:i w:val="0"/>
              </w:rPr>
              <w:t>Thực hiện công</w:t>
            </w:r>
            <w:r>
              <w:rPr>
                <w:b w:val="0"/>
                <w:i w:val="0"/>
              </w:rPr>
              <w:t>: dùng lực tác dụng lên vật (cọ xát, nén khí, kéo giãn...) → nội năng thay đổi.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Ví dụ: cọ xát đinh vào tường, bơm tay nén khí trong xilanh.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 xml:space="preserve">2. </w:t>
            </w:r>
            <w:r>
              <w:rPr>
                <w:b/>
                <w:i w:val="0"/>
              </w:rPr>
              <w:t>Truyền nhiệt</w:t>
            </w:r>
            <w:r>
              <w:rPr>
                <w:b w:val="0"/>
                <w:i w:val="0"/>
              </w:rPr>
              <w:t>: truyền năng lượng nhiệt (tiếp xúc, bức xạ, đối lưu) → nội năng thay đổi.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Ví dụ: đun nóng nước, để bình lạnh ngoài nắng.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 w:val="0"/>
          <w:i/>
        </w:rPr>
        <w:t>Hoạt động nhóm – Hình 2.1, 2.2 (SGK tr.11):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Nhiệm vụ nhóm (4 nhóm, 7 phút):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Nhóm 1–2: Phân tích thí nghiệm Hình 2.1 – nén khí trong xilanh → nhiệt độ tăng. Cách nào thay đổi nội năng? A và Q nhận hay sinh?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Nhóm 3–4: Phân tích thí nghiệm Hình 2.2 – khí nóng giãn nở trong xilanh → pít tông dịch chuyển. Cách nào? Dấu A, Q?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 w:val="0"/>
          <w:i/>
        </w:rPr>
        <w:t>Câu hỏi (SGK tr.11): "Cho ví dụ về việc thực hiện công làm thay đổi nội năng và truyền nhiệt làm thay đổi nội năng trong thực tế Tây Nguyên."</w:t>
      </w:r>
    </w:p>
    <w:p>
      <w:pPr>
        <w:spacing w:before="0" w:after="0"/>
        <w:jc w:val="both"/>
      </w:pPr>
      <w:r>
        <w:rPr>
          <w:b/>
          <w:i/>
        </w:rPr>
        <w:t>c) Sản phẩm:</w:t>
      </w:r>
    </w:p>
    <w:p>
      <w:pPr>
        <w:spacing w:before="0" w:after="0"/>
        <w:jc w:val="both"/>
      </w:pPr>
      <w:r>
        <w:rPr>
          <w:b w:val="0"/>
          <w:i w:val="0"/>
        </w:rPr>
        <w:t>- Bảng 2 cách thay đổi nội năng (định nghĩa, ví dụ).</w:t>
      </w:r>
    </w:p>
    <w:p>
      <w:pPr>
        <w:spacing w:before="0" w:after="0"/>
        <w:jc w:val="both"/>
      </w:pPr>
      <w:r>
        <w:rPr>
          <w:b w:val="0"/>
          <w:i w:val="0"/>
        </w:rPr>
        <w:t>- Nhóm 1–2: nén khí → A &gt; 0 (nhận công) → ΔU &gt; 0 → T tăng.</w:t>
      </w:r>
    </w:p>
    <w:p>
      <w:pPr>
        <w:spacing w:before="0" w:after="0"/>
        <w:jc w:val="both"/>
      </w:pPr>
      <w:r>
        <w:rPr>
          <w:b w:val="0"/>
          <w:i w:val="0"/>
        </w:rPr>
        <w:t>- Nhóm 3–4: khí giãn → A &lt; 0 (sinh công) → ΔU &lt; 0 → T giảm.</w:t>
      </w:r>
    </w:p>
    <w:p>
      <w:pPr>
        <w:spacing w:before="0" w:after="0"/>
        <w:jc w:val="both"/>
      </w:pPr>
      <w:r>
        <w:rPr>
          <w:b/>
          <w:i/>
        </w:rPr>
        <w:t>d) Tổ chức thực hiện:</w:t>
      </w:r>
    </w:p>
    <w:p>
      <w:pPr>
        <w:spacing w:before="0" w:after="0"/>
        <w:jc w:val="both"/>
      </w:pPr>
      <w:r>
        <w:rPr>
          <w:b/>
          <w:i/>
        </w:rPr>
        <w:t>Giao nhiệm vụ:</w:t>
      </w:r>
      <w:r>
        <w:rPr>
          <w:b w:val="0"/>
          <w:i w:val="0"/>
        </w:rPr>
        <w:t>Phân nhóm; giao phiếu HT số 1 (phần 2); chiếu Hình 2.1, 2.2.</w:t>
      </w:r>
    </w:p>
    <w:p>
      <w:pPr>
        <w:spacing w:before="0" w:after="0"/>
        <w:jc w:val="both"/>
      </w:pPr>
      <w:r>
        <w:rPr>
          <w:b/>
          <w:i/>
        </w:rPr>
        <w:t>Thực hiện:</w:t>
      </w:r>
      <w:r>
        <w:rPr>
          <w:b w:val="0"/>
          <w:i w:val="0"/>
        </w:rPr>
        <w:t>Nhóm phân tích 7 phút; vẽ sơ đồ dấu A, Q vào phiếu.</w:t>
      </w:r>
    </w:p>
    <w:p>
      <w:pPr>
        <w:spacing w:before="0" w:after="0"/>
        <w:jc w:val="both"/>
      </w:pPr>
      <w:r>
        <w:rPr>
          <w:b/>
          <w:i/>
        </w:rPr>
        <w:t>Báo cáo, thảo luận:</w:t>
      </w:r>
      <w:r>
        <w:rPr>
          <w:b w:val="0"/>
          <w:i w:val="0"/>
        </w:rPr>
        <w:t>Đại diện 2 nhóm trình bày; nhận xét chéo.</w:t>
      </w:r>
    </w:p>
    <w:p>
      <w:pPr>
        <w:spacing w:before="0" w:after="0"/>
        <w:jc w:val="both"/>
      </w:pPr>
      <w:r>
        <w:rPr>
          <w:b/>
          <w:i/>
        </w:rPr>
        <w:t>Kết luận, nhận định:</w:t>
      </w:r>
      <w:r>
        <w:rPr>
          <w:b w:val="0"/>
          <w:i w:val="0"/>
        </w:rPr>
        <w:t>GV chốt 2 cách; nhấn mạnh: thực hiện công không phải truyền nhiệt và ngược lại.</w:t>
      </w:r>
    </w:p>
    <w:p>
      <w:pPr>
        <w:spacing w:before="80" w:after="80"/>
        <w:jc w:val="center"/>
      </w:pPr>
      <w:r>
        <w:rPr>
          <w:b/>
          <w:i w:val="0"/>
        </w:rPr>
        <w:t>TIẾT 4</w:t>
      </w:r>
    </w:p>
    <w:p>
      <w:pPr>
        <w:spacing w:before="0" w:after="0"/>
        <w:jc w:val="both"/>
      </w:pPr>
      <w:r>
        <w:rPr>
          <w:b/>
          <w:i/>
        </w:rPr>
        <w:t>2.3. Định luật I của nhiệt động lực học (15 phút – T4)</w:t>
      </w:r>
    </w:p>
    <w:p>
      <w:pPr>
        <w:spacing w:before="0" w:after="0"/>
        <w:jc w:val="both"/>
      </w:pPr>
      <w:r>
        <w:rPr>
          <w:b/>
          <w:i/>
        </w:rPr>
        <w:t>a) Mục tiêu:</w:t>
      </w:r>
    </w:p>
    <w:p>
      <w:pPr>
        <w:spacing w:before="0" w:after="0"/>
        <w:jc w:val="both"/>
      </w:pPr>
      <w:r>
        <w:rPr>
          <w:b w:val="0"/>
          <w:i w:val="0"/>
        </w:rPr>
        <w:t>- Phát biểu và viết được ΔU = A + Q với đúng quy ước dấu.</w:t>
      </w:r>
    </w:p>
    <w:p>
      <w:pPr>
        <w:spacing w:before="0" w:after="0"/>
        <w:jc w:val="both"/>
      </w:pPr>
      <w:r>
        <w:rPr>
          <w:b w:val="0"/>
          <w:i w:val="0"/>
        </w:rPr>
        <w:t>- Áp dụng định luật I tính ΔU, A hoặc Q.</w:t>
      </w:r>
    </w:p>
    <w:p>
      <w:pPr>
        <w:spacing w:before="0" w:after="0"/>
        <w:jc w:val="both"/>
      </w:pPr>
      <w:r>
        <w:rPr>
          <w:b w:val="0"/>
          <w:i w:val="0"/>
        </w:rPr>
        <w:t>- Năng lực: Nhận thức vật lí.</w:t>
      </w:r>
    </w:p>
    <w:p>
      <w:pPr>
        <w:spacing w:before="0" w:after="0"/>
        <w:jc w:val="both"/>
      </w:pPr>
      <w:r>
        <w:rPr>
          <w:b/>
          <w:i/>
        </w:rPr>
        <w:t>b) Nội dung:</w:t>
      </w:r>
    </w:p>
    <w:p>
      <w:pPr>
        <w:spacing w:before="0" w:after="0"/>
        <w:jc w:val="both"/>
      </w:pPr>
      <w:r>
        <w:rPr>
          <w:b w:val="0"/>
          <w:i/>
        </w:rPr>
        <w:t>Nội dung cốt lõi (SGK tr.12 – Mục III):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Định luật I của nhiệt động lực học: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Độ biến thiên nội năng của hệ bằng tổng công và nhiệt lượng mà hệ nhận được: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$$\Delta U = A + Q$$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Quy ước dấu: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- A &gt; 0: hệ nhận công (bên ngoài thực hiện công lên hệ).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- A &lt; 0: hệ sinh công (hệ thực hiện công lên bên ngoài).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- Q &gt; 0: hệ nhận nhiệt (nhiệt truyền vào hệ).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- Q &lt; 0: hệ tỏa nhiệt (hệ tỏa nhiệt ra ngoài).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 w:val="0"/>
          <w:i/>
        </w:rPr>
        <w:t>Ví dụ áp dụng (SGK tr.12):</w:t>
      </w:r>
    </w:p>
    <w:p>
      <w:pPr>
        <w:spacing w:before="0" w:after="0"/>
        <w:jc w:val="both"/>
      </w:pPr>
      <w:r>
        <w:rPr>
          <w:b w:val="0"/>
          <w:i/>
        </w:rPr>
        <w:t>*Ví dụ 1:* Khí trong xilanh nhận nhiệt Q = 800 J, đồng thời sinh công A' = 500 J. Tính ΔU.</w:t>
      </w:r>
    </w:p>
    <w:p>
      <w:pPr>
        <w:spacing w:before="0" w:after="0"/>
        <w:jc w:val="both"/>
      </w:pPr>
      <w:r>
        <w:rPr>
          <w:b w:val="0"/>
          <w:i/>
        </w:rPr>
        <w:t>Giải: A = −500 J; Q = +800 J → ΔU = −500 + 800 = +300 J.</w:t>
      </w:r>
    </w:p>
    <w:p>
      <w:pPr>
        <w:spacing w:before="0" w:after="0"/>
        <w:jc w:val="both"/>
      </w:pPr>
      <w:r>
        <w:rPr>
          <w:b w:val="0"/>
          <w:i/>
        </w:rPr>
        <w:t>*Ví dụ 2 (SGK tr.13 – Luyện tập):* Khí bị nén đoạn nhiệt (Q = 0), nhận công A = 600 J. Tính ΔU.</w:t>
      </w:r>
    </w:p>
    <w:p>
      <w:pPr>
        <w:spacing w:before="0" w:after="0"/>
        <w:jc w:val="both"/>
      </w:pPr>
      <w:r>
        <w:rPr>
          <w:b w:val="0"/>
          <w:i/>
        </w:rPr>
        <w:t>Giải: ΔU = 600 + 0 = 600 J (nội năng tăng 600 J).</w:t>
      </w:r>
    </w:p>
    <w:p>
      <w:pPr>
        <w:spacing w:before="0" w:after="0"/>
        <w:jc w:val="both"/>
      </w:pPr>
      <w:r>
        <w:rPr>
          <w:b w:val="0"/>
          <w:i/>
        </w:rPr>
        <w:t>Câu hỏi (SGK tr.12 – mục III): "Viết biểu thức định luật I NĐLH cho trường hợp: a) Khí nhận nhiệt và sinh công; b) Khí sinh nhiệt và nhận công; c) Quá trình đoạn nhiệt."</w:t>
      </w:r>
    </w:p>
    <w:p>
      <w:pPr>
        <w:spacing w:before="0" w:after="0"/>
        <w:jc w:val="both"/>
      </w:pPr>
      <w:r>
        <w:rPr>
          <w:b/>
          <w:i/>
        </w:rPr>
        <w:t>c) Sản phẩm:</w:t>
      </w:r>
    </w:p>
    <w:p>
      <w:pPr>
        <w:spacing w:before="0" w:after="0"/>
        <w:jc w:val="both"/>
      </w:pPr>
      <w:r>
        <w:rPr>
          <w:b w:val="0"/>
          <w:i w:val="0"/>
        </w:rPr>
        <w:t>- HS viết biểu thức ΔU = A + Q; lập bảng quy ước dấu; giải được 2 ví dụ.</w:t>
      </w:r>
    </w:p>
    <w:p>
      <w:pPr>
        <w:spacing w:before="0" w:after="0"/>
        <w:jc w:val="both"/>
      </w:pPr>
      <w:r>
        <w:rPr>
          <w:b/>
          <w:i/>
        </w:rPr>
        <w:t>d) Tổ chức thực hiện:</w:t>
      </w:r>
    </w:p>
    <w:p>
      <w:pPr>
        <w:spacing w:before="0" w:after="0"/>
        <w:jc w:val="both"/>
      </w:pPr>
      <w:r>
        <w:rPr>
          <w:b/>
          <w:i/>
        </w:rPr>
        <w:t>Giao nhiệm vụ:</w:t>
      </w:r>
      <w:r>
        <w:rPr>
          <w:b w:val="0"/>
          <w:i w:val="0"/>
        </w:rPr>
        <w:t>HS đọc SGK Mục III (tr.12); điền bảng quy ước dấu vào phiếu HT số 2.</w:t>
      </w:r>
    </w:p>
    <w:p>
      <w:pPr>
        <w:spacing w:before="0" w:after="0"/>
        <w:jc w:val="both"/>
      </w:pPr>
      <w:r>
        <w:rPr>
          <w:b/>
          <w:i/>
        </w:rPr>
        <w:t>Thực hiện:</w:t>
      </w:r>
      <w:r>
        <w:rPr>
          <w:b w:val="0"/>
          <w:i w:val="0"/>
        </w:rPr>
        <w:t>Cá nhân đọc (3 phút); giải ví dụ theo cặp (5 phút).</w:t>
      </w:r>
    </w:p>
    <w:p>
      <w:pPr>
        <w:spacing w:before="0" w:after="0"/>
        <w:jc w:val="both"/>
      </w:pPr>
      <w:r>
        <w:rPr>
          <w:b/>
          <w:i/>
        </w:rPr>
        <w:t>Báo cáo, thảo luận:</w:t>
      </w:r>
      <w:r>
        <w:rPr>
          <w:b w:val="0"/>
          <w:i w:val="0"/>
        </w:rPr>
        <w:t>1 HS trình bày bảng quy ước; 1 HS giải ví dụ; lớp kiểm chứng.</w:t>
      </w:r>
    </w:p>
    <w:p>
      <w:pPr>
        <w:spacing w:before="0" w:after="0"/>
        <w:jc w:val="both"/>
      </w:pPr>
      <w:r>
        <w:rPr>
          <w:b/>
          <w:i/>
        </w:rPr>
        <w:t>Kết luận, nhận định:</w:t>
      </w:r>
      <w:r>
        <w:rPr>
          <w:b w:val="0"/>
          <w:i w:val="0"/>
        </w:rPr>
        <w:t>GV chốt biểu thức và bảng quy ước; nhấn mạnh: A, Q đều gắn với HỆ, không phải môi trường.</w:t>
      </w:r>
    </w:p>
    <w:p>
      <w:pPr>
        <w:spacing w:before="60" w:after="0"/>
        <w:jc w:val="both"/>
      </w:pPr>
      <w:r>
        <w:rPr>
          <w:b/>
          <w:i w:val="0"/>
        </w:rPr>
        <w:t>Hoạt động 3: Luyện tập (15 phút – T4)</w:t>
      </w:r>
    </w:p>
    <w:p>
      <w:pPr>
        <w:spacing w:before="0" w:after="0"/>
        <w:jc w:val="both"/>
      </w:pPr>
      <w:r>
        <w:rPr>
          <w:b/>
          <w:i/>
        </w:rPr>
        <w:t>a) Mục tiêu:</w:t>
      </w:r>
    </w:p>
    <w:p>
      <w:pPr>
        <w:spacing w:before="0" w:after="0"/>
        <w:jc w:val="both"/>
      </w:pPr>
      <w:r>
        <w:rPr>
          <w:b w:val="0"/>
          <w:i w:val="0"/>
        </w:rPr>
        <w:t>- Áp dụng ΔU = A + Q; xác định đúng dấu A, Q từ mô tả tình huống.</w:t>
      </w:r>
    </w:p>
    <w:p>
      <w:pPr>
        <w:spacing w:before="0" w:after="0"/>
        <w:jc w:val="both"/>
      </w:pPr>
      <w:r>
        <w:rPr>
          <w:b w:val="0"/>
          <w:i w:val="0"/>
        </w:rPr>
        <w:t>- Năng lực số 5.2.NC1b; 2.5.NC1a.</w:t>
      </w:r>
    </w:p>
    <w:p>
      <w:pPr>
        <w:spacing w:before="0" w:after="0"/>
        <w:jc w:val="both"/>
      </w:pPr>
      <w:r>
        <w:rPr>
          <w:b/>
          <w:i/>
        </w:rPr>
        <w:t>b) Nội dung:</w:t>
      </w:r>
    </w:p>
    <w:p>
      <w:pPr>
        <w:spacing w:before="0" w:after="0"/>
        <w:jc w:val="both"/>
      </w:pPr>
      <w:r>
        <w:rPr>
          <w:b/>
          <w:i/>
        </w:rPr>
        <w:t>Phiếu học tập phân hóa – 3 mức (8 phút):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Mức 1 (Nhận biết): Điền dấu (+/−) vào bảng: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| Tình huống | A | Q | ΔU |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|---|---|---|---|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| Đun nóng nước trong ấm kín (không giãn) | 0 | + | + |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| Khí giãn nở đoạn nhiệt trong xilanh | − | ? | − |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| Bơm tay nén khí (không truyền nhiệt) | ? | 0 | + |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Mức 2 (Vận dụng): Tính ΔU.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4. Khí nhận nhiệt 2 000 J, đồng thời sinh công 800 J. Tính ΔU của khí.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5. Khí bị nén (nhận công) 1 500 J, đồng thời tỏa nhiệt 400 J. Tính ΔU.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Mức 3 (Vận dụng cao – Tây Nguyên):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6. Máy sấy cà phê dùng quạt nén khí nóng qua buồng sấy: khí sinh công A' = 1 200 J, nhận nhiệt Q = 3 500 J. Tính ΔU của khí trong buồng sấy.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/>
          <w:i/>
        </w:rPr>
        <w:t>Trạm kiểm chứng AI (nhóm, 5 phút):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Bài toán: Khí trong xilanh nhận nhiệt Q = 1 000 J, đồng thời bị nén nhận công A = 200 J. Tính ΔU.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AI A: "ΔU = Q − A = 1 000 − 200 = 800 J."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AI B: "ΔU = A + Q = 200 + 1 000 = 1 200 J."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Nhiệm vụ: Câu nào đúng? Chỉ ra sai lầm của câu còn lại. Ghi Nhật ký AI.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/>
          <w:i/>
        </w:rPr>
        <w:t>Đáp án (dành cho GV):</w:t>
      </w:r>
    </w:p>
    <w:p>
      <w:pPr>
        <w:spacing w:before="0" w:after="0"/>
        <w:jc w:val="both"/>
      </w:pPr>
      <w:r>
        <w:rPr>
          <w:b w:val="0"/>
          <w:i w:val="0"/>
        </w:rPr>
        <w:t>Mức 1: Hàng 2: Q = 0; Hàng 3: A &gt; 0. Mức 2: 4. ΔU = −800 + 2000 = 1200 J; 5. ΔU = 1500 + (−400) = 1100 J. Mức 3: A = −1200 J; ΔU = −1200 + 3500 = 2300 J.</w:t>
      </w:r>
    </w:p>
    <w:p>
      <w:pPr>
        <w:spacing w:before="0" w:after="0"/>
        <w:jc w:val="both"/>
      </w:pPr>
      <w:r>
        <w:rPr>
          <w:b w:val="0"/>
          <w:i w:val="0"/>
        </w:rPr>
        <w:t>Trạm AI: B đúng (ΔU = A + Q = 200 + 1000 = 1200 J). AI A nhầm quy ước dấu: khi hệ bị nén thì A &gt; 0 (nhận công), không trừ.</w:t>
      </w:r>
    </w:p>
    <w:p>
      <w:pPr>
        <w:spacing w:before="0" w:after="0"/>
        <w:jc w:val="both"/>
      </w:pPr>
      <w:r>
        <w:rPr>
          <w:b/>
          <w:i/>
        </w:rPr>
        <w:t>c) Sản phẩm: Phiếu HT đã điền; nhật ký AI.</w:t>
      </w:r>
    </w:p>
    <w:p>
      <w:pPr>
        <w:spacing w:before="0" w:after="0"/>
        <w:jc w:val="both"/>
      </w:pPr>
      <w:r>
        <w:rPr>
          <w:b/>
          <w:i/>
        </w:rPr>
        <w:t>d) Tổ chức thực hiện:</w:t>
      </w:r>
    </w:p>
    <w:p>
      <w:pPr>
        <w:spacing w:before="0" w:after="0"/>
        <w:jc w:val="both"/>
      </w:pPr>
      <w:r>
        <w:rPr>
          <w:b/>
          <w:i/>
        </w:rPr>
        <w:t>Giao nhiệm vụ:</w:t>
      </w:r>
      <w:r>
        <w:rPr>
          <w:b w:val="0"/>
          <w:i w:val="0"/>
        </w:rPr>
        <w:t>Phát phiếu phân hóa; chia nhóm trạm AI.</w:t>
      </w:r>
    </w:p>
    <w:p>
      <w:pPr>
        <w:spacing w:before="0" w:after="0"/>
        <w:jc w:val="both"/>
      </w:pPr>
      <w:r>
        <w:rPr>
          <w:b/>
          <w:i/>
        </w:rPr>
        <w:t>Thực hiện:</w:t>
      </w:r>
      <w:r>
        <w:rPr>
          <w:b w:val="0"/>
          <w:i w:val="0"/>
        </w:rPr>
        <w:t>Cá nhân 8 phút; trạm AI 5 phút.</w:t>
      </w:r>
    </w:p>
    <w:p>
      <w:pPr>
        <w:spacing w:before="0" w:after="0"/>
        <w:jc w:val="both"/>
      </w:pPr>
      <w:r>
        <w:rPr>
          <w:b/>
          <w:i/>
        </w:rPr>
        <w:t>Báo cáo, thảo luận:</w:t>
      </w:r>
      <w:r>
        <w:rPr>
          <w:b w:val="0"/>
          <w:i w:val="0"/>
        </w:rPr>
        <w:t>GV chữa bài mức 1–2 nhanh; đại diện nhóm trình bày trạm AI.</w:t>
      </w:r>
    </w:p>
    <w:p>
      <w:pPr>
        <w:spacing w:before="0" w:after="0"/>
        <w:jc w:val="both"/>
      </w:pPr>
      <w:r>
        <w:rPr>
          <w:b/>
          <w:i/>
        </w:rPr>
        <w:t>Kết luận, nhận định:</w:t>
      </w:r>
      <w:r>
        <w:rPr>
          <w:b w:val="0"/>
          <w:i w:val="0"/>
        </w:rPr>
        <w:t>Chốt sai lầm AI (nhầm quy ước dấu).</w:t>
      </w:r>
    </w:p>
    <w:p>
      <w:pPr>
        <w:spacing w:before="60" w:after="0"/>
        <w:jc w:val="both"/>
      </w:pPr>
      <w:r>
        <w:rPr>
          <w:b/>
          <w:i w:val="0"/>
        </w:rPr>
        <w:t>Hoạt động 4: Vận dụng và Củng cố (15 phút – T4)</w:t>
      </w:r>
    </w:p>
    <w:p>
      <w:pPr>
        <w:spacing w:before="0" w:after="0"/>
        <w:jc w:val="both"/>
      </w:pPr>
      <w:r>
        <w:rPr>
          <w:b/>
          <w:i/>
        </w:rPr>
        <w:t>a) Mục tiêu:</w:t>
      </w:r>
    </w:p>
    <w:p>
      <w:pPr>
        <w:spacing w:before="0" w:after="0"/>
        <w:jc w:val="both"/>
      </w:pPr>
      <w:r>
        <w:rPr>
          <w:b w:val="0"/>
          <w:i w:val="0"/>
        </w:rPr>
        <w:t>- Vận dụng định luật I vào thực tiễn kĩ thuật; củng cố sơ đồ tư duy và bài online.</w:t>
      </w:r>
    </w:p>
    <w:p>
      <w:pPr>
        <w:spacing w:before="0" w:after="0"/>
        <w:jc w:val="both"/>
      </w:pPr>
      <w:r>
        <w:rPr>
          <w:b w:val="0"/>
          <w:i w:val="0"/>
        </w:rPr>
        <w:t>- Năng lực số 5.2.NC1b; 2.5.NC1a.</w:t>
      </w:r>
    </w:p>
    <w:p>
      <w:pPr>
        <w:spacing w:before="0" w:after="0"/>
        <w:jc w:val="both"/>
      </w:pPr>
      <w:r>
        <w:rPr>
          <w:b/>
          <w:i/>
        </w:rPr>
        <w:t>b) Nội dung:</w:t>
      </w:r>
    </w:p>
    <w:p>
      <w:pPr>
        <w:spacing w:before="0" w:after="0"/>
        <w:jc w:val="both"/>
      </w:pPr>
      <w:r>
        <w:rPr>
          <w:b/>
          <w:i/>
        </w:rPr>
        <w:t>Câu hỏi vận dụng (SGK tr.14 – Em có thể):</w:t>
      </w:r>
      <w:r>
        <w:rPr>
          <w:b w:val="0"/>
          <w:i/>
        </w:rPr>
        <w:t xml:space="preserve"> "Giải thích tại sao lốp ô tô sau khi chạy dài thường nóng hơn khi mới bắt đầu chạy. Áp dụng định luật I NĐLH."</w:t>
      </w:r>
    </w:p>
    <w:p>
      <w:pPr>
        <w:spacing w:before="0" w:after="0"/>
        <w:jc w:val="both"/>
      </w:pPr>
      <w:r>
        <w:rPr>
          <w:b/>
          <w:i/>
        </w:rPr>
        <w:t>Nhiệm vụ nhóm về nhà (nộp Classroom):</w:t>
      </w:r>
    </w:p>
    <w:p>
      <w:pPr>
        <w:spacing w:before="0" w:after="0"/>
        <w:jc w:val="both"/>
      </w:pPr>
      <w:r>
        <w:rPr>
          <w:b w:val="0"/>
          <w:i w:val="0"/>
        </w:rPr>
        <w:t>- Nhóm 1–2: Mô tả nguyên lí hoạt động của động cơ nổ (4 kì) theo định luật I NĐLH – xác định dấu A, Q từng kì.</w:t>
      </w:r>
    </w:p>
    <w:p>
      <w:pPr>
        <w:spacing w:before="0" w:after="0"/>
        <w:jc w:val="both"/>
      </w:pPr>
      <w:r>
        <w:rPr>
          <w:b w:val="0"/>
          <w:i w:val="0"/>
        </w:rPr>
        <w:t>- Nhóm 3–4: Giải thích tại sao máy lạnh làm mát phòng nhưng làm nóng môi trường bên ngoài? Dùng định luật I NĐLH.</w:t>
      </w:r>
    </w:p>
    <w:p>
      <w:pPr>
        <w:spacing w:before="0" w:after="0"/>
        <w:jc w:val="both"/>
      </w:pPr>
      <w:r>
        <w:rPr>
          <w:b w:val="0"/>
          <w:i w:val="0"/>
        </w:rPr>
        <w:t>- Ghi Nhật ký AI (câu lệnh, kết quả AI, nhận xét).</w:t>
      </w:r>
    </w:p>
    <w:p>
      <w:pPr>
        <w:spacing w:before="0" w:after="0"/>
        <w:jc w:val="both"/>
      </w:pPr>
      <w:r>
        <w:rPr>
          <w:b/>
          <w:i/>
        </w:rPr>
        <w:t>Sơ đồ tư duy: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177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DoTuDuy_VATLY12_Bai2_NoiNang_DinhLuatI_NDLH_T3-4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17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both"/>
      </w:pPr>
      <w:r>
        <w:rPr>
          <w:b/>
          <w:i/>
        </w:rPr>
        <w:t>Bài tập củng cố trực tuyến: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96000" cy="12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ly_cc_bai2_k12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b w:val="0"/>
          <w:i/>
        </w:rPr>
        <w:t>Củng cố – Bài 2. Nội năng. Định luật I NĐLH – Vật lý 12</w:t>
      </w:r>
    </w:p>
    <w:p>
      <w:pPr>
        <w:spacing w:before="0" w:after="0"/>
        <w:jc w:val="center"/>
      </w:pPr>
      <w:r>
        <w:rPr>
          <w:b w:val="0"/>
          <w:i w:val="0"/>
        </w:rPr>
        <w:t>https://trangtu66.github.io/Taode_thi_online/ly_cc_bai2_k12.html</w:t>
      </w:r>
    </w:p>
    <w:p>
      <w:pPr>
        <w:spacing w:before="0" w:after="0"/>
        <w:jc w:val="both"/>
      </w:pPr>
      <w:r>
        <w:rPr>
          <w:b/>
          <w:i/>
        </w:rPr>
        <w:t>Chuẩn bị Tiết 5–6 (Bài 3):</w:t>
      </w:r>
      <w:r>
        <w:rPr>
          <w:b w:val="0"/>
          <w:i/>
        </w:rPr>
        <w:t xml:space="preserve"> Đọc Bài 3 (SGK tr.15–19) về nhiệt độ và thang đo nhiệt độ; ôn lại thang Celsius.</w:t>
      </w:r>
    </w:p>
    <w:p>
      <w:pPr>
        <w:spacing w:before="0" w:after="0"/>
        <w:jc w:val="both"/>
      </w:pPr>
      <w:r>
        <w:rPr>
          <w:b/>
          <w:i/>
        </w:rPr>
        <w:t>c) Sản phẩm: Trả lời câu hỏi vận dụng; bài online hoàn thành; nhóm ghi nhiệm vụ.</w:t>
      </w:r>
    </w:p>
    <w:p>
      <w:pPr>
        <w:spacing w:before="0" w:after="0"/>
        <w:jc w:val="both"/>
      </w:pPr>
      <w:r>
        <w:rPr>
          <w:b/>
          <w:i/>
        </w:rPr>
        <w:t>d) Tổ chức thực hiện:</w:t>
      </w:r>
    </w:p>
    <w:p>
      <w:pPr>
        <w:spacing w:before="0" w:after="0"/>
        <w:jc w:val="both"/>
      </w:pPr>
      <w:r>
        <w:rPr>
          <w:b/>
          <w:i/>
        </w:rPr>
        <w:t>Giao nhiệm vụ:</w:t>
      </w:r>
      <w:r>
        <w:rPr>
          <w:b w:val="0"/>
          <w:i w:val="0"/>
        </w:rPr>
        <w:t>GV nêu câu vận dụng; chiếu sơ đồ tư duy; phát mã QR.</w:t>
      </w:r>
    </w:p>
    <w:p>
      <w:pPr>
        <w:spacing w:before="0" w:after="0"/>
        <w:jc w:val="both"/>
      </w:pPr>
      <w:r>
        <w:rPr>
          <w:b/>
          <w:i/>
        </w:rPr>
        <w:t>Thực hiện:</w:t>
      </w:r>
      <w:r>
        <w:rPr>
          <w:b w:val="0"/>
          <w:i w:val="0"/>
        </w:rPr>
        <w:t>HS làm bài online 7 phút; ghi nhiệm vụ về nhà.</w:t>
      </w:r>
    </w:p>
    <w:p>
      <w:pPr>
        <w:spacing w:before="0" w:after="0"/>
        <w:jc w:val="both"/>
      </w:pPr>
      <w:r>
        <w:rPr>
          <w:b/>
          <w:i/>
        </w:rPr>
        <w:t>Báo cáo, thảo luận:</w:t>
      </w:r>
      <w:r>
        <w:rPr>
          <w:b w:val="0"/>
          <w:i w:val="0"/>
        </w:rPr>
        <w:t>GV xem kết quả online; nhận xét.</w:t>
      </w:r>
    </w:p>
    <w:p>
      <w:pPr>
        <w:spacing w:before="0" w:after="0"/>
        <w:jc w:val="both"/>
      </w:pPr>
      <w:r>
        <w:rPr>
          <w:b/>
          <w:i/>
        </w:rPr>
        <w:t>Kết luận, nhận định:</w:t>
      </w:r>
      <w:r>
        <w:rPr>
          <w:b w:val="0"/>
          <w:i w:val="0"/>
        </w:rPr>
        <w:t>Chốt "Em đã học" (SGK tr.14); nhắc nhiệm vụ nhóm.</w:t>
      </w:r>
    </w:p>
    <w:p>
      <w:pPr>
        <w:spacing w:before="60" w:after="0"/>
        <w:jc w:val="both"/>
      </w:pPr>
      <w:r>
        <w:rPr>
          <w:b/>
          <w:i w:val="0"/>
        </w:rPr>
        <w:t>IV. KIỂM TRA, ĐÁNH GIÁ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Hoạt động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Hình thức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Công cụ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Tiêu chí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HĐ1 – Mở đầu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Quan sát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Nhận xét GV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Tích cực dự đoán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HĐ2 – Hình thành KC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Nhóm, vấn đáp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Phiếu HT số 1–2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Viết đúng ΔU = A + Q và bảng quy ước dấu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HĐ3 – Luyện tập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Cá nhân + nhóm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Phiếu phân hóa, Trạm AI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Giải đúng ΔU; phát hiện sai lầm AI; nhật ký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HĐ4 – Vận dụng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Nhóm, online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Bài QR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≥ 5/7 câu đúng; giải thích đúng động cơ nhiệt</w:t>
            </w:r>
          </w:p>
        </w:tc>
      </w:tr>
    </w:tbl>
    <w:p>
      <w:pPr>
        <w:spacing w:before="0" w:after="0"/>
        <w:jc w:val="both"/>
      </w:pPr>
    </w:p>
    <w:p>
      <w:pPr>
        <w:spacing w:before="60" w:after="0"/>
        <w:jc w:val="both"/>
      </w:pPr>
      <w:r>
        <w:rPr>
          <w:b/>
          <w:i w:val="0"/>
        </w:rPr>
        <w:t>* * PHỤ LỤC</w:t>
      </w:r>
    </w:p>
    <w:p>
      <w:pPr>
        <w:spacing w:before="60" w:after="0"/>
        <w:jc w:val="both"/>
      </w:pPr>
      <w:r>
        <w:rPr>
          <w:b/>
          <w:i w:val="0"/>
        </w:rPr>
        <w:t>PHIẾU HỌC TẬP SỐ 1 – Nội năng &amp; Hai cách thay đổi nội năng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7"/>
        <w:gridCol w:w="5127"/>
      </w:tblGrid>
      <w:tr>
        <w:tc>
          <w:tcPr>
            <w:tcW w:type="dxa" w:w="10254"/>
            <w:gridSpan w:val="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KHBD Vật lý 12 – Bài 2 – Phiếu HT 1</w:t>
            </w:r>
          </w:p>
        </w:tc>
      </w:tr>
      <w:tr>
        <w:tc>
          <w:tcPr>
            <w:tcW w:type="dxa" w:w="5127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Lớp/Nhóm:</w:t>
            </w:r>
          </w:p>
        </w:tc>
        <w:tc>
          <w:tcPr>
            <w:tcW w:type="dxa" w:w="5127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Họ tên các thành viên:……………………………………………</w:t>
            </w:r>
          </w:p>
        </w:tc>
      </w:tr>
      <w:tr>
        <w:tc>
          <w:tcPr>
            <w:tcW w:type="dxa" w:w="10254"/>
            <w:gridSpan w:val="2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Nhiệm vụ: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Câu 1: Nội năng là gì? Nội năng phụ thuộc vào những yếu tố nào?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...............................................................................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Câu 2: Nêu 2 cách làm thay đổi nội năng. Cho ví dụ thực tế mỗi cách.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(1) ...........................................................................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(2) ...........................................................................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Câu 3: Phân tích thí nghiệm Hình 2.1 (xilanh): cách thay đổi nội năng nào được thực hiện?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...............................................................................</w:t>
            </w:r>
          </w:p>
        </w:tc>
      </w:tr>
    </w:tbl>
    <w:p>
      <w:pPr>
        <w:spacing w:before="0" w:after="0"/>
        <w:jc w:val="both"/>
      </w:pPr>
    </w:p>
    <w:p>
      <w:pPr>
        <w:spacing w:before="60" w:after="0"/>
        <w:jc w:val="both"/>
      </w:pPr>
      <w:r>
        <w:rPr>
          <w:b/>
          <w:i w:val="0"/>
        </w:rPr>
        <w:t>PHIẾU HỌC TẬP SỐ 2 – Định luật I NĐLH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7"/>
        <w:gridCol w:w="5127"/>
      </w:tblGrid>
      <w:tr>
        <w:tc>
          <w:tcPr>
            <w:tcW w:type="dxa" w:w="10254"/>
            <w:gridSpan w:val="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KHBD Vật lý 12 – Bài 2 – Phiếu HT 2</w:t>
            </w:r>
          </w:p>
        </w:tc>
      </w:tr>
      <w:tr>
        <w:tc>
          <w:tcPr>
            <w:tcW w:type="dxa" w:w="5127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Lớp/Nhóm:</w:t>
            </w:r>
          </w:p>
        </w:tc>
        <w:tc>
          <w:tcPr>
            <w:tcW w:type="dxa" w:w="5127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Họ tên các thành viên:……………………………………………</w:t>
            </w:r>
          </w:p>
        </w:tc>
      </w:tr>
      <w:tr>
        <w:tc>
          <w:tcPr>
            <w:tcW w:type="dxa" w:w="10254"/>
            <w:gridSpan w:val="2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Nhiệm vụ: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Câu 1: Phát biểu định luật I NĐLH. Viết biểu thức: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...............................................................................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Câu 2: Điền bảng quy ước dấu: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| Đại lượng | Dấu (+) nghĩa là | Dấu (−) nghĩa là |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|-----------|-----------------|-----------------|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| A | | |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| Q | | |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| ΔU | | |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Câu 3: Tính ΔU khi: Q = 500 J; A = −200 J (hệ sinh công 200 J).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ΔU = ......................................................................</w:t>
            </w:r>
          </w:p>
        </w:tc>
      </w:tr>
    </w:tbl>
    <w:p>
      <w:pPr>
        <w:spacing w:before="0" w:after="0"/>
        <w:jc w:val="both"/>
      </w:pPr>
    </w:p>
    <w:p>
      <w:pPr>
        <w:spacing w:before="60" w:after="0"/>
        <w:jc w:val="both"/>
      </w:pPr>
      <w:r>
        <w:rPr>
          <w:b/>
          <w:i w:val="0"/>
        </w:rPr>
        <w:t>Đáp án Phiếu HT (dành cho GV)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Phiếu 1 – Câu 1: Nội năng = tổng ĐN và TN phân tử; phụ thuộc T (ĐN) và V (TN). Câu 3: Hình 2.1 – thực hiện công (nén khí).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Phiếu 2 – Câu 1: ΔU = A + Q. Bảng: A &gt; 0 nhận công / A &lt; 0 sinh công; Q &gt; 0 nhận nhiệt / Q &lt; 0 tỏa nhiệt; ΔU &gt; 0 tăng / ΔU &lt; 0 giảm. Câu 3: ΔU = −200 + 500 = 300 J.</w:t>
            </w:r>
          </w:p>
        </w:tc>
      </w:tr>
    </w:tbl>
    <w:p>
      <w:pPr>
        <w:spacing w:before="0" w:after="0"/>
        <w:jc w:val="both"/>
      </w:pPr>
    </w:p>
    <w:p>
      <w:pPr>
        <w:spacing w:before="60" w:after="0"/>
        <w:jc w:val="both"/>
      </w:pPr>
      <w:r>
        <w:rPr>
          <w:b/>
          <w:i w:val="0"/>
        </w:rPr>
        <w:t>PHIẾU NHẬT KÝ SỬ DỤNG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7"/>
        <w:gridCol w:w="5127"/>
      </w:tblGrid>
      <w:tr>
        <w:tc>
          <w:tcPr>
            <w:tcW w:type="dxa" w:w="10254"/>
            <w:gridSpan w:val="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KHBD Vật lý 12 – Bài 2 – Nhật ký AI</w:t>
            </w:r>
          </w:p>
        </w:tc>
      </w:tr>
      <w:tr>
        <w:tc>
          <w:tcPr>
            <w:tcW w:type="dxa" w:w="5127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Lớp/Nhóm:</w:t>
            </w:r>
          </w:p>
        </w:tc>
        <w:tc>
          <w:tcPr>
            <w:tcW w:type="dxa" w:w="5127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Họ tên các thành viên:……………………………………………</w:t>
            </w:r>
          </w:p>
        </w:tc>
      </w:tr>
      <w:tr>
        <w:tc>
          <w:tcPr>
            <w:tcW w:type="dxa" w:w="10254"/>
            <w:gridSpan w:val="2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Nhiệm vụ: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Họ tên: ………………… Lớp: ………… Ngày: …………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1. Câu lệnh tôi đã đặt: 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2. AI trả lời: ..............................................................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3. Tôi kiểm tra lại: .......................................................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4. Kết luận: ................................................................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</w:p>
    <w:p>
      <w:pPr>
        <w:spacing w:before="240" w:after="0"/>
        <w:jc w:val="center"/>
      </w:pPr>
      <w:r>
        <w:rPr>
          <w:b/>
          <w:i w:val="0"/>
        </w:rPr>
        <w:t>KIỂM TRA CỦA LÃNH ĐẠO</w:t>
      </w:r>
    </w:p>
    <w:p>
      <w:pPr>
        <w:spacing w:before="0" w:after="0"/>
        <w:jc w:val="center"/>
      </w:pPr>
      <w:r>
        <w:rPr>
          <w:b/>
          <w:i w:val="0"/>
        </w:rPr>
        <w:t>PHÓ HIỆU TRƯỞNG</w:t>
      </w:r>
    </w:p>
    <w:sectPr w:rsidR="00772AE5" w:rsidRPr="009727BF" w:rsidSect="00B2289B">
      <w:footerReference w:type="default" r:id="rId163"/>
      <w:headerReference w:type="default" r:id="rId168"/>
      <w:headerReference w:type="first" r:id="rId169"/>
      <w:footerReference w:type="first" r:id="rId170"/>
      <w:headerReference w:type="even" r:id="rId171"/>
      <w:footerReference w:type="even" r:id="rId172"/>
      <w:pgSz w:w="12240" w:h="15840" w:code="1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61B20" w14:textId="77777777" w:rsidR="0016405A" w:rsidRDefault="0016405A" w:rsidP="00B2289B">
      <w:pPr>
        <w:spacing w:after="0" w:line="240" w:lineRule="auto"/>
      </w:pPr>
      <w:r>
        <w:separator/>
      </w:r>
    </w:p>
  </w:endnote>
  <w:endnote w:type="continuationSeparator" w:id="0">
    <w:p w14:paraId="75400B37" w14:textId="77777777" w:rsidR="0016405A" w:rsidRDefault="0016405A" w:rsidP="00B22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Calibri"/>
    <w:charset w:val="00"/>
    <w:family w:val="auto"/>
    <w:pitch w:val="variable"/>
    <w:sig w:usb0="00000001" w:usb1="00000000" w:usb2="00000000" w:usb3="00000000" w:csb0="00000013" w:csb1="00000000"/>
  </w:font>
  <w:font w:name=".VnUtopia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Utopia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232056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52CD48C5" w14:textId="4AB14DFE" w:rsidR="00B2289B" w:rsidRPr="00611612" w:rsidRDefault="00B2289B">
        <w:pPr>
          <w:pStyle w:val="Footer"/>
          <w:jc w:val="right"/>
          <w:rPr>
            <w:rFonts w:ascii="Times New Roman" w:hAnsi="Times New Roman" w:cs="Times New Roman"/>
          </w:rPr>
        </w:pPr>
        <w:r w:rsidRPr="00611612">
          <w:rPr>
            <w:rFonts w:ascii="Times New Roman" w:hAnsi="Times New Roman" w:cs="Times New Roman"/>
          </w:rPr>
          <w:fldChar w:fldCharType="begin"/>
        </w:r>
        <w:r w:rsidRPr="00611612">
          <w:rPr>
            <w:rFonts w:ascii="Times New Roman" w:hAnsi="Times New Roman" w:cs="Times New Roman"/>
          </w:rPr>
          <w:instrText xml:space="preserve"> PAGE   \* MERGEFORMAT </w:instrText>
        </w:r>
        <w:r w:rsidRPr="00611612">
          <w:rPr>
            <w:rFonts w:ascii="Times New Roman" w:hAnsi="Times New Roman" w:cs="Times New Roman"/>
          </w:rPr>
          <w:fldChar w:fldCharType="separate"/>
        </w:r>
        <w:r w:rsidRPr="00611612">
          <w:rPr>
            <w:rFonts w:ascii="Times New Roman" w:hAnsi="Times New Roman" w:cs="Times New Roman"/>
            <w:noProof/>
          </w:rPr>
          <w:t>2</w:t>
        </w:r>
        <w:r w:rsidRPr="00611612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180015A1" w14:textId="77777777" w:rsidR="00B2289B" w:rsidRDefault="00B2289B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D761D" w14:textId="77777777" w:rsidR="0016405A" w:rsidRDefault="0016405A" w:rsidP="00B2289B">
      <w:pPr>
        <w:spacing w:after="0" w:line="240" w:lineRule="auto"/>
      </w:pPr>
      <w:r>
        <w:separator/>
      </w:r>
    </w:p>
  </w:footnote>
  <w:footnote w:type="continuationSeparator" w:id="0">
    <w:p w14:paraId="5A5C44FE" w14:textId="77777777" w:rsidR="0016405A" w:rsidRDefault="0016405A" w:rsidP="00B228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45BDE"/>
    <w:multiLevelType w:val="hybridMultilevel"/>
    <w:tmpl w:val="32CE88C2"/>
    <w:lvl w:ilvl="0" w:tplc="16C03DB8">
      <w:start w:val="1"/>
      <w:numFmt w:val="lowerLetter"/>
      <w:pStyle w:val="a2"/>
      <w:lvlText w:val="%1."/>
      <w:lvlJc w:val="lef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A726AE"/>
    <w:multiLevelType w:val="hybridMultilevel"/>
    <w:tmpl w:val="5BBA7A76"/>
    <w:lvl w:ilvl="0" w:tplc="C4466DF4">
      <w:start w:val="1"/>
      <w:numFmt w:val="lowerLetter"/>
      <w:pStyle w:val="a3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491360D"/>
    <w:multiLevelType w:val="hybridMultilevel"/>
    <w:tmpl w:val="B02ACD5A"/>
    <w:lvl w:ilvl="0" w:tplc="6302AA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9749228">
    <w:abstractNumId w:val="1"/>
  </w:num>
  <w:num w:numId="2" w16cid:durableId="1443567984">
    <w:abstractNumId w:val="0"/>
  </w:num>
  <w:num w:numId="3" w16cid:durableId="26224120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C87"/>
    <w:rsid w:val="00124282"/>
    <w:rsid w:val="0016405A"/>
    <w:rsid w:val="00233A0B"/>
    <w:rsid w:val="00300907"/>
    <w:rsid w:val="00442886"/>
    <w:rsid w:val="00561C87"/>
    <w:rsid w:val="005A546F"/>
    <w:rsid w:val="005D5397"/>
    <w:rsid w:val="00611612"/>
    <w:rsid w:val="00645544"/>
    <w:rsid w:val="00772AE5"/>
    <w:rsid w:val="008155A5"/>
    <w:rsid w:val="009727BF"/>
    <w:rsid w:val="00A354BB"/>
    <w:rsid w:val="00A95E94"/>
    <w:rsid w:val="00B2289B"/>
    <w:rsid w:val="00B23E1A"/>
    <w:rsid w:val="00DD5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77348"/>
  <w15:chartTrackingRefBased/>
  <w15:docId w15:val="{A3855223-863B-44E3-AE85-27F88989F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61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61C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C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C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C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C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C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C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C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semiHidden/>
    <w:rsid w:val="00561C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561C8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C8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C8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C8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C8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C8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C8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561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561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C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C8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C8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61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C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C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C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C87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561C87"/>
  </w:style>
  <w:style w:type="paragraph" w:styleId="Header">
    <w:name w:val="header"/>
    <w:basedOn w:val="Normal"/>
    <w:link w:val="HeaderChar"/>
    <w:unhideWhenUsed/>
    <w:rsid w:val="00561C87"/>
    <w:pPr>
      <w:tabs>
        <w:tab w:val="center" w:pos="4513"/>
        <w:tab w:val="right" w:pos="9026"/>
      </w:tabs>
      <w:spacing w:after="0" w:line="240" w:lineRule="auto"/>
    </w:pPr>
    <w:rPr>
      <w:rFonts w:ascii="Arial" w:hAnsi="Arial"/>
      <w:kern w:val="0"/>
      <w:sz w:val="22"/>
      <w:lang w:val="vi-VN"/>
      <w14:ligatures w14:val="none"/>
    </w:rPr>
  </w:style>
  <w:style w:type="character" w:customStyle="1" w:styleId="HeaderChar">
    <w:name w:val="Header Char"/>
    <w:basedOn w:val="DefaultParagraphFont"/>
    <w:link w:val="Header"/>
    <w:rsid w:val="00561C87"/>
    <w:rPr>
      <w:rFonts w:ascii="Arial" w:hAnsi="Arial"/>
      <w:kern w:val="0"/>
      <w:sz w:val="22"/>
      <w:lang w:val="vi-V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1C87"/>
    <w:pPr>
      <w:tabs>
        <w:tab w:val="center" w:pos="4513"/>
        <w:tab w:val="right" w:pos="9026"/>
      </w:tabs>
      <w:spacing w:after="0" w:line="240" w:lineRule="auto"/>
    </w:pPr>
    <w:rPr>
      <w:rFonts w:ascii="Arial" w:hAnsi="Arial"/>
      <w:kern w:val="0"/>
      <w:sz w:val="22"/>
      <w:lang w:val="vi-VN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561C87"/>
    <w:rPr>
      <w:rFonts w:ascii="Arial" w:hAnsi="Arial"/>
      <w:kern w:val="0"/>
      <w:sz w:val="22"/>
      <w:lang w:val="vi-VN"/>
      <w14:ligatures w14:val="none"/>
    </w:rPr>
  </w:style>
  <w:style w:type="numbering" w:customStyle="1" w:styleId="NoList11">
    <w:name w:val="No List11"/>
    <w:next w:val="NoList"/>
    <w:uiPriority w:val="99"/>
    <w:semiHidden/>
    <w:unhideWhenUsed/>
    <w:rsid w:val="00561C87"/>
  </w:style>
  <w:style w:type="table" w:styleId="TableGrid">
    <w:name w:val="Table Grid"/>
    <w:basedOn w:val="TableNormal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Normal"/>
    <w:semiHidden/>
    <w:rsid w:val="00561C87"/>
    <w:pPr>
      <w:spacing w:line="240" w:lineRule="exact"/>
      <w:jc w:val="both"/>
    </w:pPr>
    <w:rPr>
      <w:rFonts w:ascii="Arial" w:eastAsia="Times New Roman" w:hAnsi="Arial" w:cs="Arial"/>
      <w:kern w:val="0"/>
      <w:szCs w:val="24"/>
      <w14:ligatures w14:val="none"/>
    </w:rPr>
  </w:style>
  <w:style w:type="character" w:styleId="Strong">
    <w:name w:val="Strong"/>
    <w:uiPriority w:val="22"/>
    <w:qFormat/>
    <w:rsid w:val="00561C87"/>
    <w:rPr>
      <w:b/>
      <w:bCs/>
    </w:rPr>
  </w:style>
  <w:style w:type="character" w:customStyle="1" w:styleId="questiontextmquestiontext">
    <w:name w:val="question_text m_questiontext"/>
    <w:basedOn w:val="DefaultParagraphFont"/>
    <w:rsid w:val="00561C87"/>
  </w:style>
  <w:style w:type="character" w:customStyle="1" w:styleId="questonnopt">
    <w:name w:val="questonnopt"/>
    <w:basedOn w:val="DefaultParagraphFont"/>
    <w:rsid w:val="00561C87"/>
  </w:style>
  <w:style w:type="character" w:styleId="Emphasis">
    <w:name w:val="Emphasis"/>
    <w:qFormat/>
    <w:rsid w:val="00561C87"/>
    <w:rPr>
      <w:i/>
      <w:iCs/>
    </w:rPr>
  </w:style>
  <w:style w:type="character" w:customStyle="1" w:styleId="apple-converted-space">
    <w:name w:val="apple-converted-space"/>
    <w:basedOn w:val="DefaultParagraphFont"/>
    <w:rsid w:val="00561C87"/>
  </w:style>
  <w:style w:type="character" w:customStyle="1" w:styleId="adtext">
    <w:name w:val="adtext"/>
    <w:basedOn w:val="DefaultParagraphFont"/>
    <w:rsid w:val="00561C87"/>
  </w:style>
  <w:style w:type="paragraph" w:styleId="NoSpacing">
    <w:name w:val="No Spacing"/>
    <w:link w:val="NoSpacingChar"/>
    <w:uiPriority w:val="1"/>
    <w:qFormat/>
    <w:rsid w:val="00561C87"/>
    <w:pPr>
      <w:spacing w:after="0" w:line="240" w:lineRule="auto"/>
    </w:pPr>
    <w:rPr>
      <w:rFonts w:ascii="Calibri" w:eastAsia="Calibri" w:hAnsi="Calibri" w:cs="Times New Roman"/>
      <w:kern w:val="0"/>
      <w:sz w:val="22"/>
      <w14:ligatures w14:val="none"/>
    </w:rPr>
  </w:style>
  <w:style w:type="paragraph" w:styleId="BalloonText">
    <w:name w:val="Balloon Text"/>
    <w:basedOn w:val="Normal"/>
    <w:link w:val="BalloonTextChar"/>
    <w:semiHidden/>
    <w:unhideWhenUsed/>
    <w:rsid w:val="00561C87"/>
    <w:pPr>
      <w:spacing w:after="0" w:line="240" w:lineRule="auto"/>
    </w:pPr>
    <w:rPr>
      <w:rFonts w:ascii="Tahoma" w:eastAsia="Calibri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semiHidden/>
    <w:rsid w:val="00561C87"/>
    <w:rPr>
      <w:rFonts w:ascii="Tahoma" w:eastAsia="Calibri" w:hAnsi="Tahoma" w:cs="Tahoma"/>
      <w:kern w:val="0"/>
      <w:sz w:val="16"/>
      <w:szCs w:val="16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locked/>
    <w:rsid w:val="00561C87"/>
  </w:style>
  <w:style w:type="paragraph" w:styleId="NormalWeb">
    <w:name w:val="Normal (Web)"/>
    <w:basedOn w:val="Normal"/>
    <w:link w:val="NormalWebChar"/>
    <w:uiPriority w:val="99"/>
    <w:unhideWhenUsed/>
    <w:rsid w:val="00561C87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paragraph" w:customStyle="1" w:styleId="Vande">
    <w:name w:val="Vande"/>
    <w:basedOn w:val="Normal"/>
    <w:next w:val="abcd"/>
    <w:rsid w:val="00561C87"/>
    <w:pPr>
      <w:spacing w:after="0" w:line="240" w:lineRule="auto"/>
      <w:ind w:left="397" w:hanging="397"/>
      <w:jc w:val="both"/>
    </w:pPr>
    <w:rPr>
      <w:rFonts w:ascii="VNI-Times" w:eastAsia="Times New Roman" w:hAnsi="VNI-Times" w:cs="Times New Roman"/>
      <w:b/>
      <w:i/>
      <w:kern w:val="0"/>
      <w:sz w:val="20"/>
      <w:szCs w:val="20"/>
      <w14:ligatures w14:val="none"/>
    </w:rPr>
  </w:style>
  <w:style w:type="paragraph" w:customStyle="1" w:styleId="abcd">
    <w:name w:val="abcd"/>
    <w:basedOn w:val="Vande"/>
    <w:rsid w:val="00561C87"/>
    <w:pPr>
      <w:tabs>
        <w:tab w:val="left" w:pos="4820"/>
      </w:tabs>
      <w:ind w:left="681" w:hanging="284"/>
      <w:outlineLvl w:val="4"/>
    </w:pPr>
    <w:rPr>
      <w:b w:val="0"/>
      <w:i w:val="0"/>
    </w:rPr>
  </w:style>
  <w:style w:type="paragraph" w:styleId="BodyText2">
    <w:name w:val="Body Text 2"/>
    <w:basedOn w:val="Normal"/>
    <w:link w:val="BodyText2Char"/>
    <w:rsid w:val="00561C87"/>
    <w:pPr>
      <w:spacing w:after="0" w:line="240" w:lineRule="auto"/>
      <w:ind w:left="1080"/>
    </w:pPr>
    <w:rPr>
      <w:rFonts w:eastAsia="Times New Roman" w:cs="Times New Roman"/>
      <w:kern w:val="0"/>
      <w:szCs w:val="24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561C87"/>
    <w:rPr>
      <w:rFonts w:eastAsia="Times New Roman" w:cs="Times New Roman"/>
      <w:kern w:val="0"/>
      <w:szCs w:val="24"/>
      <w14:ligatures w14:val="none"/>
    </w:rPr>
  </w:style>
  <w:style w:type="paragraph" w:customStyle="1" w:styleId="Default">
    <w:name w:val="Default"/>
    <w:rsid w:val="00561C87"/>
    <w:pPr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  <w:kern w:val="0"/>
      <w:szCs w:val="24"/>
      <w14:ligatures w14:val="none"/>
    </w:rPr>
  </w:style>
  <w:style w:type="paragraph" w:styleId="BodyText3">
    <w:name w:val="Body Text 3"/>
    <w:basedOn w:val="Normal"/>
    <w:link w:val="BodyText3Char"/>
    <w:rsid w:val="00561C87"/>
    <w:pPr>
      <w:spacing w:after="120" w:line="240" w:lineRule="auto"/>
    </w:pPr>
    <w:rPr>
      <w:rFonts w:eastAsia="Times New Roman" w:cs="Times New Roman"/>
      <w:color w:val="003300"/>
      <w:kern w:val="0"/>
      <w:sz w:val="16"/>
      <w:szCs w:val="16"/>
      <w14:ligatures w14:val="none"/>
    </w:rPr>
  </w:style>
  <w:style w:type="character" w:customStyle="1" w:styleId="BodyText3Char">
    <w:name w:val="Body Text 3 Char"/>
    <w:basedOn w:val="DefaultParagraphFont"/>
    <w:link w:val="BodyText3"/>
    <w:rsid w:val="00561C87"/>
    <w:rPr>
      <w:rFonts w:eastAsia="Times New Roman" w:cs="Times New Roman"/>
      <w:color w:val="003300"/>
      <w:kern w:val="0"/>
      <w:sz w:val="16"/>
      <w:szCs w:val="16"/>
      <w14:ligatures w14:val="none"/>
    </w:rPr>
  </w:style>
  <w:style w:type="paragraph" w:customStyle="1" w:styleId="chuong">
    <w:name w:val="chuong"/>
    <w:basedOn w:val="Normal"/>
    <w:rsid w:val="00561C87"/>
    <w:pPr>
      <w:spacing w:after="200" w:line="240" w:lineRule="auto"/>
      <w:jc w:val="center"/>
    </w:pPr>
    <w:rPr>
      <w:rFonts w:ascii=".VnUtopiaH" w:eastAsia="Times New Roman" w:hAnsi=".VnUtopiaH" w:cs="Times New Roman"/>
      <w:b/>
      <w:kern w:val="0"/>
      <w:sz w:val="28"/>
      <w:szCs w:val="28"/>
      <w14:ligatures w14:val="none"/>
    </w:rPr>
  </w:style>
  <w:style w:type="character" w:customStyle="1" w:styleId="chuongnho">
    <w:name w:val="chuong nho"/>
    <w:basedOn w:val="DefaultParagraphFont"/>
    <w:rsid w:val="00561C87"/>
    <w:rPr>
      <w:rFonts w:ascii=".VnUtopia" w:hAnsi=".VnUtopia"/>
      <w:i/>
      <w:sz w:val="28"/>
      <w:szCs w:val="28"/>
    </w:rPr>
  </w:style>
  <w:style w:type="paragraph" w:customStyle="1" w:styleId="bai">
    <w:name w:val="bai"/>
    <w:basedOn w:val="Normal"/>
    <w:link w:val="baiChar"/>
    <w:rsid w:val="00561C87"/>
    <w:pPr>
      <w:spacing w:before="360" w:after="240" w:line="240" w:lineRule="auto"/>
      <w:jc w:val="center"/>
    </w:pPr>
    <w:rPr>
      <w:rFonts w:ascii=".VnTimeH" w:eastAsia="Times New Roman" w:hAnsi=".VnTimeH" w:cs="Times New Roman"/>
      <w:b/>
      <w:kern w:val="0"/>
      <w:szCs w:val="24"/>
      <w14:ligatures w14:val="none"/>
    </w:rPr>
  </w:style>
  <w:style w:type="character" w:customStyle="1" w:styleId="bainho">
    <w:name w:val="bai nho"/>
    <w:basedOn w:val="DefaultParagraphFont"/>
    <w:rsid w:val="00561C87"/>
    <w:rPr>
      <w:rFonts w:ascii=".VnTime" w:hAnsi=".VnTime"/>
      <w:i/>
      <w:sz w:val="24"/>
      <w:szCs w:val="24"/>
    </w:rPr>
  </w:style>
  <w:style w:type="paragraph" w:customStyle="1" w:styleId="bangten">
    <w:name w:val="bangten"/>
    <w:basedOn w:val="Normal"/>
    <w:link w:val="bangtenChar"/>
    <w:rsid w:val="00561C87"/>
    <w:pPr>
      <w:spacing w:before="40" w:after="60" w:line="264" w:lineRule="auto"/>
      <w:jc w:val="center"/>
    </w:pPr>
    <w:rPr>
      <w:rFonts w:ascii=".VnTime" w:eastAsia="Times New Roman" w:hAnsi=".VnTime" w:cs="Times New Roman"/>
      <w:b/>
      <w:kern w:val="0"/>
      <w:szCs w:val="24"/>
      <w14:ligatures w14:val="none"/>
    </w:rPr>
  </w:style>
  <w:style w:type="paragraph" w:customStyle="1" w:styleId="bang">
    <w:name w:val="bang"/>
    <w:basedOn w:val="Normal"/>
    <w:link w:val="bangChar"/>
    <w:rsid w:val="00561C87"/>
    <w:pPr>
      <w:spacing w:before="40" w:after="80" w:line="264" w:lineRule="auto"/>
      <w:jc w:val="both"/>
    </w:pPr>
    <w:rPr>
      <w:rFonts w:ascii=".VnTime" w:eastAsia="Times New Roman" w:hAnsi=".VnTime" w:cs="Times New Roman"/>
      <w:kern w:val="0"/>
      <w:szCs w:val="24"/>
      <w14:ligatures w14:val="none"/>
    </w:rPr>
  </w:style>
  <w:style w:type="character" w:customStyle="1" w:styleId="bangChar">
    <w:name w:val="bang Char"/>
    <w:basedOn w:val="DefaultParagraphFont"/>
    <w:link w:val="bang"/>
    <w:rsid w:val="00561C87"/>
    <w:rPr>
      <w:rFonts w:ascii=".VnTime" w:eastAsia="Times New Roman" w:hAnsi=".VnTime" w:cs="Times New Roman"/>
      <w:kern w:val="0"/>
      <w:szCs w:val="24"/>
      <w14:ligatures w14:val="none"/>
    </w:rPr>
  </w:style>
  <w:style w:type="character" w:customStyle="1" w:styleId="bangtenChar">
    <w:name w:val="bangten Char"/>
    <w:basedOn w:val="DefaultParagraphFont"/>
    <w:link w:val="bangten"/>
    <w:rsid w:val="00561C87"/>
    <w:rPr>
      <w:rFonts w:ascii=".VnTime" w:eastAsia="Times New Roman" w:hAnsi=".VnTime" w:cs="Times New Roman"/>
      <w:b/>
      <w:kern w:val="0"/>
      <w:szCs w:val="24"/>
      <w14:ligatures w14:val="none"/>
    </w:rPr>
  </w:style>
  <w:style w:type="character" w:customStyle="1" w:styleId="baiChar">
    <w:name w:val="bai Char"/>
    <w:basedOn w:val="DefaultParagraphFont"/>
    <w:link w:val="bai"/>
    <w:rsid w:val="00561C87"/>
    <w:rPr>
      <w:rFonts w:ascii=".VnTimeH" w:eastAsia="Times New Roman" w:hAnsi=".VnTimeH" w:cs="Times New Roman"/>
      <w:b/>
      <w:kern w:val="0"/>
      <w:szCs w:val="24"/>
      <w14:ligatures w14:val="none"/>
    </w:rPr>
  </w:style>
  <w:style w:type="paragraph" w:styleId="BodyTextIndent">
    <w:name w:val="Body Text Indent"/>
    <w:basedOn w:val="Normal"/>
    <w:link w:val="BodyTextIndentChar"/>
    <w:rsid w:val="00561C87"/>
    <w:pPr>
      <w:spacing w:after="120" w:line="240" w:lineRule="auto"/>
      <w:ind w:left="360"/>
    </w:pPr>
    <w:rPr>
      <w:rFonts w:eastAsia="Times New Roman" w:cs="Times New Roman"/>
      <w:color w:val="003300"/>
      <w:kern w:val="0"/>
      <w:sz w:val="32"/>
      <w:szCs w:val="32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rsid w:val="00561C87"/>
    <w:rPr>
      <w:rFonts w:eastAsia="Times New Roman" w:cs="Times New Roman"/>
      <w:color w:val="003300"/>
      <w:kern w:val="0"/>
      <w:sz w:val="32"/>
      <w:szCs w:val="32"/>
      <w14:ligatures w14:val="none"/>
    </w:rPr>
  </w:style>
  <w:style w:type="paragraph" w:styleId="BodyText">
    <w:name w:val="Body Text"/>
    <w:basedOn w:val="Normal"/>
    <w:link w:val="BodyTextChar"/>
    <w:rsid w:val="00561C87"/>
    <w:pPr>
      <w:spacing w:after="120" w:line="240" w:lineRule="auto"/>
    </w:pPr>
    <w:rPr>
      <w:rFonts w:eastAsia="Times New Roman" w:cs="Times New Roman"/>
      <w:color w:val="003300"/>
      <w:kern w:val="0"/>
      <w:sz w:val="32"/>
      <w:szCs w:val="32"/>
      <w14:ligatures w14:val="none"/>
    </w:rPr>
  </w:style>
  <w:style w:type="character" w:customStyle="1" w:styleId="BodyTextChar">
    <w:name w:val="Body Text Char"/>
    <w:basedOn w:val="DefaultParagraphFont"/>
    <w:link w:val="BodyText"/>
    <w:rsid w:val="00561C87"/>
    <w:rPr>
      <w:rFonts w:eastAsia="Times New Roman" w:cs="Times New Roman"/>
      <w:color w:val="003300"/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561C87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561C87"/>
    <w:rPr>
      <w:color w:val="808080"/>
    </w:rPr>
  </w:style>
  <w:style w:type="character" w:customStyle="1" w:styleId="Bodytext20">
    <w:name w:val="Body text (2)"/>
    <w:rsid w:val="00561C8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2Georgia">
    <w:name w:val="Body text (2) + Georgia"/>
    <w:aliases w:val="9 pt Exact,9.5 pt,9 pt,Heading #11 (3) + Georgia,6 pt,6.5 pt Exact,14 pt,Scale 60%,6.5 pt,Body text (25) + Georgia,Scale 66%,Body text (2) + Arial Narrow,11.5 pt,Body text (37) + Times New Roman,Body text (42) + Georgia,11 pt"/>
    <w:rsid w:val="00561C87"/>
    <w:rPr>
      <w:rFonts w:ascii="Georgia" w:eastAsia="Georgia" w:hAnsi="Georgia" w:cs="Georgia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NoSpacingChar">
    <w:name w:val="No Spacing Char"/>
    <w:link w:val="NoSpacing"/>
    <w:uiPriority w:val="1"/>
    <w:rsid w:val="00561C87"/>
    <w:rPr>
      <w:rFonts w:ascii="Calibri" w:eastAsia="Calibri" w:hAnsi="Calibri" w:cs="Times New Roman"/>
      <w:kern w:val="0"/>
      <w:sz w:val="22"/>
      <w14:ligatures w14:val="none"/>
    </w:rPr>
  </w:style>
  <w:style w:type="table" w:customStyle="1" w:styleId="TableGrid11">
    <w:name w:val="Table Grid11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561C87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Normal1">
    <w:name w:val="Normal1"/>
    <w:basedOn w:val="Normal"/>
    <w:rsid w:val="00561C87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customStyle="1" w:styleId="noexcerpt">
    <w:name w:val="noexcerpt"/>
    <w:basedOn w:val="DefaultParagraphFont"/>
    <w:rsid w:val="00561C87"/>
  </w:style>
  <w:style w:type="table" w:customStyle="1" w:styleId="GridTable4-Accent21">
    <w:name w:val="Grid Table 4 - Accent 2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31">
    <w:name w:val="Grid Table 4 - Accent 3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character" w:customStyle="1" w:styleId="mjx-char">
    <w:name w:val="mjx-char"/>
    <w:basedOn w:val="DefaultParagraphFont"/>
    <w:rsid w:val="00561C87"/>
  </w:style>
  <w:style w:type="character" w:customStyle="1" w:styleId="mjxassistivemathml">
    <w:name w:val="mjx_assistive_mathml"/>
    <w:basedOn w:val="DefaultParagraphFont"/>
    <w:rsid w:val="00561C87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61C87"/>
    <w:rPr>
      <w:color w:val="605E5C"/>
      <w:shd w:val="clear" w:color="auto" w:fill="E1DFDD"/>
    </w:rPr>
  </w:style>
  <w:style w:type="numbering" w:customStyle="1" w:styleId="NoList2">
    <w:name w:val="No List2"/>
    <w:next w:val="NoList"/>
    <w:uiPriority w:val="99"/>
    <w:semiHidden/>
    <w:unhideWhenUsed/>
    <w:rsid w:val="00561C87"/>
  </w:style>
  <w:style w:type="table" w:customStyle="1" w:styleId="TableGrid1">
    <w:name w:val="Table Grid1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3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-Accent21">
    <w:name w:val="Grid Table 1 Light - Accent 21"/>
    <w:basedOn w:val="TableNormal"/>
    <w:uiPriority w:val="46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7CAAC"/>
        <w:left w:val="single" w:sz="4" w:space="0" w:color="F7CAAC"/>
        <w:bottom w:val="single" w:sz="4" w:space="0" w:color="F7CAAC"/>
        <w:right w:val="single" w:sz="4" w:space="0" w:color="F7CAAC"/>
        <w:insideH w:val="single" w:sz="4" w:space="0" w:color="F7CAAC"/>
        <w:insideV w:val="single" w:sz="4" w:space="0" w:color="F7CAAC"/>
      </w:tblBorders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ormalWebChar">
    <w:name w:val="Normal (Web) Char"/>
    <w:link w:val="NormalWeb"/>
    <w:uiPriority w:val="99"/>
    <w:rsid w:val="00561C87"/>
    <w:rPr>
      <w:rFonts w:eastAsia="Times New Roman" w:cs="Times New Roman"/>
      <w:kern w:val="0"/>
      <w:szCs w:val="24"/>
      <w14:ligatures w14:val="none"/>
    </w:rPr>
  </w:style>
  <w:style w:type="table" w:customStyle="1" w:styleId="GridTable4-Accent11">
    <w:name w:val="Grid Table 4 - Accent 1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PlainTable11">
    <w:name w:val="Plain Table 11"/>
    <w:basedOn w:val="TableNormal"/>
    <w:uiPriority w:val="41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a1">
    <w:name w:val="a1"/>
    <w:basedOn w:val="Heading1"/>
    <w:link w:val="a1Char"/>
    <w:qFormat/>
    <w:rsid w:val="00561C87"/>
    <w:pPr>
      <w:keepNext w:val="0"/>
      <w:keepLines w:val="0"/>
      <w:spacing w:before="100" w:beforeAutospacing="1" w:after="100" w:afterAutospacing="1" w:line="240" w:lineRule="auto"/>
      <w:ind w:left="720" w:hanging="360"/>
    </w:pPr>
    <w:rPr>
      <w:rFonts w:eastAsia="Times New Roman" w:cs="Times New Roman"/>
      <w:b/>
      <w:bCs/>
      <w:kern w:val="36"/>
      <w:sz w:val="28"/>
      <w:szCs w:val="48"/>
      <w14:ligatures w14:val="none"/>
    </w:rPr>
  </w:style>
  <w:style w:type="paragraph" w:customStyle="1" w:styleId="a2">
    <w:name w:val="a2"/>
    <w:basedOn w:val="Heading2"/>
    <w:next w:val="a1"/>
    <w:link w:val="a2Char"/>
    <w:qFormat/>
    <w:rsid w:val="00561C87"/>
    <w:pPr>
      <w:numPr>
        <w:numId w:val="2"/>
      </w:numPr>
      <w:spacing w:before="40" w:after="0" w:line="276" w:lineRule="auto"/>
      <w:jc w:val="both"/>
    </w:pPr>
    <w:rPr>
      <w:b/>
      <w:kern w:val="0"/>
      <w:sz w:val="26"/>
      <w:szCs w:val="26"/>
      <w14:ligatures w14:val="none"/>
    </w:rPr>
  </w:style>
  <w:style w:type="character" w:customStyle="1" w:styleId="a1Char">
    <w:name w:val="a1 Char"/>
    <w:basedOn w:val="Heading1Char"/>
    <w:link w:val="a1"/>
    <w:rsid w:val="00561C87"/>
    <w:rPr>
      <w:rFonts w:asciiTheme="majorHAnsi" w:eastAsia="Times New Roman" w:hAnsiTheme="majorHAnsi" w:cs="Times New Roman"/>
      <w:b/>
      <w:bCs/>
      <w:color w:val="2F5496" w:themeColor="accent1" w:themeShade="BF"/>
      <w:kern w:val="36"/>
      <w:sz w:val="28"/>
      <w:szCs w:val="48"/>
      <w14:ligatures w14:val="none"/>
    </w:rPr>
  </w:style>
  <w:style w:type="paragraph" w:customStyle="1" w:styleId="a3">
    <w:name w:val="a3"/>
    <w:basedOn w:val="Heading3"/>
    <w:link w:val="a3Char"/>
    <w:qFormat/>
    <w:rsid w:val="00561C87"/>
    <w:pPr>
      <w:numPr>
        <w:numId w:val="1"/>
      </w:numPr>
      <w:spacing w:before="40" w:after="0" w:line="240" w:lineRule="auto"/>
    </w:pPr>
    <w:rPr>
      <w:rFonts w:asciiTheme="majorHAnsi" w:hAnsiTheme="majorHAnsi"/>
      <w:i/>
      <w:color w:val="1F3763"/>
      <w:kern w:val="0"/>
      <w:sz w:val="26"/>
      <w:szCs w:val="24"/>
      <w14:ligatures w14:val="none"/>
    </w:rPr>
  </w:style>
  <w:style w:type="character" w:customStyle="1" w:styleId="a2Char">
    <w:name w:val="a2 Char"/>
    <w:basedOn w:val="Heading2Char"/>
    <w:link w:val="a2"/>
    <w:rsid w:val="00561C87"/>
    <w:rPr>
      <w:rFonts w:asciiTheme="majorHAnsi" w:eastAsiaTheme="majorEastAsia" w:hAnsiTheme="majorHAnsi" w:cstheme="majorBidi"/>
      <w:b/>
      <w:color w:val="2F5496" w:themeColor="accent1" w:themeShade="BF"/>
      <w:kern w:val="0"/>
      <w:sz w:val="26"/>
      <w:szCs w:val="26"/>
      <w14:ligatures w14:val="none"/>
    </w:rPr>
  </w:style>
  <w:style w:type="table" w:customStyle="1" w:styleId="TableGrid12">
    <w:name w:val="Table Grid12"/>
    <w:basedOn w:val="TableNormal"/>
    <w:next w:val="TableGrid"/>
    <w:uiPriority w:val="3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Char">
    <w:name w:val="a3 Char"/>
    <w:basedOn w:val="a2Char"/>
    <w:link w:val="a3"/>
    <w:rsid w:val="00561C87"/>
    <w:rPr>
      <w:rFonts w:asciiTheme="majorHAnsi" w:eastAsiaTheme="majorEastAsia" w:hAnsiTheme="majorHAnsi" w:cstheme="majorBidi"/>
      <w:b w:val="0"/>
      <w:i/>
      <w:color w:val="1F3763"/>
      <w:kern w:val="0"/>
      <w:sz w:val="26"/>
      <w:szCs w:val="24"/>
      <w14:ligatures w14:val="none"/>
    </w:rPr>
  </w:style>
  <w:style w:type="paragraph" w:customStyle="1" w:styleId="A4">
    <w:name w:val="A4"/>
    <w:basedOn w:val="Normal"/>
    <w:rsid w:val="00561C87"/>
    <w:pPr>
      <w:spacing w:after="0" w:line="240" w:lineRule="auto"/>
    </w:pPr>
    <w:rPr>
      <w:rFonts w:eastAsia="Times New Roman" w:cs="Times New Roman"/>
      <w:color w:val="003300"/>
      <w:kern w:val="0"/>
      <w:sz w:val="32"/>
      <w:szCs w:val="32"/>
      <w14:ligatures w14:val="none"/>
    </w:rPr>
  </w:style>
  <w:style w:type="table" w:customStyle="1" w:styleId="GridTable5Dark-Accent21">
    <w:name w:val="Grid Table 5 Dark - Accent 21"/>
    <w:basedOn w:val="TableNormal"/>
    <w:uiPriority w:val="50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numbering" w:customStyle="1" w:styleId="NoList6">
    <w:name w:val="No List6"/>
    <w:next w:val="NoList"/>
    <w:uiPriority w:val="99"/>
    <w:semiHidden/>
    <w:unhideWhenUsed/>
    <w:rsid w:val="00561C87"/>
  </w:style>
  <w:style w:type="table" w:customStyle="1" w:styleId="TableGrid2">
    <w:name w:val="Table Grid2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22">
    <w:name w:val="Grid Table 4 - Accent 22"/>
    <w:basedOn w:val="TableNormal"/>
    <w:next w:val="GridTable4-Accent21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211">
    <w:name w:val="Grid Table 4 - Accent 21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23">
    <w:name w:val="Grid Table 4 - Accent 23"/>
    <w:basedOn w:val="TableNormal"/>
    <w:next w:val="GridTable4-Accent21"/>
    <w:uiPriority w:val="49"/>
    <w:rsid w:val="00561C87"/>
    <w:pPr>
      <w:spacing w:after="0" w:line="240" w:lineRule="auto"/>
    </w:pPr>
    <w:rPr>
      <w:rFonts w:ascii="Arial" w:hAnsi="Arial"/>
      <w:kern w:val="0"/>
      <w:sz w:val="22"/>
      <w:lang w:val="vi-VN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numbering" w:customStyle="1" w:styleId="NoList3">
    <w:name w:val="No List3"/>
    <w:next w:val="NoList"/>
    <w:uiPriority w:val="99"/>
    <w:semiHidden/>
    <w:unhideWhenUsed/>
    <w:rsid w:val="00561C87"/>
  </w:style>
  <w:style w:type="table" w:customStyle="1" w:styleId="TableGrid3">
    <w:name w:val="Table Grid3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">
    <w:name w:val="Table Grid112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24">
    <w:name w:val="Grid Table 4 - Accent 24"/>
    <w:basedOn w:val="TableNormal"/>
    <w:next w:val="GridTable4-Accent21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numbering" w:customStyle="1" w:styleId="NoList4">
    <w:name w:val="No List4"/>
    <w:next w:val="NoList"/>
    <w:uiPriority w:val="99"/>
    <w:semiHidden/>
    <w:unhideWhenUsed/>
    <w:rsid w:val="00561C87"/>
  </w:style>
  <w:style w:type="table" w:customStyle="1" w:styleId="TableGrid4">
    <w:name w:val="Table Grid4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3">
    <w:name w:val="Table Grid113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25">
    <w:name w:val="Grid Table 4 - Accent 25"/>
    <w:basedOn w:val="TableNormal"/>
    <w:next w:val="GridTable4-Accent21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212">
    <w:name w:val="Grid Table 4 - Accent 212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26">
    <w:name w:val="Grid Table 4 - Accent 26"/>
    <w:basedOn w:val="TableNormal"/>
    <w:next w:val="GridTable4-Accent21"/>
    <w:uiPriority w:val="49"/>
    <w:rsid w:val="00561C87"/>
    <w:pPr>
      <w:spacing w:after="0" w:line="240" w:lineRule="auto"/>
    </w:pPr>
    <w:rPr>
      <w:rFonts w:ascii="Arial" w:hAnsi="Arial"/>
      <w:kern w:val="0"/>
      <w:sz w:val="22"/>
      <w:lang w:val="vi-VN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numbering" w:customStyle="1" w:styleId="NoList5">
    <w:name w:val="No List5"/>
    <w:next w:val="NoList"/>
    <w:uiPriority w:val="99"/>
    <w:semiHidden/>
    <w:unhideWhenUsed/>
    <w:rsid w:val="00561C87"/>
  </w:style>
  <w:style w:type="table" w:customStyle="1" w:styleId="TableGrid5">
    <w:name w:val="Table Grid5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4">
    <w:name w:val="Table Grid114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jx-charbox">
    <w:name w:val="mjx-charbox"/>
    <w:basedOn w:val="DefaultParagraphFont"/>
    <w:rsid w:val="00561C87"/>
  </w:style>
  <w:style w:type="numbering" w:customStyle="1" w:styleId="NoList7">
    <w:name w:val="No List7"/>
    <w:next w:val="NoList"/>
    <w:uiPriority w:val="99"/>
    <w:semiHidden/>
    <w:unhideWhenUsed/>
    <w:rsid w:val="00561C87"/>
  </w:style>
  <w:style w:type="table" w:customStyle="1" w:styleId="TableGrid6">
    <w:name w:val="Table Grid6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5">
    <w:name w:val="Table Grid115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llowedHyperlink1">
    <w:name w:val="FollowedHyperlink1"/>
    <w:basedOn w:val="DefaultParagraphFont"/>
    <w:semiHidden/>
    <w:unhideWhenUsed/>
    <w:rsid w:val="00561C87"/>
    <w:rPr>
      <w:color w:val="954F72"/>
      <w:u w:val="single"/>
    </w:rPr>
  </w:style>
  <w:style w:type="numbering" w:customStyle="1" w:styleId="NoList8">
    <w:name w:val="No List8"/>
    <w:next w:val="NoList"/>
    <w:uiPriority w:val="99"/>
    <w:semiHidden/>
    <w:unhideWhenUsed/>
    <w:rsid w:val="00561C87"/>
  </w:style>
  <w:style w:type="table" w:customStyle="1" w:styleId="TableGrid7">
    <w:name w:val="Table Grid7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6">
    <w:name w:val="Table Grid116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5Dark-Accent22">
    <w:name w:val="Grid Table 5 Dark - Accent 22"/>
    <w:basedOn w:val="TableNormal"/>
    <w:next w:val="GridTable5Dark-Accent21"/>
    <w:uiPriority w:val="50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table" w:customStyle="1" w:styleId="TableGrid8">
    <w:name w:val="Table Grid8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7">
    <w:name w:val="Table Grid117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uiPriority w:val="99"/>
    <w:semiHidden/>
    <w:unhideWhenUsed/>
    <w:rsid w:val="00561C87"/>
  </w:style>
  <w:style w:type="table" w:customStyle="1" w:styleId="TableGrid9">
    <w:name w:val="Table Grid9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8">
    <w:name w:val="Table Grid118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5Dark-Accent23">
    <w:name w:val="Grid Table 5 Dark - Accent 23"/>
    <w:basedOn w:val="TableNormal"/>
    <w:next w:val="GridTable5Dark-Accent21"/>
    <w:uiPriority w:val="50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table" w:customStyle="1" w:styleId="TableGrid14">
    <w:name w:val="Table Grid14"/>
    <w:basedOn w:val="TableNormal"/>
    <w:next w:val="TableGrid"/>
    <w:uiPriority w:val="3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9">
    <w:name w:val="Table Grid119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">
    <w:name w:val="No List10"/>
    <w:next w:val="NoList"/>
    <w:uiPriority w:val="99"/>
    <w:semiHidden/>
    <w:unhideWhenUsed/>
    <w:rsid w:val="00561C87"/>
  </w:style>
  <w:style w:type="table" w:customStyle="1" w:styleId="TableGrid15">
    <w:name w:val="Table Grid15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0">
    <w:name w:val="Table Grid1110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5Dark-Accent24">
    <w:name w:val="Grid Table 5 Dark - Accent 24"/>
    <w:basedOn w:val="TableNormal"/>
    <w:next w:val="GridTable5Dark-Accent21"/>
    <w:uiPriority w:val="50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numbering" w:customStyle="1" w:styleId="NoList111">
    <w:name w:val="No List111"/>
    <w:next w:val="NoList"/>
    <w:uiPriority w:val="99"/>
    <w:semiHidden/>
    <w:unhideWhenUsed/>
    <w:rsid w:val="00561C87"/>
  </w:style>
  <w:style w:type="table" w:customStyle="1" w:styleId="TableGrid16">
    <w:name w:val="Table Grid16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">
    <w:name w:val="Table Grid1111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-text">
    <w:name w:val="body-text"/>
    <w:basedOn w:val="Normal"/>
    <w:rsid w:val="00561C87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table" w:customStyle="1" w:styleId="ListTable4-Accent21">
    <w:name w:val="List Table 4 - Accent 2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ListTable3-Accent21">
    <w:name w:val="List Table 3 - Accent 21"/>
    <w:basedOn w:val="TableNormal"/>
    <w:uiPriority w:val="48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TableGrid17">
    <w:name w:val="Table Grid17"/>
    <w:basedOn w:val="TableNormal"/>
    <w:next w:val="TableGrid"/>
    <w:uiPriority w:val="3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2">
    <w:name w:val="Normal2"/>
    <w:rsid w:val="00561C87"/>
    <w:pPr>
      <w:spacing w:before="38" w:after="0" w:line="240" w:lineRule="auto"/>
      <w:ind w:left="284" w:right="113"/>
      <w:jc w:val="both"/>
    </w:pPr>
    <w:rPr>
      <w:rFonts w:ascii="Calibri" w:eastAsia="Calibri" w:hAnsi="Calibri" w:cs="Calibri"/>
      <w:kern w:val="0"/>
      <w:sz w:val="22"/>
      <w14:ligatures w14:val="none"/>
    </w:rPr>
  </w:style>
  <w:style w:type="table" w:customStyle="1" w:styleId="GridTable4-Accent51">
    <w:name w:val="Grid Table 4 - Accent 5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paragraph" w:customStyle="1" w:styleId="MTDisplayEquation">
    <w:name w:val="MTDisplayEquation"/>
    <w:basedOn w:val="Normal"/>
    <w:next w:val="Normal"/>
    <w:link w:val="MTDisplayEquationChar"/>
    <w:rsid w:val="00561C87"/>
    <w:pPr>
      <w:tabs>
        <w:tab w:val="center" w:pos="4840"/>
        <w:tab w:val="right" w:pos="9660"/>
      </w:tabs>
      <w:spacing w:after="0" w:line="276" w:lineRule="auto"/>
      <w:jc w:val="both"/>
    </w:pPr>
    <w:rPr>
      <w:rFonts w:eastAsia="Times New Roman" w:cs="Times New Roman"/>
      <w:bCs/>
      <w:kern w:val="0"/>
      <w:sz w:val="26"/>
      <w:szCs w:val="26"/>
      <w14:ligatures w14:val="none"/>
    </w:rPr>
  </w:style>
  <w:style w:type="character" w:customStyle="1" w:styleId="MTDisplayEquationChar">
    <w:name w:val="MTDisplayEquation Char"/>
    <w:basedOn w:val="DefaultParagraphFont"/>
    <w:link w:val="MTDisplayEquation"/>
    <w:rsid w:val="00561C87"/>
    <w:rPr>
      <w:rFonts w:eastAsia="Times New Roman" w:cs="Times New Roman"/>
      <w:bCs/>
      <w:kern w:val="0"/>
      <w:sz w:val="26"/>
      <w:szCs w:val="26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61C87"/>
    <w:pPr>
      <w:widowControl w:val="0"/>
      <w:autoSpaceDE w:val="0"/>
      <w:autoSpaceDN w:val="0"/>
      <w:spacing w:after="0" w:line="240" w:lineRule="auto"/>
      <w:ind w:left="107"/>
    </w:pPr>
    <w:rPr>
      <w:rFonts w:eastAsia="Times New Roman" w:cs="Times New Roman"/>
      <w:kern w:val="0"/>
      <w:sz w:val="22"/>
      <w:lang w:val="vi"/>
      <w14:ligatures w14:val="none"/>
    </w:rPr>
  </w:style>
  <w:style w:type="table" w:customStyle="1" w:styleId="TableGrid18">
    <w:name w:val="Table Grid18"/>
    <w:basedOn w:val="TableNormal"/>
    <w:next w:val="TableGrid"/>
    <w:uiPriority w:val="5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61C8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68.png"/><Relationship Id="rId21" Type="http://schemas.openxmlformats.org/officeDocument/2006/relationships/image" Target="media/image15.png"/><Relationship Id="rId42" Type="http://schemas.openxmlformats.org/officeDocument/2006/relationships/image" Target="media/image27.jpeg"/><Relationship Id="rId63" Type="http://schemas.openxmlformats.org/officeDocument/2006/relationships/diagramData" Target="diagrams/data3.xml"/><Relationship Id="rId84" Type="http://schemas.microsoft.com/office/2007/relationships/hdphoto" Target="media/hdphoto3.wdp"/><Relationship Id="rId138" Type="http://schemas.openxmlformats.org/officeDocument/2006/relationships/image" Target="media/image85.png"/><Relationship Id="rId159" Type="http://schemas.openxmlformats.org/officeDocument/2006/relationships/image" Target="media/image103.wmf"/><Relationship Id="rId107" Type="http://schemas.openxmlformats.org/officeDocument/2006/relationships/image" Target="media/image63.png"/><Relationship Id="rId11" Type="http://schemas.openxmlformats.org/officeDocument/2006/relationships/image" Target="media/image5.png"/><Relationship Id="rId32" Type="http://schemas.openxmlformats.org/officeDocument/2006/relationships/diagramData" Target="diagrams/data1.xml"/><Relationship Id="rId53" Type="http://schemas.openxmlformats.org/officeDocument/2006/relationships/image" Target="media/image38.jpeg"/><Relationship Id="rId74" Type="http://schemas.openxmlformats.org/officeDocument/2006/relationships/image" Target="media/image44.png"/><Relationship Id="rId128" Type="http://schemas.openxmlformats.org/officeDocument/2006/relationships/image" Target="media/image75.png"/><Relationship Id="rId149" Type="http://schemas.openxmlformats.org/officeDocument/2006/relationships/image" Target="media/image95.png"/><Relationship Id="rId5" Type="http://schemas.openxmlformats.org/officeDocument/2006/relationships/footnotes" Target="footnotes.xml"/><Relationship Id="rId95" Type="http://schemas.openxmlformats.org/officeDocument/2006/relationships/image" Target="media/image54.png"/><Relationship Id="rId160" Type="http://schemas.openxmlformats.org/officeDocument/2006/relationships/oleObject" Target="embeddings/oleObject2.bin"/><Relationship Id="rId22" Type="http://schemas.openxmlformats.org/officeDocument/2006/relationships/image" Target="media/image16.png"/><Relationship Id="rId43" Type="http://schemas.openxmlformats.org/officeDocument/2006/relationships/image" Target="media/image28.jpeg"/><Relationship Id="rId64" Type="http://schemas.openxmlformats.org/officeDocument/2006/relationships/diagramLayout" Target="diagrams/layout3.xml"/><Relationship Id="rId118" Type="http://schemas.microsoft.com/office/2007/relationships/hdphoto" Target="media/hdphoto17.wdp"/><Relationship Id="rId139" Type="http://schemas.openxmlformats.org/officeDocument/2006/relationships/image" Target="media/image86.png"/><Relationship Id="rId85" Type="http://schemas.openxmlformats.org/officeDocument/2006/relationships/image" Target="media/image49.png"/><Relationship Id="rId150" Type="http://schemas.openxmlformats.org/officeDocument/2006/relationships/image" Target="media/image96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diagramLayout" Target="diagrams/layout1.xml"/><Relationship Id="rId38" Type="http://schemas.openxmlformats.org/officeDocument/2006/relationships/hyperlink" Target="https://vi.wikipedia.org/wiki/Nh%C3%A0_v%E1%BA%ADt_l%C3%BD" TargetMode="External"/><Relationship Id="rId59" Type="http://schemas.openxmlformats.org/officeDocument/2006/relationships/diagramLayout" Target="diagrams/layout2.xml"/><Relationship Id="rId103" Type="http://schemas.openxmlformats.org/officeDocument/2006/relationships/image" Target="media/image61.png"/><Relationship Id="rId108" Type="http://schemas.microsoft.com/office/2007/relationships/hdphoto" Target="media/hdphoto12.wdp"/><Relationship Id="rId124" Type="http://schemas.openxmlformats.org/officeDocument/2006/relationships/image" Target="media/image71.png"/><Relationship Id="rId129" Type="http://schemas.openxmlformats.org/officeDocument/2006/relationships/image" Target="media/image76.png"/><Relationship Id="rId54" Type="http://schemas.openxmlformats.org/officeDocument/2006/relationships/image" Target="media/image39.jpeg"/><Relationship Id="rId70" Type="http://schemas.openxmlformats.org/officeDocument/2006/relationships/diagramQuickStyle" Target="diagrams/quickStyle4.xml"/><Relationship Id="rId75" Type="http://schemas.openxmlformats.org/officeDocument/2006/relationships/hyperlink" Target="https://s.shopee.vn/3fza6U2oKB" TargetMode="External"/><Relationship Id="rId91" Type="http://schemas.openxmlformats.org/officeDocument/2006/relationships/image" Target="media/image52.png"/><Relationship Id="rId96" Type="http://schemas.openxmlformats.org/officeDocument/2006/relationships/image" Target="media/image55.png"/><Relationship Id="rId140" Type="http://schemas.openxmlformats.org/officeDocument/2006/relationships/image" Target="media/image87.png"/><Relationship Id="rId145" Type="http://schemas.openxmlformats.org/officeDocument/2006/relationships/image" Target="media/image92.png"/><Relationship Id="rId161" Type="http://schemas.openxmlformats.org/officeDocument/2006/relationships/image" Target="media/image104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34.jpeg"/><Relationship Id="rId114" Type="http://schemas.microsoft.com/office/2007/relationships/hdphoto" Target="media/hdphoto15.wdp"/><Relationship Id="rId119" Type="http://schemas.openxmlformats.org/officeDocument/2006/relationships/image" Target="media/image69.png"/><Relationship Id="rId44" Type="http://schemas.openxmlformats.org/officeDocument/2006/relationships/image" Target="media/image29.jpeg"/><Relationship Id="rId60" Type="http://schemas.openxmlformats.org/officeDocument/2006/relationships/diagramQuickStyle" Target="diagrams/quickStyle2.xml"/><Relationship Id="rId65" Type="http://schemas.openxmlformats.org/officeDocument/2006/relationships/diagramQuickStyle" Target="diagrams/quickStyle3.xml"/><Relationship Id="rId81" Type="http://schemas.microsoft.com/office/2007/relationships/hdphoto" Target="media/hdphoto2.wdp"/><Relationship Id="rId86" Type="http://schemas.microsoft.com/office/2007/relationships/hdphoto" Target="media/hdphoto4.wdp"/><Relationship Id="rId130" Type="http://schemas.openxmlformats.org/officeDocument/2006/relationships/image" Target="media/image77.jpeg"/><Relationship Id="rId135" Type="http://schemas.openxmlformats.org/officeDocument/2006/relationships/image" Target="media/image82.png"/><Relationship Id="rId151" Type="http://schemas.openxmlformats.org/officeDocument/2006/relationships/image" Target="media/image97.png"/><Relationship Id="rId156" Type="http://schemas.microsoft.com/office/2007/relationships/hdphoto" Target="media/hdphoto20.wdp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hyperlink" Target="https://vi.wikipedia.org/wiki/Nh%C3%A0_thi%C3%AAn_v%C4%83n_h%E1%BB%8Dc" TargetMode="External"/><Relationship Id="rId109" Type="http://schemas.openxmlformats.org/officeDocument/2006/relationships/image" Target="media/image64.png"/><Relationship Id="rId34" Type="http://schemas.openxmlformats.org/officeDocument/2006/relationships/diagramQuickStyle" Target="diagrams/quickStyle1.xml"/><Relationship Id="rId50" Type="http://schemas.openxmlformats.org/officeDocument/2006/relationships/image" Target="media/image35.jpeg"/><Relationship Id="rId55" Type="http://schemas.openxmlformats.org/officeDocument/2006/relationships/image" Target="media/image40.jpeg"/><Relationship Id="rId76" Type="http://schemas.openxmlformats.org/officeDocument/2006/relationships/hyperlink" Target="https://s.shopee.vn/4AvqhZsL4L" TargetMode="External"/><Relationship Id="rId97" Type="http://schemas.openxmlformats.org/officeDocument/2006/relationships/image" Target="media/image56.png"/><Relationship Id="rId104" Type="http://schemas.microsoft.com/office/2007/relationships/hdphoto" Target="media/hdphoto10.wdp"/><Relationship Id="rId120" Type="http://schemas.microsoft.com/office/2007/relationships/hdphoto" Target="media/hdphoto18.wdp"/><Relationship Id="rId125" Type="http://schemas.openxmlformats.org/officeDocument/2006/relationships/image" Target="media/image72.png"/><Relationship Id="rId141" Type="http://schemas.openxmlformats.org/officeDocument/2006/relationships/image" Target="media/image88.jpeg"/><Relationship Id="rId146" Type="http://schemas.openxmlformats.org/officeDocument/2006/relationships/image" Target="media/image93.jpeg"/><Relationship Id="rId7" Type="http://schemas.openxmlformats.org/officeDocument/2006/relationships/image" Target="media/image1.png"/><Relationship Id="rId71" Type="http://schemas.openxmlformats.org/officeDocument/2006/relationships/diagramColors" Target="diagrams/colors4.xml"/><Relationship Id="rId92" Type="http://schemas.microsoft.com/office/2007/relationships/hdphoto" Target="media/hdphoto7.wdp"/><Relationship Id="rId162" Type="http://schemas.openxmlformats.org/officeDocument/2006/relationships/oleObject" Target="embeddings/oleObject3.bin"/><Relationship Id="rId2" Type="http://schemas.openxmlformats.org/officeDocument/2006/relationships/styles" Target="styles.xml"/><Relationship Id="rId29" Type="http://schemas.openxmlformats.org/officeDocument/2006/relationships/image" Target="media/image23.jpeg"/><Relationship Id="rId24" Type="http://schemas.openxmlformats.org/officeDocument/2006/relationships/image" Target="media/image18.png"/><Relationship Id="rId40" Type="http://schemas.openxmlformats.org/officeDocument/2006/relationships/hyperlink" Target="https://vi.wikipedia.org/wiki/Th%E1%BA%A7n_h%E1%BB%8Dc" TargetMode="External"/><Relationship Id="rId45" Type="http://schemas.openxmlformats.org/officeDocument/2006/relationships/image" Target="media/image30.jpeg"/><Relationship Id="rId66" Type="http://schemas.openxmlformats.org/officeDocument/2006/relationships/diagramColors" Target="diagrams/colors3.xml"/><Relationship Id="rId87" Type="http://schemas.openxmlformats.org/officeDocument/2006/relationships/image" Target="media/image50.png"/><Relationship Id="rId110" Type="http://schemas.microsoft.com/office/2007/relationships/hdphoto" Target="media/hdphoto13.wdp"/><Relationship Id="rId115" Type="http://schemas.openxmlformats.org/officeDocument/2006/relationships/image" Target="media/image67.png"/><Relationship Id="rId131" Type="http://schemas.openxmlformats.org/officeDocument/2006/relationships/image" Target="media/image78.jpeg"/><Relationship Id="rId136" Type="http://schemas.openxmlformats.org/officeDocument/2006/relationships/image" Target="media/image83.png"/><Relationship Id="rId157" Type="http://schemas.openxmlformats.org/officeDocument/2006/relationships/image" Target="media/image102.wmf"/><Relationship Id="rId61" Type="http://schemas.openxmlformats.org/officeDocument/2006/relationships/diagramColors" Target="diagrams/colors2.xml"/><Relationship Id="rId82" Type="http://schemas.openxmlformats.org/officeDocument/2006/relationships/image" Target="media/image47.png"/><Relationship Id="rId152" Type="http://schemas.openxmlformats.org/officeDocument/2006/relationships/image" Target="media/image98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jpeg"/><Relationship Id="rId35" Type="http://schemas.openxmlformats.org/officeDocument/2006/relationships/diagramColors" Target="diagrams/colors1.xml"/><Relationship Id="rId56" Type="http://schemas.openxmlformats.org/officeDocument/2006/relationships/image" Target="media/image41.jpeg"/><Relationship Id="rId77" Type="http://schemas.openxmlformats.org/officeDocument/2006/relationships/hyperlink" Target="https://s.shopee.vn/6fdBgG2WdU" TargetMode="External"/><Relationship Id="rId100" Type="http://schemas.openxmlformats.org/officeDocument/2006/relationships/image" Target="media/image59.jpeg"/><Relationship Id="rId105" Type="http://schemas.openxmlformats.org/officeDocument/2006/relationships/image" Target="media/image62.png"/><Relationship Id="rId126" Type="http://schemas.openxmlformats.org/officeDocument/2006/relationships/image" Target="media/image73.png"/><Relationship Id="rId147" Type="http://schemas.openxmlformats.org/officeDocument/2006/relationships/image" Target="media/image94.png"/><Relationship Id="rId8" Type="http://schemas.openxmlformats.org/officeDocument/2006/relationships/image" Target="media/image2.png"/><Relationship Id="rId51" Type="http://schemas.openxmlformats.org/officeDocument/2006/relationships/image" Target="media/image36.jpeg"/><Relationship Id="rId72" Type="http://schemas.microsoft.com/office/2007/relationships/diagramDrawing" Target="diagrams/drawing4.xml"/><Relationship Id="rId93" Type="http://schemas.openxmlformats.org/officeDocument/2006/relationships/image" Target="media/image53.png"/><Relationship Id="rId98" Type="http://schemas.openxmlformats.org/officeDocument/2006/relationships/image" Target="media/image57.png"/><Relationship Id="rId121" Type="http://schemas.openxmlformats.org/officeDocument/2006/relationships/hyperlink" Target="https://s.shopee.vn/5AoIo9uz05" TargetMode="External"/><Relationship Id="rId142" Type="http://schemas.openxmlformats.org/officeDocument/2006/relationships/image" Target="media/image89.jpeg"/><Relationship Id="rId163" Type="http://schemas.openxmlformats.org/officeDocument/2006/relationships/footer" Target="footer1.xml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31.jpeg"/><Relationship Id="rId67" Type="http://schemas.microsoft.com/office/2007/relationships/diagramDrawing" Target="diagrams/drawing3.xml"/><Relationship Id="rId116" Type="http://schemas.microsoft.com/office/2007/relationships/hdphoto" Target="media/hdphoto16.wdp"/><Relationship Id="rId137" Type="http://schemas.openxmlformats.org/officeDocument/2006/relationships/image" Target="media/image84.png"/><Relationship Id="rId158" Type="http://schemas.openxmlformats.org/officeDocument/2006/relationships/oleObject" Target="embeddings/oleObject1.bin"/><Relationship Id="rId20" Type="http://schemas.openxmlformats.org/officeDocument/2006/relationships/image" Target="media/image14.png"/><Relationship Id="rId41" Type="http://schemas.openxmlformats.org/officeDocument/2006/relationships/image" Target="media/image26.jpeg"/><Relationship Id="rId62" Type="http://schemas.microsoft.com/office/2007/relationships/diagramDrawing" Target="diagrams/drawing2.xml"/><Relationship Id="rId83" Type="http://schemas.openxmlformats.org/officeDocument/2006/relationships/image" Target="media/image48.png"/><Relationship Id="rId88" Type="http://schemas.microsoft.com/office/2007/relationships/hdphoto" Target="media/hdphoto5.wdp"/><Relationship Id="rId111" Type="http://schemas.openxmlformats.org/officeDocument/2006/relationships/image" Target="media/image65.png"/><Relationship Id="rId132" Type="http://schemas.openxmlformats.org/officeDocument/2006/relationships/image" Target="media/image79.png"/><Relationship Id="rId153" Type="http://schemas.openxmlformats.org/officeDocument/2006/relationships/image" Target="media/image99.png"/><Relationship Id="rId15" Type="http://schemas.openxmlformats.org/officeDocument/2006/relationships/image" Target="media/image9.png"/><Relationship Id="rId36" Type="http://schemas.microsoft.com/office/2007/relationships/diagramDrawing" Target="diagrams/drawing1.xml"/><Relationship Id="rId57" Type="http://schemas.openxmlformats.org/officeDocument/2006/relationships/image" Target="media/image42.jpeg"/><Relationship Id="rId106" Type="http://schemas.microsoft.com/office/2007/relationships/hdphoto" Target="media/hdphoto11.wdp"/><Relationship Id="rId127" Type="http://schemas.openxmlformats.org/officeDocument/2006/relationships/image" Target="media/image74.png"/><Relationship Id="rId10" Type="http://schemas.openxmlformats.org/officeDocument/2006/relationships/image" Target="media/image4.png"/><Relationship Id="rId31" Type="http://schemas.openxmlformats.org/officeDocument/2006/relationships/image" Target="media/image25.jpeg"/><Relationship Id="rId52" Type="http://schemas.openxmlformats.org/officeDocument/2006/relationships/image" Target="media/image37.jpeg"/><Relationship Id="rId73" Type="http://schemas.openxmlformats.org/officeDocument/2006/relationships/image" Target="media/image43.png"/><Relationship Id="rId78" Type="http://schemas.openxmlformats.org/officeDocument/2006/relationships/image" Target="media/image45.png"/><Relationship Id="rId94" Type="http://schemas.microsoft.com/office/2007/relationships/hdphoto" Target="media/hdphoto8.wdp"/><Relationship Id="rId99" Type="http://schemas.openxmlformats.org/officeDocument/2006/relationships/image" Target="media/image58.png"/><Relationship Id="rId101" Type="http://schemas.openxmlformats.org/officeDocument/2006/relationships/image" Target="media/image60.png"/><Relationship Id="rId122" Type="http://schemas.openxmlformats.org/officeDocument/2006/relationships/hyperlink" Target="https://s.shopee.vn/8phbB5giKP" TargetMode="External"/><Relationship Id="rId143" Type="http://schemas.openxmlformats.org/officeDocument/2006/relationships/image" Target="media/image90.jpeg"/><Relationship Id="rId148" Type="http://schemas.microsoft.com/office/2007/relationships/hdphoto" Target="media/hdphoto19.wdp"/><Relationship Id="rId16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32.jpeg"/><Relationship Id="rId68" Type="http://schemas.openxmlformats.org/officeDocument/2006/relationships/diagramData" Target="diagrams/data4.xml"/><Relationship Id="rId89" Type="http://schemas.openxmlformats.org/officeDocument/2006/relationships/image" Target="media/image51.png"/><Relationship Id="rId112" Type="http://schemas.microsoft.com/office/2007/relationships/hdphoto" Target="media/hdphoto14.wdp"/><Relationship Id="rId133" Type="http://schemas.openxmlformats.org/officeDocument/2006/relationships/image" Target="media/image80.png"/><Relationship Id="rId154" Type="http://schemas.openxmlformats.org/officeDocument/2006/relationships/image" Target="media/image100.png"/><Relationship Id="rId16" Type="http://schemas.openxmlformats.org/officeDocument/2006/relationships/image" Target="media/image10.png"/><Relationship Id="rId37" Type="http://schemas.openxmlformats.org/officeDocument/2006/relationships/hyperlink" Target="https://vi.wikipedia.org/wiki/Nh%C3%A0_to%C3%A1n_h%E1%BB%8Dc" TargetMode="External"/><Relationship Id="rId58" Type="http://schemas.openxmlformats.org/officeDocument/2006/relationships/diagramData" Target="diagrams/data2.xml"/><Relationship Id="rId79" Type="http://schemas.microsoft.com/office/2007/relationships/hdphoto" Target="media/hdphoto1.wdp"/><Relationship Id="rId102" Type="http://schemas.microsoft.com/office/2007/relationships/hdphoto" Target="media/hdphoto9.wdp"/><Relationship Id="rId123" Type="http://schemas.openxmlformats.org/officeDocument/2006/relationships/image" Target="media/image70.png"/><Relationship Id="rId144" Type="http://schemas.openxmlformats.org/officeDocument/2006/relationships/image" Target="media/image91.jpeg"/><Relationship Id="rId90" Type="http://schemas.microsoft.com/office/2007/relationships/hdphoto" Target="media/hdphoto6.wdp"/><Relationship Id="rId165" Type="http://schemas.openxmlformats.org/officeDocument/2006/relationships/theme" Target="theme/theme1.xml"/><Relationship Id="rId27" Type="http://schemas.openxmlformats.org/officeDocument/2006/relationships/image" Target="media/image21.png"/><Relationship Id="rId48" Type="http://schemas.openxmlformats.org/officeDocument/2006/relationships/image" Target="media/image33.jpeg"/><Relationship Id="rId69" Type="http://schemas.openxmlformats.org/officeDocument/2006/relationships/diagramLayout" Target="diagrams/layout4.xml"/><Relationship Id="rId113" Type="http://schemas.openxmlformats.org/officeDocument/2006/relationships/image" Target="media/image66.png"/><Relationship Id="rId134" Type="http://schemas.openxmlformats.org/officeDocument/2006/relationships/image" Target="media/image81.jpeg"/><Relationship Id="rId80" Type="http://schemas.openxmlformats.org/officeDocument/2006/relationships/image" Target="media/image46.png"/><Relationship Id="rId155" Type="http://schemas.openxmlformats.org/officeDocument/2006/relationships/image" Target="media/image101.png"/><Relationship Id="rId166" Type="http://schemas.openxmlformats.org/officeDocument/2006/relationships/image" Target="media/image105.png"/><Relationship Id="rId167" Type="http://schemas.openxmlformats.org/officeDocument/2006/relationships/image" Target="media/image106.png"/><Relationship Id="rId168" Type="http://schemas.openxmlformats.org/officeDocument/2006/relationships/header" Target="header1.xml"/><Relationship Id="rId169" Type="http://schemas.openxmlformats.org/officeDocument/2006/relationships/header" Target="header2.xml"/><Relationship Id="rId170" Type="http://schemas.openxmlformats.org/officeDocument/2006/relationships/footer" Target="footer2.xml"/><Relationship Id="rId171" Type="http://schemas.openxmlformats.org/officeDocument/2006/relationships/header" Target="header3.xml"/><Relationship Id="rId172" Type="http://schemas.openxmlformats.org/officeDocument/2006/relationships/footer" Target="footer3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#20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1#2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colorful2#8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colorful1#22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1968AE3-72A3-4DAC-B59E-C8BE3468CF29}" type="doc">
      <dgm:prSet loTypeId="urn:microsoft.com/office/officeart/2005/8/layout/cycle6" loCatId="cycle" qsTypeId="urn:microsoft.com/office/officeart/2005/8/quickstyle/simple1#27" qsCatId="simple" csTypeId="urn:microsoft.com/office/officeart/2005/8/colors/colorful1#20" csCatId="colorful" phldr="1"/>
      <dgm:spPr/>
      <dgm:t>
        <a:bodyPr/>
        <a:lstStyle/>
        <a:p>
          <a:endParaRPr lang="en-US"/>
        </a:p>
      </dgm:t>
    </dgm:pt>
    <dgm:pt modelId="{0BBA4FBF-AB26-4D3A-A88F-3E9EC413DDFF}">
      <dgm:prSet phldrT="[Text]"/>
      <dgm:spPr>
        <a:xfrm>
          <a:off x="2499724" y="1291"/>
          <a:ext cx="1039401" cy="675611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gm:t>
    </dgm:pt>
    <dgm:pt modelId="{70FFAE89-D651-4287-A32A-BFB6E596DAC0}" type="parTrans" cxnId="{70C09105-9A3D-442E-9964-6B3E2F3F440A}">
      <dgm:prSet/>
      <dgm:spPr/>
      <dgm:t>
        <a:bodyPr/>
        <a:lstStyle/>
        <a:p>
          <a:endParaRPr lang="en-US"/>
        </a:p>
      </dgm:t>
    </dgm:pt>
    <dgm:pt modelId="{315D94AF-902C-41F2-812A-4BEDBFF7A402}" type="sibTrans" cxnId="{70C09105-9A3D-442E-9964-6B3E2F3F440A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007502" y="114478"/>
              </a:moveTo>
              <a:arcTo wR="1444019" hR="1444019" stAng="17578084" swAng="1962074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33363B72-73E4-40D3-AF2B-3B1166E29C91}">
      <dgm:prSet phldrT="[Text]"/>
      <dgm:spPr>
        <a:xfrm>
          <a:off x="3782914" y="933584"/>
          <a:ext cx="1039401" cy="675611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gm:t>
    </dgm:pt>
    <dgm:pt modelId="{3F945488-095C-462B-9F6D-D639E1DB3FDB}" type="parTrans" cxnId="{D7A2BCD6-642B-45B6-B4C4-2D4AAD062FB6}">
      <dgm:prSet/>
      <dgm:spPr/>
      <dgm:t>
        <a:bodyPr/>
        <a:lstStyle/>
        <a:p>
          <a:endParaRPr lang="en-US"/>
        </a:p>
      </dgm:t>
    </dgm:pt>
    <dgm:pt modelId="{91D3C889-3F18-49A0-91C4-A2EACA32A2BA}" type="sibTrans" cxnId="{D7A2BCD6-642B-45B6-B4C4-2D4AAD062FB6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886053" y="1368321"/>
              </a:moveTo>
              <a:arcTo wR="1444019" hR="1444019" stAng="21419705" swAng="2196715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01B1CB21-2C44-4D4A-834A-7B84FB2DC347}">
      <dgm:prSet phldrT="[Text]"/>
      <dgm:spPr>
        <a:xfrm>
          <a:off x="3292779" y="2442065"/>
          <a:ext cx="1039401" cy="675611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gm:t>
    </dgm:pt>
    <dgm:pt modelId="{55FA7B16-3EB7-41F3-8D7B-E9297E73C0BD}" type="parTrans" cxnId="{88C43CE5-9CD1-4F0A-9A7D-6505597D6540}">
      <dgm:prSet/>
      <dgm:spPr/>
      <dgm:t>
        <a:bodyPr/>
        <a:lstStyle/>
        <a:p>
          <a:endParaRPr lang="en-US"/>
        </a:p>
      </dgm:t>
    </dgm:pt>
    <dgm:pt modelId="{1A301852-FE63-40A3-9C7A-6D453CB1812E}" type="sibTrans" cxnId="{88C43CE5-9CD1-4F0A-9A7D-6505597D6540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1731212" y="2859192"/>
              </a:moveTo>
              <a:arcTo wR="1444019" hR="1444019" stAng="4711696" swAng="1376608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343670F9-B4D8-49FA-AD2F-DCBFEC862010}">
      <dgm:prSet phldrT="[Text]"/>
      <dgm:spPr>
        <a:xfrm>
          <a:off x="1706668" y="2442065"/>
          <a:ext cx="1039401" cy="675611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gm:t>
    </dgm:pt>
    <dgm:pt modelId="{27C9B045-46B2-46E9-8CDB-972510531F3F}" type="parTrans" cxnId="{70E9A071-8BDF-4E7B-B33A-B1BDA7C5BA3D}">
      <dgm:prSet/>
      <dgm:spPr/>
      <dgm:t>
        <a:bodyPr/>
        <a:lstStyle/>
        <a:p>
          <a:endParaRPr lang="en-US"/>
        </a:p>
      </dgm:t>
    </dgm:pt>
    <dgm:pt modelId="{CC45F512-8900-451B-A724-F503051F848F}" type="sibTrans" cxnId="{70E9A071-8BDF-4E7B-B33A-B1BDA7C5BA3D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41362" y="2243274"/>
              </a:moveTo>
              <a:arcTo wR="1444019" hR="1444019" stAng="8783580" swAng="2196715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A8EEF8B7-E78A-4924-A2EF-E48B96F84DBB}">
      <dgm:prSet phldrT="[Text]"/>
      <dgm:spPr>
        <a:xfrm>
          <a:off x="1216533" y="933584"/>
          <a:ext cx="1039401" cy="675611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gm:t>
    </dgm:pt>
    <dgm:pt modelId="{CCA556F5-DED8-4E86-8AD2-AE8BE1DE30F9}" type="parTrans" cxnId="{13113E1B-FA6B-4FE0-8244-7C7397A13A48}">
      <dgm:prSet/>
      <dgm:spPr/>
      <dgm:t>
        <a:bodyPr/>
        <a:lstStyle/>
        <a:p>
          <a:endParaRPr lang="en-US"/>
        </a:p>
      </dgm:t>
    </dgm:pt>
    <dgm:pt modelId="{6567BDFD-787C-4856-BE6C-F408906A9857}" type="sibTrans" cxnId="{13113E1B-FA6B-4FE0-8244-7C7397A13A48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51553" y="629637"/>
              </a:moveTo>
              <a:arcTo wR="1444019" hR="1444019" stAng="12859842" swAng="1962074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7BFA5062-55FD-491B-BBAC-3906F3AC1501}" type="pres">
      <dgm:prSet presAssocID="{A1968AE3-72A3-4DAC-B59E-C8BE3468CF29}" presName="cycle" presStyleCnt="0">
        <dgm:presLayoutVars>
          <dgm:dir/>
          <dgm:resizeHandles val="exact"/>
        </dgm:presLayoutVars>
      </dgm:prSet>
      <dgm:spPr/>
    </dgm:pt>
    <dgm:pt modelId="{4340E2A2-98E5-4D7A-BEBF-33FB7106922F}" type="pres">
      <dgm:prSet presAssocID="{0BBA4FBF-AB26-4D3A-A88F-3E9EC413DDFF}" presName="node" presStyleLbl="node1" presStyleIdx="0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784E38CD-8DBD-461E-AB79-4AF3E7FA03DF}" type="pres">
      <dgm:prSet presAssocID="{0BBA4FBF-AB26-4D3A-A88F-3E9EC413DDFF}" presName="spNode" presStyleCnt="0"/>
      <dgm:spPr/>
    </dgm:pt>
    <dgm:pt modelId="{7D5E6366-0E45-4121-BFE4-0F2E6D61F5F1}" type="pres">
      <dgm:prSet presAssocID="{315D94AF-902C-41F2-812A-4BEDBFF7A402}" presName="sibTrans" presStyleLbl="sibTrans1D1" presStyleIdx="0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007502" y="114478"/>
              </a:moveTo>
              <a:arcTo wR="1444019" hR="1444019" stAng="17578084" swAng="1962074"/>
            </a:path>
          </a:pathLst>
        </a:custGeom>
      </dgm:spPr>
    </dgm:pt>
    <dgm:pt modelId="{76616277-1441-4D70-A58B-B87148A5F5ED}" type="pres">
      <dgm:prSet presAssocID="{33363B72-73E4-40D3-AF2B-3B1166E29C91}" presName="node" presStyleLbl="node1" presStyleIdx="1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50FF454D-05BD-4EAA-9D9F-80CB00A2BDC7}" type="pres">
      <dgm:prSet presAssocID="{33363B72-73E4-40D3-AF2B-3B1166E29C91}" presName="spNode" presStyleCnt="0"/>
      <dgm:spPr/>
    </dgm:pt>
    <dgm:pt modelId="{F9662238-01ED-4C99-A538-DF7ED7C35EC9}" type="pres">
      <dgm:prSet presAssocID="{91D3C889-3F18-49A0-91C4-A2EACA32A2BA}" presName="sibTrans" presStyleLbl="sibTrans1D1" presStyleIdx="1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886053" y="1368321"/>
              </a:moveTo>
              <a:arcTo wR="1444019" hR="1444019" stAng="21419705" swAng="2196715"/>
            </a:path>
          </a:pathLst>
        </a:custGeom>
      </dgm:spPr>
    </dgm:pt>
    <dgm:pt modelId="{34849052-A847-4C7D-97EF-F4C3A96B7D75}" type="pres">
      <dgm:prSet presAssocID="{01B1CB21-2C44-4D4A-834A-7B84FB2DC347}" presName="node" presStyleLbl="node1" presStyleIdx="2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9B85CB7B-0E36-4BEB-949F-1C7E0C09E72A}" type="pres">
      <dgm:prSet presAssocID="{01B1CB21-2C44-4D4A-834A-7B84FB2DC347}" presName="spNode" presStyleCnt="0"/>
      <dgm:spPr/>
    </dgm:pt>
    <dgm:pt modelId="{7CE8A76A-1F6F-4E89-B6C6-F1AA43904C65}" type="pres">
      <dgm:prSet presAssocID="{1A301852-FE63-40A3-9C7A-6D453CB1812E}" presName="sibTrans" presStyleLbl="sibTrans1D1" presStyleIdx="2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1731212" y="2859192"/>
              </a:moveTo>
              <a:arcTo wR="1444019" hR="1444019" stAng="4711696" swAng="1376608"/>
            </a:path>
          </a:pathLst>
        </a:custGeom>
      </dgm:spPr>
    </dgm:pt>
    <dgm:pt modelId="{2B1034D6-9C87-4CB4-9D16-E0FC11B6B8B8}" type="pres">
      <dgm:prSet presAssocID="{343670F9-B4D8-49FA-AD2F-DCBFEC862010}" presName="node" presStyleLbl="node1" presStyleIdx="3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1AAD082D-41FF-48B6-8DCE-223A3304C893}" type="pres">
      <dgm:prSet presAssocID="{343670F9-B4D8-49FA-AD2F-DCBFEC862010}" presName="spNode" presStyleCnt="0"/>
      <dgm:spPr/>
    </dgm:pt>
    <dgm:pt modelId="{A7D17F75-1E7A-4691-87A3-BD48D03D0FB7}" type="pres">
      <dgm:prSet presAssocID="{CC45F512-8900-451B-A724-F503051F848F}" presName="sibTrans" presStyleLbl="sibTrans1D1" presStyleIdx="3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41362" y="2243274"/>
              </a:moveTo>
              <a:arcTo wR="1444019" hR="1444019" stAng="8783580" swAng="2196715"/>
            </a:path>
          </a:pathLst>
        </a:custGeom>
      </dgm:spPr>
    </dgm:pt>
    <dgm:pt modelId="{6E98BFBE-BF4E-44F5-A624-F65E7AA8DE5C}" type="pres">
      <dgm:prSet presAssocID="{A8EEF8B7-E78A-4924-A2EF-E48B96F84DBB}" presName="node" presStyleLbl="node1" presStyleIdx="4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362CCBE4-5927-4090-A9C7-E003E20E1F03}" type="pres">
      <dgm:prSet presAssocID="{A8EEF8B7-E78A-4924-A2EF-E48B96F84DBB}" presName="spNode" presStyleCnt="0"/>
      <dgm:spPr/>
    </dgm:pt>
    <dgm:pt modelId="{63101E66-BAED-4524-B500-7EABAC1C129D}" type="pres">
      <dgm:prSet presAssocID="{6567BDFD-787C-4856-BE6C-F408906A9857}" presName="sibTrans" presStyleLbl="sibTrans1D1" presStyleIdx="4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51553" y="629637"/>
              </a:moveTo>
              <a:arcTo wR="1444019" hR="1444019" stAng="12859842" swAng="1962074"/>
            </a:path>
          </a:pathLst>
        </a:custGeom>
      </dgm:spPr>
    </dgm:pt>
  </dgm:ptLst>
  <dgm:cxnLst>
    <dgm:cxn modelId="{70C09105-9A3D-442E-9964-6B3E2F3F440A}" srcId="{A1968AE3-72A3-4DAC-B59E-C8BE3468CF29}" destId="{0BBA4FBF-AB26-4D3A-A88F-3E9EC413DDFF}" srcOrd="0" destOrd="0" parTransId="{70FFAE89-D651-4287-A32A-BFB6E596DAC0}" sibTransId="{315D94AF-902C-41F2-812A-4BEDBFF7A402}"/>
    <dgm:cxn modelId="{8CB76518-563A-4AB3-A349-C9D035342B5C}" type="presOf" srcId="{315D94AF-902C-41F2-812A-4BEDBFF7A402}" destId="{7D5E6366-0E45-4121-BFE4-0F2E6D61F5F1}" srcOrd="0" destOrd="0" presId="urn:microsoft.com/office/officeart/2005/8/layout/cycle6"/>
    <dgm:cxn modelId="{13113E1B-FA6B-4FE0-8244-7C7397A13A48}" srcId="{A1968AE3-72A3-4DAC-B59E-C8BE3468CF29}" destId="{A8EEF8B7-E78A-4924-A2EF-E48B96F84DBB}" srcOrd="4" destOrd="0" parTransId="{CCA556F5-DED8-4E86-8AD2-AE8BE1DE30F9}" sibTransId="{6567BDFD-787C-4856-BE6C-F408906A9857}"/>
    <dgm:cxn modelId="{AFA1B929-B034-41BF-B7C8-74821E09D6A8}" type="presOf" srcId="{01B1CB21-2C44-4D4A-834A-7B84FB2DC347}" destId="{34849052-A847-4C7D-97EF-F4C3A96B7D75}" srcOrd="0" destOrd="0" presId="urn:microsoft.com/office/officeart/2005/8/layout/cycle6"/>
    <dgm:cxn modelId="{7A37872B-DECD-4249-9C1F-4E019A4A08A4}" type="presOf" srcId="{0BBA4FBF-AB26-4D3A-A88F-3E9EC413DDFF}" destId="{4340E2A2-98E5-4D7A-BEBF-33FB7106922F}" srcOrd="0" destOrd="0" presId="urn:microsoft.com/office/officeart/2005/8/layout/cycle6"/>
    <dgm:cxn modelId="{83307B32-3DCE-406E-9918-DDA98DD24569}" type="presOf" srcId="{1A301852-FE63-40A3-9C7A-6D453CB1812E}" destId="{7CE8A76A-1F6F-4E89-B6C6-F1AA43904C65}" srcOrd="0" destOrd="0" presId="urn:microsoft.com/office/officeart/2005/8/layout/cycle6"/>
    <dgm:cxn modelId="{5F15326B-7CDB-4F75-9E0D-B33DCA5DBA3B}" type="presOf" srcId="{343670F9-B4D8-49FA-AD2F-DCBFEC862010}" destId="{2B1034D6-9C87-4CB4-9D16-E0FC11B6B8B8}" srcOrd="0" destOrd="0" presId="urn:microsoft.com/office/officeart/2005/8/layout/cycle6"/>
    <dgm:cxn modelId="{68D8A44B-756E-436E-8A62-ED751D71F89E}" type="presOf" srcId="{33363B72-73E4-40D3-AF2B-3B1166E29C91}" destId="{76616277-1441-4D70-A58B-B87148A5F5ED}" srcOrd="0" destOrd="0" presId="urn:microsoft.com/office/officeart/2005/8/layout/cycle6"/>
    <dgm:cxn modelId="{2180BB6B-A818-40CD-B58E-2D530977026D}" type="presOf" srcId="{CC45F512-8900-451B-A724-F503051F848F}" destId="{A7D17F75-1E7A-4691-87A3-BD48D03D0FB7}" srcOrd="0" destOrd="0" presId="urn:microsoft.com/office/officeart/2005/8/layout/cycle6"/>
    <dgm:cxn modelId="{70E9A071-8BDF-4E7B-B33A-B1BDA7C5BA3D}" srcId="{A1968AE3-72A3-4DAC-B59E-C8BE3468CF29}" destId="{343670F9-B4D8-49FA-AD2F-DCBFEC862010}" srcOrd="3" destOrd="0" parTransId="{27C9B045-46B2-46E9-8CDB-972510531F3F}" sibTransId="{CC45F512-8900-451B-A724-F503051F848F}"/>
    <dgm:cxn modelId="{47FE4F73-76ED-4626-A771-7B75D0D66F09}" type="presOf" srcId="{6567BDFD-787C-4856-BE6C-F408906A9857}" destId="{63101E66-BAED-4524-B500-7EABAC1C129D}" srcOrd="0" destOrd="0" presId="urn:microsoft.com/office/officeart/2005/8/layout/cycle6"/>
    <dgm:cxn modelId="{64504087-6336-47D8-81DA-D393E6115498}" type="presOf" srcId="{A1968AE3-72A3-4DAC-B59E-C8BE3468CF29}" destId="{7BFA5062-55FD-491B-BBAC-3906F3AC1501}" srcOrd="0" destOrd="0" presId="urn:microsoft.com/office/officeart/2005/8/layout/cycle6"/>
    <dgm:cxn modelId="{430CE087-737C-47E0-8A67-A2073B0F8B7E}" type="presOf" srcId="{A8EEF8B7-E78A-4924-A2EF-E48B96F84DBB}" destId="{6E98BFBE-BF4E-44F5-A624-F65E7AA8DE5C}" srcOrd="0" destOrd="0" presId="urn:microsoft.com/office/officeart/2005/8/layout/cycle6"/>
    <dgm:cxn modelId="{273F00B2-53B2-4FDD-896C-46B0069C33E6}" type="presOf" srcId="{91D3C889-3F18-49A0-91C4-A2EACA32A2BA}" destId="{F9662238-01ED-4C99-A538-DF7ED7C35EC9}" srcOrd="0" destOrd="0" presId="urn:microsoft.com/office/officeart/2005/8/layout/cycle6"/>
    <dgm:cxn modelId="{D7A2BCD6-642B-45B6-B4C4-2D4AAD062FB6}" srcId="{A1968AE3-72A3-4DAC-B59E-C8BE3468CF29}" destId="{33363B72-73E4-40D3-AF2B-3B1166E29C91}" srcOrd="1" destOrd="0" parTransId="{3F945488-095C-462B-9F6D-D639E1DB3FDB}" sibTransId="{91D3C889-3F18-49A0-91C4-A2EACA32A2BA}"/>
    <dgm:cxn modelId="{88C43CE5-9CD1-4F0A-9A7D-6505597D6540}" srcId="{A1968AE3-72A3-4DAC-B59E-C8BE3468CF29}" destId="{01B1CB21-2C44-4D4A-834A-7B84FB2DC347}" srcOrd="2" destOrd="0" parTransId="{55FA7B16-3EB7-41F3-8D7B-E9297E73C0BD}" sibTransId="{1A301852-FE63-40A3-9C7A-6D453CB1812E}"/>
    <dgm:cxn modelId="{EF79B8B2-EA36-4997-85C0-610AEF58F269}" type="presParOf" srcId="{7BFA5062-55FD-491B-BBAC-3906F3AC1501}" destId="{4340E2A2-98E5-4D7A-BEBF-33FB7106922F}" srcOrd="0" destOrd="0" presId="urn:microsoft.com/office/officeart/2005/8/layout/cycle6"/>
    <dgm:cxn modelId="{9F1EBC8E-A170-4F68-8FC0-55F9201181AC}" type="presParOf" srcId="{7BFA5062-55FD-491B-BBAC-3906F3AC1501}" destId="{784E38CD-8DBD-461E-AB79-4AF3E7FA03DF}" srcOrd="1" destOrd="0" presId="urn:microsoft.com/office/officeart/2005/8/layout/cycle6"/>
    <dgm:cxn modelId="{6B9D7EB6-169C-4A52-88A3-BD9F885ABE64}" type="presParOf" srcId="{7BFA5062-55FD-491B-BBAC-3906F3AC1501}" destId="{7D5E6366-0E45-4121-BFE4-0F2E6D61F5F1}" srcOrd="2" destOrd="0" presId="urn:microsoft.com/office/officeart/2005/8/layout/cycle6"/>
    <dgm:cxn modelId="{50DAC572-0D27-4D79-9387-4BBE33EFB015}" type="presParOf" srcId="{7BFA5062-55FD-491B-BBAC-3906F3AC1501}" destId="{76616277-1441-4D70-A58B-B87148A5F5ED}" srcOrd="3" destOrd="0" presId="urn:microsoft.com/office/officeart/2005/8/layout/cycle6"/>
    <dgm:cxn modelId="{F50FC040-669B-4F71-BD8E-97C468C6C5BE}" type="presParOf" srcId="{7BFA5062-55FD-491B-BBAC-3906F3AC1501}" destId="{50FF454D-05BD-4EAA-9D9F-80CB00A2BDC7}" srcOrd="4" destOrd="0" presId="urn:microsoft.com/office/officeart/2005/8/layout/cycle6"/>
    <dgm:cxn modelId="{18EAFC8C-650F-4ACA-B2E5-0C9350B64F65}" type="presParOf" srcId="{7BFA5062-55FD-491B-BBAC-3906F3AC1501}" destId="{F9662238-01ED-4C99-A538-DF7ED7C35EC9}" srcOrd="5" destOrd="0" presId="urn:microsoft.com/office/officeart/2005/8/layout/cycle6"/>
    <dgm:cxn modelId="{25268E1D-1104-434B-9651-93B91DDFA955}" type="presParOf" srcId="{7BFA5062-55FD-491B-BBAC-3906F3AC1501}" destId="{34849052-A847-4C7D-97EF-F4C3A96B7D75}" srcOrd="6" destOrd="0" presId="urn:microsoft.com/office/officeart/2005/8/layout/cycle6"/>
    <dgm:cxn modelId="{0A5B9F59-E2DE-4446-867F-A5C834574F80}" type="presParOf" srcId="{7BFA5062-55FD-491B-BBAC-3906F3AC1501}" destId="{9B85CB7B-0E36-4BEB-949F-1C7E0C09E72A}" srcOrd="7" destOrd="0" presId="urn:microsoft.com/office/officeart/2005/8/layout/cycle6"/>
    <dgm:cxn modelId="{FE824838-8D69-41D1-B6E4-F6A3DD0532E3}" type="presParOf" srcId="{7BFA5062-55FD-491B-BBAC-3906F3AC1501}" destId="{7CE8A76A-1F6F-4E89-B6C6-F1AA43904C65}" srcOrd="8" destOrd="0" presId="urn:microsoft.com/office/officeart/2005/8/layout/cycle6"/>
    <dgm:cxn modelId="{1370BE07-2E9B-4575-9A32-FC8D9B075580}" type="presParOf" srcId="{7BFA5062-55FD-491B-BBAC-3906F3AC1501}" destId="{2B1034D6-9C87-4CB4-9D16-E0FC11B6B8B8}" srcOrd="9" destOrd="0" presId="urn:microsoft.com/office/officeart/2005/8/layout/cycle6"/>
    <dgm:cxn modelId="{EB146BB7-DFA4-462B-B502-5BA7FF7277BC}" type="presParOf" srcId="{7BFA5062-55FD-491B-BBAC-3906F3AC1501}" destId="{1AAD082D-41FF-48B6-8DCE-223A3304C893}" srcOrd="10" destOrd="0" presId="urn:microsoft.com/office/officeart/2005/8/layout/cycle6"/>
    <dgm:cxn modelId="{84BAB5F6-9F28-4F3B-9F64-A0DEEAC51E44}" type="presParOf" srcId="{7BFA5062-55FD-491B-BBAC-3906F3AC1501}" destId="{A7D17F75-1E7A-4691-87A3-BD48D03D0FB7}" srcOrd="11" destOrd="0" presId="urn:microsoft.com/office/officeart/2005/8/layout/cycle6"/>
    <dgm:cxn modelId="{395A8660-F281-4349-82C4-09F7EF02C28E}" type="presParOf" srcId="{7BFA5062-55FD-491B-BBAC-3906F3AC1501}" destId="{6E98BFBE-BF4E-44F5-A624-F65E7AA8DE5C}" srcOrd="12" destOrd="0" presId="urn:microsoft.com/office/officeart/2005/8/layout/cycle6"/>
    <dgm:cxn modelId="{36C85124-6001-4AA8-9F9A-961112284B10}" type="presParOf" srcId="{7BFA5062-55FD-491B-BBAC-3906F3AC1501}" destId="{362CCBE4-5927-4090-A9C7-E003E20E1F03}" srcOrd="13" destOrd="0" presId="urn:microsoft.com/office/officeart/2005/8/layout/cycle6"/>
    <dgm:cxn modelId="{F845FCC3-0CE1-4B1D-A88D-C911243D1605}" type="presParOf" srcId="{7BFA5062-55FD-491B-BBAC-3906F3AC1501}" destId="{63101E66-BAED-4524-B500-7EABAC1C129D}" srcOrd="14" destOrd="0" presId="urn:microsoft.com/office/officeart/2005/8/layout/cycle6"/>
  </dgm:cxnLst>
  <dgm:bg/>
  <dgm:whole/>
  <dgm:extLst>
    <a:ext uri="http://schemas.microsoft.com/office/drawing/2008/diagram">
      <dsp:dataModelExt xmlns:dsp="http://schemas.microsoft.com/office/drawing/2008/diagram" relId="rId36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A1968AE3-72A3-4DAC-B59E-C8BE3468CF29}" type="doc">
      <dgm:prSet loTypeId="urn:microsoft.com/office/officeart/2005/8/layout/cycle6" loCatId="cycle" qsTypeId="urn:microsoft.com/office/officeart/2005/8/quickstyle/simple1#28" qsCatId="simple" csTypeId="urn:microsoft.com/office/officeart/2005/8/colors/colorful1#21" csCatId="colorful" phldr="1"/>
      <dgm:spPr/>
      <dgm:t>
        <a:bodyPr/>
        <a:lstStyle/>
        <a:p>
          <a:endParaRPr lang="en-US"/>
        </a:p>
      </dgm:t>
    </dgm:pt>
    <dgm:pt modelId="{0BBA4FBF-AB26-4D3A-A88F-3E9EC413DDFF}">
      <dgm:prSet phldrT="[Text]"/>
      <dgm:spPr>
        <a:xfrm>
          <a:off x="1467424" y="1598"/>
          <a:ext cx="1053585" cy="684830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gm:t>
    </dgm:pt>
    <dgm:pt modelId="{70FFAE89-D651-4287-A32A-BFB6E596DAC0}" type="parTrans" cxnId="{70C09105-9A3D-442E-9964-6B3E2F3F440A}">
      <dgm:prSet/>
      <dgm:spPr/>
      <dgm:t>
        <a:bodyPr/>
        <a:lstStyle/>
        <a:p>
          <a:endParaRPr lang="en-US" b="1"/>
        </a:p>
      </dgm:t>
    </dgm:pt>
    <dgm:pt modelId="{315D94AF-902C-41F2-812A-4BEDBFF7A402}" type="sibTrans" cxnId="{70C09105-9A3D-442E-9964-6B3E2F3F440A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33363B72-73E4-40D3-AF2B-3B1166E29C91}">
      <dgm:prSet phldrT="[Text]"/>
      <dgm:spPr>
        <a:xfrm>
          <a:off x="2769365" y="947513"/>
          <a:ext cx="1053585" cy="684830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gm:t>
    </dgm:pt>
    <dgm:pt modelId="{3F945488-095C-462B-9F6D-D639E1DB3FDB}" type="parTrans" cxnId="{D7A2BCD6-642B-45B6-B4C4-2D4AAD062FB6}">
      <dgm:prSet/>
      <dgm:spPr/>
      <dgm:t>
        <a:bodyPr/>
        <a:lstStyle/>
        <a:p>
          <a:endParaRPr lang="en-US" b="1"/>
        </a:p>
      </dgm:t>
    </dgm:pt>
    <dgm:pt modelId="{91D3C889-3F18-49A0-91C4-A2EACA32A2BA}" type="sibTrans" cxnId="{D7A2BCD6-642B-45B6-B4C4-2D4AAD062FB6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01B1CB21-2C44-4D4A-834A-7B84FB2DC347}">
      <dgm:prSet phldrT="[Text]"/>
      <dgm:spPr>
        <a:xfrm>
          <a:off x="2272068" y="2478036"/>
          <a:ext cx="1053585" cy="684830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gm:t>
    </dgm:pt>
    <dgm:pt modelId="{55FA7B16-3EB7-41F3-8D7B-E9297E73C0BD}" type="parTrans" cxnId="{88C43CE5-9CD1-4F0A-9A7D-6505597D6540}">
      <dgm:prSet/>
      <dgm:spPr/>
      <dgm:t>
        <a:bodyPr/>
        <a:lstStyle/>
        <a:p>
          <a:endParaRPr lang="en-US" b="1"/>
        </a:p>
      </dgm:t>
    </dgm:pt>
    <dgm:pt modelId="{1A301852-FE63-40A3-9C7A-6D453CB1812E}" type="sibTrans" cxnId="{88C43CE5-9CD1-4F0A-9A7D-6505597D6540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343670F9-B4D8-49FA-AD2F-DCBFEC862010}">
      <dgm:prSet phldrT="[Text]"/>
      <dgm:spPr>
        <a:xfrm>
          <a:off x="662781" y="2478036"/>
          <a:ext cx="1053585" cy="684830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gm:t>
    </dgm:pt>
    <dgm:pt modelId="{27C9B045-46B2-46E9-8CDB-972510531F3F}" type="parTrans" cxnId="{70E9A071-8BDF-4E7B-B33A-B1BDA7C5BA3D}">
      <dgm:prSet/>
      <dgm:spPr/>
      <dgm:t>
        <a:bodyPr/>
        <a:lstStyle/>
        <a:p>
          <a:endParaRPr lang="en-US" b="1"/>
        </a:p>
      </dgm:t>
    </dgm:pt>
    <dgm:pt modelId="{CC45F512-8900-451B-A724-F503051F848F}" type="sibTrans" cxnId="{70E9A071-8BDF-4E7B-B33A-B1BDA7C5BA3D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A8EEF8B7-E78A-4924-A2EF-E48B96F84DBB}">
      <dgm:prSet phldrT="[Text]"/>
      <dgm:spPr>
        <a:xfrm>
          <a:off x="165483" y="947513"/>
          <a:ext cx="1053585" cy="684830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gm:t>
    </dgm:pt>
    <dgm:pt modelId="{CCA556F5-DED8-4E86-8AD2-AE8BE1DE30F9}" type="parTrans" cxnId="{13113E1B-FA6B-4FE0-8244-7C7397A13A48}">
      <dgm:prSet/>
      <dgm:spPr/>
      <dgm:t>
        <a:bodyPr/>
        <a:lstStyle/>
        <a:p>
          <a:endParaRPr lang="en-US" b="1"/>
        </a:p>
      </dgm:t>
    </dgm:pt>
    <dgm:pt modelId="{6567BDFD-787C-4856-BE6C-F408906A9857}" type="sibTrans" cxnId="{13113E1B-FA6B-4FE0-8244-7C7397A13A48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7BFA5062-55FD-491B-BBAC-3906F3AC1501}" type="pres">
      <dgm:prSet presAssocID="{A1968AE3-72A3-4DAC-B59E-C8BE3468CF29}" presName="cycle" presStyleCnt="0">
        <dgm:presLayoutVars>
          <dgm:dir/>
          <dgm:resizeHandles val="exact"/>
        </dgm:presLayoutVars>
      </dgm:prSet>
      <dgm:spPr/>
    </dgm:pt>
    <dgm:pt modelId="{4340E2A2-98E5-4D7A-BEBF-33FB7106922F}" type="pres">
      <dgm:prSet presAssocID="{0BBA4FBF-AB26-4D3A-A88F-3E9EC413DDFF}" presName="node" presStyleLbl="node1" presStyleIdx="0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784E38CD-8DBD-461E-AB79-4AF3E7FA03DF}" type="pres">
      <dgm:prSet presAssocID="{0BBA4FBF-AB26-4D3A-A88F-3E9EC413DDFF}" presName="spNode" presStyleCnt="0"/>
      <dgm:spPr/>
    </dgm:pt>
    <dgm:pt modelId="{7D5E6366-0E45-4121-BFE4-0F2E6D61F5F1}" type="pres">
      <dgm:prSet presAssocID="{315D94AF-902C-41F2-812A-4BEDBFF7A402}" presName="sibTrans" presStyleLbl="sibTrans1D1" presStyleIdx="0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</dgm:spPr>
    </dgm:pt>
    <dgm:pt modelId="{76616277-1441-4D70-A58B-B87148A5F5ED}" type="pres">
      <dgm:prSet presAssocID="{33363B72-73E4-40D3-AF2B-3B1166E29C91}" presName="node" presStyleLbl="node1" presStyleIdx="1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50FF454D-05BD-4EAA-9D9F-80CB00A2BDC7}" type="pres">
      <dgm:prSet presAssocID="{33363B72-73E4-40D3-AF2B-3B1166E29C91}" presName="spNode" presStyleCnt="0"/>
      <dgm:spPr/>
    </dgm:pt>
    <dgm:pt modelId="{F9662238-01ED-4C99-A538-DF7ED7C35EC9}" type="pres">
      <dgm:prSet presAssocID="{91D3C889-3F18-49A0-91C4-A2EACA32A2BA}" presName="sibTrans" presStyleLbl="sibTrans1D1" presStyleIdx="1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</dgm:spPr>
    </dgm:pt>
    <dgm:pt modelId="{34849052-A847-4C7D-97EF-F4C3A96B7D75}" type="pres">
      <dgm:prSet presAssocID="{01B1CB21-2C44-4D4A-834A-7B84FB2DC347}" presName="node" presStyleLbl="node1" presStyleIdx="2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9B85CB7B-0E36-4BEB-949F-1C7E0C09E72A}" type="pres">
      <dgm:prSet presAssocID="{01B1CB21-2C44-4D4A-834A-7B84FB2DC347}" presName="spNode" presStyleCnt="0"/>
      <dgm:spPr/>
    </dgm:pt>
    <dgm:pt modelId="{7CE8A76A-1F6F-4E89-B6C6-F1AA43904C65}" type="pres">
      <dgm:prSet presAssocID="{1A301852-FE63-40A3-9C7A-6D453CB1812E}" presName="sibTrans" presStyleLbl="sibTrans1D1" presStyleIdx="2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</dgm:spPr>
    </dgm:pt>
    <dgm:pt modelId="{2B1034D6-9C87-4CB4-9D16-E0FC11B6B8B8}" type="pres">
      <dgm:prSet presAssocID="{343670F9-B4D8-49FA-AD2F-DCBFEC862010}" presName="node" presStyleLbl="node1" presStyleIdx="3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1AAD082D-41FF-48B6-8DCE-223A3304C893}" type="pres">
      <dgm:prSet presAssocID="{343670F9-B4D8-49FA-AD2F-DCBFEC862010}" presName="spNode" presStyleCnt="0"/>
      <dgm:spPr/>
    </dgm:pt>
    <dgm:pt modelId="{A7D17F75-1E7A-4691-87A3-BD48D03D0FB7}" type="pres">
      <dgm:prSet presAssocID="{CC45F512-8900-451B-A724-F503051F848F}" presName="sibTrans" presStyleLbl="sibTrans1D1" presStyleIdx="3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</dgm:spPr>
    </dgm:pt>
    <dgm:pt modelId="{6E98BFBE-BF4E-44F5-A624-F65E7AA8DE5C}" type="pres">
      <dgm:prSet presAssocID="{A8EEF8B7-E78A-4924-A2EF-E48B96F84DBB}" presName="node" presStyleLbl="node1" presStyleIdx="4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362CCBE4-5927-4090-A9C7-E003E20E1F03}" type="pres">
      <dgm:prSet presAssocID="{A8EEF8B7-E78A-4924-A2EF-E48B96F84DBB}" presName="spNode" presStyleCnt="0"/>
      <dgm:spPr/>
    </dgm:pt>
    <dgm:pt modelId="{63101E66-BAED-4524-B500-7EABAC1C129D}" type="pres">
      <dgm:prSet presAssocID="{6567BDFD-787C-4856-BE6C-F408906A9857}" presName="sibTrans" presStyleLbl="sibTrans1D1" presStyleIdx="4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</dgm:spPr>
    </dgm:pt>
  </dgm:ptLst>
  <dgm:cxnLst>
    <dgm:cxn modelId="{70C09105-9A3D-442E-9964-6B3E2F3F440A}" srcId="{A1968AE3-72A3-4DAC-B59E-C8BE3468CF29}" destId="{0BBA4FBF-AB26-4D3A-A88F-3E9EC413DDFF}" srcOrd="0" destOrd="0" parTransId="{70FFAE89-D651-4287-A32A-BFB6E596DAC0}" sibTransId="{315D94AF-902C-41F2-812A-4BEDBFF7A402}"/>
    <dgm:cxn modelId="{A16A0F0B-21D8-444B-B839-CAEFDA2D88BC}" type="presOf" srcId="{01B1CB21-2C44-4D4A-834A-7B84FB2DC347}" destId="{34849052-A847-4C7D-97EF-F4C3A96B7D75}" srcOrd="0" destOrd="0" presId="urn:microsoft.com/office/officeart/2005/8/layout/cycle6"/>
    <dgm:cxn modelId="{D117130E-85DC-41C5-A976-264D57EE55E1}" type="presOf" srcId="{6567BDFD-787C-4856-BE6C-F408906A9857}" destId="{63101E66-BAED-4524-B500-7EABAC1C129D}" srcOrd="0" destOrd="0" presId="urn:microsoft.com/office/officeart/2005/8/layout/cycle6"/>
    <dgm:cxn modelId="{13113E1B-FA6B-4FE0-8244-7C7397A13A48}" srcId="{A1968AE3-72A3-4DAC-B59E-C8BE3468CF29}" destId="{A8EEF8B7-E78A-4924-A2EF-E48B96F84DBB}" srcOrd="4" destOrd="0" parTransId="{CCA556F5-DED8-4E86-8AD2-AE8BE1DE30F9}" sibTransId="{6567BDFD-787C-4856-BE6C-F408906A9857}"/>
    <dgm:cxn modelId="{69E82245-CF94-4394-9991-8189A0929D09}" type="presOf" srcId="{315D94AF-902C-41F2-812A-4BEDBFF7A402}" destId="{7D5E6366-0E45-4121-BFE4-0F2E6D61F5F1}" srcOrd="0" destOrd="0" presId="urn:microsoft.com/office/officeart/2005/8/layout/cycle6"/>
    <dgm:cxn modelId="{70E9A071-8BDF-4E7B-B33A-B1BDA7C5BA3D}" srcId="{A1968AE3-72A3-4DAC-B59E-C8BE3468CF29}" destId="{343670F9-B4D8-49FA-AD2F-DCBFEC862010}" srcOrd="3" destOrd="0" parTransId="{27C9B045-46B2-46E9-8CDB-972510531F3F}" sibTransId="{CC45F512-8900-451B-A724-F503051F848F}"/>
    <dgm:cxn modelId="{6977CB91-D02E-4F62-ADEF-B33504D6290C}" type="presOf" srcId="{91D3C889-3F18-49A0-91C4-A2EACA32A2BA}" destId="{F9662238-01ED-4C99-A538-DF7ED7C35EC9}" srcOrd="0" destOrd="0" presId="urn:microsoft.com/office/officeart/2005/8/layout/cycle6"/>
    <dgm:cxn modelId="{74EFF09C-4C22-4922-98E7-FCBCC36E5BCC}" type="presOf" srcId="{1A301852-FE63-40A3-9C7A-6D453CB1812E}" destId="{7CE8A76A-1F6F-4E89-B6C6-F1AA43904C65}" srcOrd="0" destOrd="0" presId="urn:microsoft.com/office/officeart/2005/8/layout/cycle6"/>
    <dgm:cxn modelId="{F77EBCAB-98EA-4DA2-AD0E-B88A47AB6642}" type="presOf" srcId="{0BBA4FBF-AB26-4D3A-A88F-3E9EC413DDFF}" destId="{4340E2A2-98E5-4D7A-BEBF-33FB7106922F}" srcOrd="0" destOrd="0" presId="urn:microsoft.com/office/officeart/2005/8/layout/cycle6"/>
    <dgm:cxn modelId="{4AB07BB4-0F8A-48B8-B3DA-6F3F2CAB45E3}" type="presOf" srcId="{A1968AE3-72A3-4DAC-B59E-C8BE3468CF29}" destId="{7BFA5062-55FD-491B-BBAC-3906F3AC1501}" srcOrd="0" destOrd="0" presId="urn:microsoft.com/office/officeart/2005/8/layout/cycle6"/>
    <dgm:cxn modelId="{AAD86BBF-AFD1-42E2-9EBD-0621B2800FC1}" type="presOf" srcId="{CC45F512-8900-451B-A724-F503051F848F}" destId="{A7D17F75-1E7A-4691-87A3-BD48D03D0FB7}" srcOrd="0" destOrd="0" presId="urn:microsoft.com/office/officeart/2005/8/layout/cycle6"/>
    <dgm:cxn modelId="{D7A2BCD6-642B-45B6-B4C4-2D4AAD062FB6}" srcId="{A1968AE3-72A3-4DAC-B59E-C8BE3468CF29}" destId="{33363B72-73E4-40D3-AF2B-3B1166E29C91}" srcOrd="1" destOrd="0" parTransId="{3F945488-095C-462B-9F6D-D639E1DB3FDB}" sibTransId="{91D3C889-3F18-49A0-91C4-A2EACA32A2BA}"/>
    <dgm:cxn modelId="{BF54A6E0-4F49-42E6-A871-B13A9BAADA1F}" type="presOf" srcId="{343670F9-B4D8-49FA-AD2F-DCBFEC862010}" destId="{2B1034D6-9C87-4CB4-9D16-E0FC11B6B8B8}" srcOrd="0" destOrd="0" presId="urn:microsoft.com/office/officeart/2005/8/layout/cycle6"/>
    <dgm:cxn modelId="{88C43CE5-9CD1-4F0A-9A7D-6505597D6540}" srcId="{A1968AE3-72A3-4DAC-B59E-C8BE3468CF29}" destId="{01B1CB21-2C44-4D4A-834A-7B84FB2DC347}" srcOrd="2" destOrd="0" parTransId="{55FA7B16-3EB7-41F3-8D7B-E9297E73C0BD}" sibTransId="{1A301852-FE63-40A3-9C7A-6D453CB1812E}"/>
    <dgm:cxn modelId="{340896EB-B00F-4B87-BC96-168F767C9696}" type="presOf" srcId="{33363B72-73E4-40D3-AF2B-3B1166E29C91}" destId="{76616277-1441-4D70-A58B-B87148A5F5ED}" srcOrd="0" destOrd="0" presId="urn:microsoft.com/office/officeart/2005/8/layout/cycle6"/>
    <dgm:cxn modelId="{6174ACEE-F8A1-4364-8B7A-B885C104F14F}" type="presOf" srcId="{A8EEF8B7-E78A-4924-A2EF-E48B96F84DBB}" destId="{6E98BFBE-BF4E-44F5-A624-F65E7AA8DE5C}" srcOrd="0" destOrd="0" presId="urn:microsoft.com/office/officeart/2005/8/layout/cycle6"/>
    <dgm:cxn modelId="{7D2A258E-15E0-401F-964B-22191C317598}" type="presParOf" srcId="{7BFA5062-55FD-491B-BBAC-3906F3AC1501}" destId="{4340E2A2-98E5-4D7A-BEBF-33FB7106922F}" srcOrd="0" destOrd="0" presId="urn:microsoft.com/office/officeart/2005/8/layout/cycle6"/>
    <dgm:cxn modelId="{0128C378-34FB-424A-B7C9-32454B1E5511}" type="presParOf" srcId="{7BFA5062-55FD-491B-BBAC-3906F3AC1501}" destId="{784E38CD-8DBD-461E-AB79-4AF3E7FA03DF}" srcOrd="1" destOrd="0" presId="urn:microsoft.com/office/officeart/2005/8/layout/cycle6"/>
    <dgm:cxn modelId="{C9415CA1-275A-4E18-8556-58C483BF6231}" type="presParOf" srcId="{7BFA5062-55FD-491B-BBAC-3906F3AC1501}" destId="{7D5E6366-0E45-4121-BFE4-0F2E6D61F5F1}" srcOrd="2" destOrd="0" presId="urn:microsoft.com/office/officeart/2005/8/layout/cycle6"/>
    <dgm:cxn modelId="{E19FFA4F-2F9B-4FF9-8667-B1D10EEF412A}" type="presParOf" srcId="{7BFA5062-55FD-491B-BBAC-3906F3AC1501}" destId="{76616277-1441-4D70-A58B-B87148A5F5ED}" srcOrd="3" destOrd="0" presId="urn:microsoft.com/office/officeart/2005/8/layout/cycle6"/>
    <dgm:cxn modelId="{2CD2DAB2-3CD6-4FC6-BC97-7B70CED4E40E}" type="presParOf" srcId="{7BFA5062-55FD-491B-BBAC-3906F3AC1501}" destId="{50FF454D-05BD-4EAA-9D9F-80CB00A2BDC7}" srcOrd="4" destOrd="0" presId="urn:microsoft.com/office/officeart/2005/8/layout/cycle6"/>
    <dgm:cxn modelId="{E148B385-D19F-4688-A77D-5826E115DEE4}" type="presParOf" srcId="{7BFA5062-55FD-491B-BBAC-3906F3AC1501}" destId="{F9662238-01ED-4C99-A538-DF7ED7C35EC9}" srcOrd="5" destOrd="0" presId="urn:microsoft.com/office/officeart/2005/8/layout/cycle6"/>
    <dgm:cxn modelId="{46EE2AF9-FD62-4DE0-B021-56AC90FBF265}" type="presParOf" srcId="{7BFA5062-55FD-491B-BBAC-3906F3AC1501}" destId="{34849052-A847-4C7D-97EF-F4C3A96B7D75}" srcOrd="6" destOrd="0" presId="urn:microsoft.com/office/officeart/2005/8/layout/cycle6"/>
    <dgm:cxn modelId="{50F149DA-9357-4F87-8401-1E51AE323EF5}" type="presParOf" srcId="{7BFA5062-55FD-491B-BBAC-3906F3AC1501}" destId="{9B85CB7B-0E36-4BEB-949F-1C7E0C09E72A}" srcOrd="7" destOrd="0" presId="urn:microsoft.com/office/officeart/2005/8/layout/cycle6"/>
    <dgm:cxn modelId="{E293CA0F-6A15-4AD7-84CD-3B1A5EAE3003}" type="presParOf" srcId="{7BFA5062-55FD-491B-BBAC-3906F3AC1501}" destId="{7CE8A76A-1F6F-4E89-B6C6-F1AA43904C65}" srcOrd="8" destOrd="0" presId="urn:microsoft.com/office/officeart/2005/8/layout/cycle6"/>
    <dgm:cxn modelId="{2C3C2C10-0E32-438C-AA15-7A28421DB268}" type="presParOf" srcId="{7BFA5062-55FD-491B-BBAC-3906F3AC1501}" destId="{2B1034D6-9C87-4CB4-9D16-E0FC11B6B8B8}" srcOrd="9" destOrd="0" presId="urn:microsoft.com/office/officeart/2005/8/layout/cycle6"/>
    <dgm:cxn modelId="{2FAC820A-B1BC-4A3D-B87F-B481C07CA732}" type="presParOf" srcId="{7BFA5062-55FD-491B-BBAC-3906F3AC1501}" destId="{1AAD082D-41FF-48B6-8DCE-223A3304C893}" srcOrd="10" destOrd="0" presId="urn:microsoft.com/office/officeart/2005/8/layout/cycle6"/>
    <dgm:cxn modelId="{96673200-A9F4-4C14-9A28-7624AAD3937F}" type="presParOf" srcId="{7BFA5062-55FD-491B-BBAC-3906F3AC1501}" destId="{A7D17F75-1E7A-4691-87A3-BD48D03D0FB7}" srcOrd="11" destOrd="0" presId="urn:microsoft.com/office/officeart/2005/8/layout/cycle6"/>
    <dgm:cxn modelId="{AEDAB08C-C1AB-4EF2-A156-0695CC29BC91}" type="presParOf" srcId="{7BFA5062-55FD-491B-BBAC-3906F3AC1501}" destId="{6E98BFBE-BF4E-44F5-A624-F65E7AA8DE5C}" srcOrd="12" destOrd="0" presId="urn:microsoft.com/office/officeart/2005/8/layout/cycle6"/>
    <dgm:cxn modelId="{1D70A711-0E3C-4AC0-A839-19AD7DC1269A}" type="presParOf" srcId="{7BFA5062-55FD-491B-BBAC-3906F3AC1501}" destId="{362CCBE4-5927-4090-A9C7-E003E20E1F03}" srcOrd="13" destOrd="0" presId="urn:microsoft.com/office/officeart/2005/8/layout/cycle6"/>
    <dgm:cxn modelId="{F5EB3757-E6D3-4924-B508-9E80B640EA71}" type="presParOf" srcId="{7BFA5062-55FD-491B-BBAC-3906F3AC1501}" destId="{63101E66-BAED-4524-B500-7EABAC1C129D}" srcOrd="14" destOrd="0" presId="urn:microsoft.com/office/officeart/2005/8/layout/cycle6"/>
  </dgm:cxnLst>
  <dgm:bg/>
  <dgm:whole/>
  <dgm:extLst>
    <a:ext uri="http://schemas.microsoft.com/office/drawing/2008/diagram">
      <dsp:dataModelExt xmlns:dsp="http://schemas.microsoft.com/office/drawing/2008/diagram" relId="rId62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14519EC5-10C0-426F-961E-97C087C83B30}" type="doc">
      <dgm:prSet loTypeId="urn:microsoft.com/office/officeart/2005/8/layout/process4" loCatId="process" qsTypeId="urn:microsoft.com/office/officeart/2005/8/quickstyle/simple1#29" qsCatId="simple" csTypeId="urn:microsoft.com/office/officeart/2005/8/colors/colorful2#8" csCatId="colorful" phldr="1"/>
      <dgm:spPr/>
      <dgm:t>
        <a:bodyPr/>
        <a:lstStyle/>
        <a:p>
          <a:endParaRPr lang="en-US"/>
        </a:p>
      </dgm:t>
    </dgm:pt>
    <dgm:pt modelId="{2C39616B-0CCA-4B8E-8EFC-1ECD8D6849C9}">
      <dgm:prSet phldrT="[Text]" custT="1"/>
      <dgm:spPr>
        <a:xfrm rot="10800000">
          <a:off x="0" y="230"/>
          <a:ext cx="2964180" cy="495863"/>
        </a:xfrm>
        <a:prstGeom prst="upArrowCallout">
          <a:avLst/>
        </a:prstGeom>
        <a:solidFill>
          <a:srgbClr val="ED7D31">
            <a:hueOff val="-1455363"/>
            <a:satOff val="-83928"/>
            <a:lumOff val="8628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sz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đối tượng cần mô hình hóa</a:t>
          </a:r>
        </a:p>
      </dgm:t>
    </dgm:pt>
    <dgm:pt modelId="{D740AA3B-82D4-4511-9E1F-844DC2BACDD9}" type="parTrans" cxnId="{3B994815-9207-4E8F-A711-A7E9A44CEA97}">
      <dgm:prSet/>
      <dgm:spPr/>
      <dgm:t>
        <a:bodyPr/>
        <a:lstStyle/>
        <a:p>
          <a:endParaRPr lang="en-US" sz="1200"/>
        </a:p>
      </dgm:t>
    </dgm:pt>
    <dgm:pt modelId="{E63DA146-1CD9-4BEC-87A4-6334DC0CD8C8}" type="sibTrans" cxnId="{3B994815-9207-4E8F-A711-A7E9A44CEA97}">
      <dgm:prSet/>
      <dgm:spPr/>
      <dgm:t>
        <a:bodyPr/>
        <a:lstStyle/>
        <a:p>
          <a:endParaRPr lang="en-US" sz="1200"/>
        </a:p>
      </dgm:t>
    </dgm:pt>
    <dgm:pt modelId="{61B03759-53B7-4345-9870-16039FF7628A}">
      <dgm:prSet phldrT="[Text]" custT="1"/>
      <dgm:spPr>
        <a:xfrm rot="10800000">
          <a:off x="0" y="491258"/>
          <a:ext cx="2964180" cy="495863"/>
        </a:xfrm>
        <a:prstGeom prst="upArrowCallout">
          <a:avLst/>
        </a:prstGeom>
        <a:solidFill>
          <a:srgbClr val="ED7D31">
            <a:hueOff val="-727682"/>
            <a:satOff val="-41964"/>
            <a:lumOff val="4314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sz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Xây dựng mô hình (giả thuyết)</a:t>
          </a:r>
        </a:p>
      </dgm:t>
    </dgm:pt>
    <dgm:pt modelId="{230DE3FD-5C03-47C6-A152-EB11E03265F4}" type="parTrans" cxnId="{0302A9E7-1A46-4A81-A6CB-2423C5C7A493}">
      <dgm:prSet/>
      <dgm:spPr/>
      <dgm:t>
        <a:bodyPr/>
        <a:lstStyle/>
        <a:p>
          <a:endParaRPr lang="en-US" sz="1200"/>
        </a:p>
      </dgm:t>
    </dgm:pt>
    <dgm:pt modelId="{E2F36487-C342-4176-9B38-85E47F6954AF}" type="sibTrans" cxnId="{0302A9E7-1A46-4A81-A6CB-2423C5C7A493}">
      <dgm:prSet/>
      <dgm:spPr/>
      <dgm:t>
        <a:bodyPr/>
        <a:lstStyle/>
        <a:p>
          <a:endParaRPr lang="en-US" sz="1200"/>
        </a:p>
      </dgm:t>
    </dgm:pt>
    <dgm:pt modelId="{8938CB62-D7A0-426B-9529-7EFD44CF87A6}">
      <dgm:prSet phldrT="[Text]" custT="1"/>
      <dgm:spPr>
        <a:xfrm>
          <a:off x="0" y="982286"/>
          <a:ext cx="2964180" cy="322408"/>
        </a:xfrm>
        <a:prstGeom prst="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sz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Kiểm tra sự phù hợp của mô hình</a:t>
          </a:r>
        </a:p>
      </dgm:t>
    </dgm:pt>
    <dgm:pt modelId="{4E394A6B-2D24-4019-820D-9D98A9BE66B4}" type="parTrans" cxnId="{C2343E78-9E8B-4EED-B40F-9E26E4CB10DA}">
      <dgm:prSet/>
      <dgm:spPr/>
      <dgm:t>
        <a:bodyPr/>
        <a:lstStyle/>
        <a:p>
          <a:endParaRPr lang="en-US" sz="1200"/>
        </a:p>
      </dgm:t>
    </dgm:pt>
    <dgm:pt modelId="{C23BD08E-756F-49BF-97AA-F7D5A5B1EF14}" type="sibTrans" cxnId="{C2343E78-9E8B-4EED-B40F-9E26E4CB10DA}">
      <dgm:prSet/>
      <dgm:spPr/>
      <dgm:t>
        <a:bodyPr/>
        <a:lstStyle/>
        <a:p>
          <a:endParaRPr lang="en-US" sz="1200"/>
        </a:p>
      </dgm:t>
    </dgm:pt>
    <dgm:pt modelId="{A876F94A-228C-4092-87C0-A947D5CE1CAA}" type="pres">
      <dgm:prSet presAssocID="{14519EC5-10C0-426F-961E-97C087C83B30}" presName="Name0" presStyleCnt="0">
        <dgm:presLayoutVars>
          <dgm:dir/>
          <dgm:animLvl val="lvl"/>
          <dgm:resizeHandles val="exact"/>
        </dgm:presLayoutVars>
      </dgm:prSet>
      <dgm:spPr/>
    </dgm:pt>
    <dgm:pt modelId="{4011014D-207D-4256-8E24-2872E25225E3}" type="pres">
      <dgm:prSet presAssocID="{8938CB62-D7A0-426B-9529-7EFD44CF87A6}" presName="boxAndChildren" presStyleCnt="0"/>
      <dgm:spPr/>
    </dgm:pt>
    <dgm:pt modelId="{320B2E2B-8F6B-4D6B-9653-977586C71921}" type="pres">
      <dgm:prSet presAssocID="{8938CB62-D7A0-426B-9529-7EFD44CF87A6}" presName="parentTextBox" presStyleLbl="node1" presStyleIdx="0" presStyleCnt="3"/>
      <dgm:spPr>
        <a:prstGeom prst="rect">
          <a:avLst/>
        </a:prstGeom>
      </dgm:spPr>
    </dgm:pt>
    <dgm:pt modelId="{391BDE01-E0E8-484C-BCED-7AE278608836}" type="pres">
      <dgm:prSet presAssocID="{E2F36487-C342-4176-9B38-85E47F6954AF}" presName="sp" presStyleCnt="0"/>
      <dgm:spPr/>
    </dgm:pt>
    <dgm:pt modelId="{F73B813F-D6C9-4E8F-B16E-EB5F1FEAFAF7}" type="pres">
      <dgm:prSet presAssocID="{61B03759-53B7-4345-9870-16039FF7628A}" presName="arrowAndChildren" presStyleCnt="0"/>
      <dgm:spPr/>
    </dgm:pt>
    <dgm:pt modelId="{7F7D0756-6862-4BD5-ACF4-C00A723E24CF}" type="pres">
      <dgm:prSet presAssocID="{61B03759-53B7-4345-9870-16039FF7628A}" presName="parentTextArrow" presStyleLbl="node1" presStyleIdx="1" presStyleCnt="3"/>
      <dgm:spPr>
        <a:prstGeom prst="upArrowCallout">
          <a:avLst/>
        </a:prstGeom>
      </dgm:spPr>
    </dgm:pt>
    <dgm:pt modelId="{9CCDC11E-68B3-49CC-AD5C-977A54761C17}" type="pres">
      <dgm:prSet presAssocID="{E63DA146-1CD9-4BEC-87A4-6334DC0CD8C8}" presName="sp" presStyleCnt="0"/>
      <dgm:spPr/>
    </dgm:pt>
    <dgm:pt modelId="{7A6832CE-795F-4C2B-A3F4-4B770C0C3680}" type="pres">
      <dgm:prSet presAssocID="{2C39616B-0CCA-4B8E-8EFC-1ECD8D6849C9}" presName="arrowAndChildren" presStyleCnt="0"/>
      <dgm:spPr/>
    </dgm:pt>
    <dgm:pt modelId="{9814813A-8C0C-47B4-94FD-AB36EAD34939}" type="pres">
      <dgm:prSet presAssocID="{2C39616B-0CCA-4B8E-8EFC-1ECD8D6849C9}" presName="parentTextArrow" presStyleLbl="node1" presStyleIdx="2" presStyleCnt="3"/>
      <dgm:spPr>
        <a:prstGeom prst="upArrowCallout">
          <a:avLst/>
        </a:prstGeom>
      </dgm:spPr>
    </dgm:pt>
  </dgm:ptLst>
  <dgm:cxnLst>
    <dgm:cxn modelId="{41F2BA0F-7DE6-40CE-8656-09A36B838126}" type="presOf" srcId="{61B03759-53B7-4345-9870-16039FF7628A}" destId="{7F7D0756-6862-4BD5-ACF4-C00A723E24CF}" srcOrd="0" destOrd="0" presId="urn:microsoft.com/office/officeart/2005/8/layout/process4"/>
    <dgm:cxn modelId="{3B994815-9207-4E8F-A711-A7E9A44CEA97}" srcId="{14519EC5-10C0-426F-961E-97C087C83B30}" destId="{2C39616B-0CCA-4B8E-8EFC-1ECD8D6849C9}" srcOrd="0" destOrd="0" parTransId="{D740AA3B-82D4-4511-9E1F-844DC2BACDD9}" sibTransId="{E63DA146-1CD9-4BEC-87A4-6334DC0CD8C8}"/>
    <dgm:cxn modelId="{C2343E78-9E8B-4EED-B40F-9E26E4CB10DA}" srcId="{14519EC5-10C0-426F-961E-97C087C83B30}" destId="{8938CB62-D7A0-426B-9529-7EFD44CF87A6}" srcOrd="2" destOrd="0" parTransId="{4E394A6B-2D24-4019-820D-9D98A9BE66B4}" sibTransId="{C23BD08E-756F-49BF-97AA-F7D5A5B1EF14}"/>
    <dgm:cxn modelId="{99FADBCC-0040-496D-BC43-0817C6821125}" type="presOf" srcId="{2C39616B-0CCA-4B8E-8EFC-1ECD8D6849C9}" destId="{9814813A-8C0C-47B4-94FD-AB36EAD34939}" srcOrd="0" destOrd="0" presId="urn:microsoft.com/office/officeart/2005/8/layout/process4"/>
    <dgm:cxn modelId="{0302A9E7-1A46-4A81-A6CB-2423C5C7A493}" srcId="{14519EC5-10C0-426F-961E-97C087C83B30}" destId="{61B03759-53B7-4345-9870-16039FF7628A}" srcOrd="1" destOrd="0" parTransId="{230DE3FD-5C03-47C6-A152-EB11E03265F4}" sibTransId="{E2F36487-C342-4176-9B38-85E47F6954AF}"/>
    <dgm:cxn modelId="{D63752F9-31ED-4889-A2BD-92AD2EEA3534}" type="presOf" srcId="{8938CB62-D7A0-426B-9529-7EFD44CF87A6}" destId="{320B2E2B-8F6B-4D6B-9653-977586C71921}" srcOrd="0" destOrd="0" presId="urn:microsoft.com/office/officeart/2005/8/layout/process4"/>
    <dgm:cxn modelId="{CC261CFF-49EE-4D72-8C2E-E64A4E359A2D}" type="presOf" srcId="{14519EC5-10C0-426F-961E-97C087C83B30}" destId="{A876F94A-228C-4092-87C0-A947D5CE1CAA}" srcOrd="0" destOrd="0" presId="urn:microsoft.com/office/officeart/2005/8/layout/process4"/>
    <dgm:cxn modelId="{A7330F3B-04F2-4EB7-8F35-BB6F6D8000C4}" type="presParOf" srcId="{A876F94A-228C-4092-87C0-A947D5CE1CAA}" destId="{4011014D-207D-4256-8E24-2872E25225E3}" srcOrd="0" destOrd="0" presId="urn:microsoft.com/office/officeart/2005/8/layout/process4"/>
    <dgm:cxn modelId="{F166DC84-2BB3-4DFD-A3B5-42F396B6E839}" type="presParOf" srcId="{4011014D-207D-4256-8E24-2872E25225E3}" destId="{320B2E2B-8F6B-4D6B-9653-977586C71921}" srcOrd="0" destOrd="0" presId="urn:microsoft.com/office/officeart/2005/8/layout/process4"/>
    <dgm:cxn modelId="{45AA739C-29B8-4772-B3BA-6F605B1B7DA6}" type="presParOf" srcId="{A876F94A-228C-4092-87C0-A947D5CE1CAA}" destId="{391BDE01-E0E8-484C-BCED-7AE278608836}" srcOrd="1" destOrd="0" presId="urn:microsoft.com/office/officeart/2005/8/layout/process4"/>
    <dgm:cxn modelId="{384ABE32-402A-448A-B3C7-BA1F4CA5FF32}" type="presParOf" srcId="{A876F94A-228C-4092-87C0-A947D5CE1CAA}" destId="{F73B813F-D6C9-4E8F-B16E-EB5F1FEAFAF7}" srcOrd="2" destOrd="0" presId="urn:microsoft.com/office/officeart/2005/8/layout/process4"/>
    <dgm:cxn modelId="{BDB2B0B1-7A45-47D0-91A5-642F90475148}" type="presParOf" srcId="{F73B813F-D6C9-4E8F-B16E-EB5F1FEAFAF7}" destId="{7F7D0756-6862-4BD5-ACF4-C00A723E24CF}" srcOrd="0" destOrd="0" presId="urn:microsoft.com/office/officeart/2005/8/layout/process4"/>
    <dgm:cxn modelId="{6C7FBF18-69F3-4B05-B431-844ADEEBB090}" type="presParOf" srcId="{A876F94A-228C-4092-87C0-A947D5CE1CAA}" destId="{9CCDC11E-68B3-49CC-AD5C-977A54761C17}" srcOrd="3" destOrd="0" presId="urn:microsoft.com/office/officeart/2005/8/layout/process4"/>
    <dgm:cxn modelId="{E9A129B0-CD52-4EBD-8B6E-07972614E9D6}" type="presParOf" srcId="{A876F94A-228C-4092-87C0-A947D5CE1CAA}" destId="{7A6832CE-795F-4C2B-A3F4-4B770C0C3680}" srcOrd="4" destOrd="0" presId="urn:microsoft.com/office/officeart/2005/8/layout/process4"/>
    <dgm:cxn modelId="{3689CF6D-6E98-4BC6-A6F1-DFA952BB787A}" type="presParOf" srcId="{7A6832CE-795F-4C2B-A3F4-4B770C0C3680}" destId="{9814813A-8C0C-47B4-94FD-AB36EAD34939}" srcOrd="0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67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A1968AE3-72A3-4DAC-B59E-C8BE3468CF29}" type="doc">
      <dgm:prSet loTypeId="urn:microsoft.com/office/officeart/2005/8/layout/cycle6" loCatId="cycle" qsTypeId="urn:microsoft.com/office/officeart/2005/8/quickstyle/simple1#30" qsCatId="simple" csTypeId="urn:microsoft.com/office/officeart/2005/8/colors/colorful1#22" csCatId="colorful" phldr="1"/>
      <dgm:spPr/>
      <dgm:t>
        <a:bodyPr/>
        <a:lstStyle/>
        <a:p>
          <a:endParaRPr lang="en-US"/>
        </a:p>
      </dgm:t>
    </dgm:pt>
    <dgm:pt modelId="{0BBA4FBF-AB26-4D3A-A88F-3E9EC413DDFF}">
      <dgm:prSet phldrT="[Text]"/>
      <dgm:spPr>
        <a:xfrm>
          <a:off x="1614055" y="1089"/>
          <a:ext cx="1112776" cy="723304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gm:t>
    </dgm:pt>
    <dgm:pt modelId="{70FFAE89-D651-4287-A32A-BFB6E596DAC0}" type="parTrans" cxnId="{70C09105-9A3D-442E-9964-6B3E2F3F440A}">
      <dgm:prSet/>
      <dgm:spPr/>
      <dgm:t>
        <a:bodyPr/>
        <a:lstStyle/>
        <a:p>
          <a:endParaRPr lang="en-US"/>
        </a:p>
      </dgm:t>
    </dgm:pt>
    <dgm:pt modelId="{315D94AF-902C-41F2-812A-4BEDBFF7A402}" type="sibTrans" cxnId="{70C09105-9A3D-442E-9964-6B3E2F3F440A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33363B72-73E4-40D3-AF2B-3B1166E29C91}">
      <dgm:prSet phldrT="[Text]"/>
      <dgm:spPr>
        <a:xfrm>
          <a:off x="2987598" y="999026"/>
          <a:ext cx="1112776" cy="723304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gm:t>
    </dgm:pt>
    <dgm:pt modelId="{3F945488-095C-462B-9F6D-D639E1DB3FDB}" type="parTrans" cxnId="{D7A2BCD6-642B-45B6-B4C4-2D4AAD062FB6}">
      <dgm:prSet/>
      <dgm:spPr/>
      <dgm:t>
        <a:bodyPr/>
        <a:lstStyle/>
        <a:p>
          <a:endParaRPr lang="en-US"/>
        </a:p>
      </dgm:t>
    </dgm:pt>
    <dgm:pt modelId="{91D3C889-3F18-49A0-91C4-A2EACA32A2BA}" type="sibTrans" cxnId="{D7A2BCD6-642B-45B6-B4C4-2D4AAD062FB6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01B1CB21-2C44-4D4A-834A-7B84FB2DC347}">
      <dgm:prSet phldrT="[Text]"/>
      <dgm:spPr>
        <a:xfrm>
          <a:off x="2462951" y="2613722"/>
          <a:ext cx="1112776" cy="723304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gm:t>
    </dgm:pt>
    <dgm:pt modelId="{55FA7B16-3EB7-41F3-8D7B-E9297E73C0BD}" type="parTrans" cxnId="{88C43CE5-9CD1-4F0A-9A7D-6505597D6540}">
      <dgm:prSet/>
      <dgm:spPr/>
      <dgm:t>
        <a:bodyPr/>
        <a:lstStyle/>
        <a:p>
          <a:endParaRPr lang="en-US"/>
        </a:p>
      </dgm:t>
    </dgm:pt>
    <dgm:pt modelId="{1A301852-FE63-40A3-9C7A-6D453CB1812E}" type="sibTrans" cxnId="{88C43CE5-9CD1-4F0A-9A7D-6505597D6540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343670F9-B4D8-49FA-AD2F-DCBFEC862010}">
      <dgm:prSet phldrT="[Text]"/>
      <dgm:spPr>
        <a:xfrm>
          <a:off x="765159" y="2613722"/>
          <a:ext cx="1112776" cy="723304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gm:t>
    </dgm:pt>
    <dgm:pt modelId="{27C9B045-46B2-46E9-8CDB-972510531F3F}" type="parTrans" cxnId="{70E9A071-8BDF-4E7B-B33A-B1BDA7C5BA3D}">
      <dgm:prSet/>
      <dgm:spPr/>
      <dgm:t>
        <a:bodyPr/>
        <a:lstStyle/>
        <a:p>
          <a:endParaRPr lang="en-US"/>
        </a:p>
      </dgm:t>
    </dgm:pt>
    <dgm:pt modelId="{CC45F512-8900-451B-A724-F503051F848F}" type="sibTrans" cxnId="{70E9A071-8BDF-4E7B-B33A-B1BDA7C5BA3D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A8EEF8B7-E78A-4924-A2EF-E48B96F84DBB}">
      <dgm:prSet phldrT="[Text]"/>
      <dgm:spPr>
        <a:xfrm>
          <a:off x="240513" y="999026"/>
          <a:ext cx="1112776" cy="723304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gm:t>
    </dgm:pt>
    <dgm:pt modelId="{CCA556F5-DED8-4E86-8AD2-AE8BE1DE30F9}" type="parTrans" cxnId="{13113E1B-FA6B-4FE0-8244-7C7397A13A48}">
      <dgm:prSet/>
      <dgm:spPr/>
      <dgm:t>
        <a:bodyPr/>
        <a:lstStyle/>
        <a:p>
          <a:endParaRPr lang="en-US"/>
        </a:p>
      </dgm:t>
    </dgm:pt>
    <dgm:pt modelId="{6567BDFD-787C-4856-BE6C-F408906A9857}" type="sibTrans" cxnId="{13113E1B-FA6B-4FE0-8244-7C7397A13A48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7BFA5062-55FD-491B-BBAC-3906F3AC1501}" type="pres">
      <dgm:prSet presAssocID="{A1968AE3-72A3-4DAC-B59E-C8BE3468CF29}" presName="cycle" presStyleCnt="0">
        <dgm:presLayoutVars>
          <dgm:dir/>
          <dgm:resizeHandles val="exact"/>
        </dgm:presLayoutVars>
      </dgm:prSet>
      <dgm:spPr/>
    </dgm:pt>
    <dgm:pt modelId="{4340E2A2-98E5-4D7A-BEBF-33FB7106922F}" type="pres">
      <dgm:prSet presAssocID="{0BBA4FBF-AB26-4D3A-A88F-3E9EC413DDFF}" presName="node" presStyleLbl="node1" presStyleIdx="0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784E38CD-8DBD-461E-AB79-4AF3E7FA03DF}" type="pres">
      <dgm:prSet presAssocID="{0BBA4FBF-AB26-4D3A-A88F-3E9EC413DDFF}" presName="spNode" presStyleCnt="0"/>
      <dgm:spPr/>
    </dgm:pt>
    <dgm:pt modelId="{7D5E6366-0E45-4121-BFE4-0F2E6D61F5F1}" type="pres">
      <dgm:prSet presAssocID="{315D94AF-902C-41F2-812A-4BEDBFF7A402}" presName="sibTrans" presStyleLbl="sibTrans1D1" presStyleIdx="0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</dgm:spPr>
    </dgm:pt>
    <dgm:pt modelId="{76616277-1441-4D70-A58B-B87148A5F5ED}" type="pres">
      <dgm:prSet presAssocID="{33363B72-73E4-40D3-AF2B-3B1166E29C91}" presName="node" presStyleLbl="node1" presStyleIdx="1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50FF454D-05BD-4EAA-9D9F-80CB00A2BDC7}" type="pres">
      <dgm:prSet presAssocID="{33363B72-73E4-40D3-AF2B-3B1166E29C91}" presName="spNode" presStyleCnt="0"/>
      <dgm:spPr/>
    </dgm:pt>
    <dgm:pt modelId="{F9662238-01ED-4C99-A538-DF7ED7C35EC9}" type="pres">
      <dgm:prSet presAssocID="{91D3C889-3F18-49A0-91C4-A2EACA32A2BA}" presName="sibTrans" presStyleLbl="sibTrans1D1" presStyleIdx="1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</dgm:spPr>
    </dgm:pt>
    <dgm:pt modelId="{34849052-A847-4C7D-97EF-F4C3A96B7D75}" type="pres">
      <dgm:prSet presAssocID="{01B1CB21-2C44-4D4A-834A-7B84FB2DC347}" presName="node" presStyleLbl="node1" presStyleIdx="2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9B85CB7B-0E36-4BEB-949F-1C7E0C09E72A}" type="pres">
      <dgm:prSet presAssocID="{01B1CB21-2C44-4D4A-834A-7B84FB2DC347}" presName="spNode" presStyleCnt="0"/>
      <dgm:spPr/>
    </dgm:pt>
    <dgm:pt modelId="{7CE8A76A-1F6F-4E89-B6C6-F1AA43904C65}" type="pres">
      <dgm:prSet presAssocID="{1A301852-FE63-40A3-9C7A-6D453CB1812E}" presName="sibTrans" presStyleLbl="sibTrans1D1" presStyleIdx="2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</dgm:spPr>
    </dgm:pt>
    <dgm:pt modelId="{2B1034D6-9C87-4CB4-9D16-E0FC11B6B8B8}" type="pres">
      <dgm:prSet presAssocID="{343670F9-B4D8-49FA-AD2F-DCBFEC862010}" presName="node" presStyleLbl="node1" presStyleIdx="3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1AAD082D-41FF-48B6-8DCE-223A3304C893}" type="pres">
      <dgm:prSet presAssocID="{343670F9-B4D8-49FA-AD2F-DCBFEC862010}" presName="spNode" presStyleCnt="0"/>
      <dgm:spPr/>
    </dgm:pt>
    <dgm:pt modelId="{A7D17F75-1E7A-4691-87A3-BD48D03D0FB7}" type="pres">
      <dgm:prSet presAssocID="{CC45F512-8900-451B-A724-F503051F848F}" presName="sibTrans" presStyleLbl="sibTrans1D1" presStyleIdx="3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</dgm:spPr>
    </dgm:pt>
    <dgm:pt modelId="{6E98BFBE-BF4E-44F5-A624-F65E7AA8DE5C}" type="pres">
      <dgm:prSet presAssocID="{A8EEF8B7-E78A-4924-A2EF-E48B96F84DBB}" presName="node" presStyleLbl="node1" presStyleIdx="4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362CCBE4-5927-4090-A9C7-E003E20E1F03}" type="pres">
      <dgm:prSet presAssocID="{A8EEF8B7-E78A-4924-A2EF-E48B96F84DBB}" presName="spNode" presStyleCnt="0"/>
      <dgm:spPr/>
    </dgm:pt>
    <dgm:pt modelId="{63101E66-BAED-4524-B500-7EABAC1C129D}" type="pres">
      <dgm:prSet presAssocID="{6567BDFD-787C-4856-BE6C-F408906A9857}" presName="sibTrans" presStyleLbl="sibTrans1D1" presStyleIdx="4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</dgm:spPr>
    </dgm:pt>
  </dgm:ptLst>
  <dgm:cxnLst>
    <dgm:cxn modelId="{DE6D1B01-8661-46CF-9566-F314194A9057}" type="presOf" srcId="{6567BDFD-787C-4856-BE6C-F408906A9857}" destId="{63101E66-BAED-4524-B500-7EABAC1C129D}" srcOrd="0" destOrd="0" presId="urn:microsoft.com/office/officeart/2005/8/layout/cycle6"/>
    <dgm:cxn modelId="{9E69F802-8E9D-4EED-9BC1-5CF42FE568B6}" type="presOf" srcId="{0BBA4FBF-AB26-4D3A-A88F-3E9EC413DDFF}" destId="{4340E2A2-98E5-4D7A-BEBF-33FB7106922F}" srcOrd="0" destOrd="0" presId="urn:microsoft.com/office/officeart/2005/8/layout/cycle6"/>
    <dgm:cxn modelId="{CD0D3D05-C8DB-45D1-A48E-160E79C3AF10}" type="presOf" srcId="{1A301852-FE63-40A3-9C7A-6D453CB1812E}" destId="{7CE8A76A-1F6F-4E89-B6C6-F1AA43904C65}" srcOrd="0" destOrd="0" presId="urn:microsoft.com/office/officeart/2005/8/layout/cycle6"/>
    <dgm:cxn modelId="{70C09105-9A3D-442E-9964-6B3E2F3F440A}" srcId="{A1968AE3-72A3-4DAC-B59E-C8BE3468CF29}" destId="{0BBA4FBF-AB26-4D3A-A88F-3E9EC413DDFF}" srcOrd="0" destOrd="0" parTransId="{70FFAE89-D651-4287-A32A-BFB6E596DAC0}" sibTransId="{315D94AF-902C-41F2-812A-4BEDBFF7A402}"/>
    <dgm:cxn modelId="{7E821F0E-8F68-471F-A77E-E4C528D87C68}" type="presOf" srcId="{91D3C889-3F18-49A0-91C4-A2EACA32A2BA}" destId="{F9662238-01ED-4C99-A538-DF7ED7C35EC9}" srcOrd="0" destOrd="0" presId="urn:microsoft.com/office/officeart/2005/8/layout/cycle6"/>
    <dgm:cxn modelId="{DD60D111-2A8F-4F42-94E4-E3B0D0BAFCFC}" type="presOf" srcId="{33363B72-73E4-40D3-AF2B-3B1166E29C91}" destId="{76616277-1441-4D70-A58B-B87148A5F5ED}" srcOrd="0" destOrd="0" presId="urn:microsoft.com/office/officeart/2005/8/layout/cycle6"/>
    <dgm:cxn modelId="{13113E1B-FA6B-4FE0-8244-7C7397A13A48}" srcId="{A1968AE3-72A3-4DAC-B59E-C8BE3468CF29}" destId="{A8EEF8B7-E78A-4924-A2EF-E48B96F84DBB}" srcOrd="4" destOrd="0" parTransId="{CCA556F5-DED8-4E86-8AD2-AE8BE1DE30F9}" sibTransId="{6567BDFD-787C-4856-BE6C-F408906A9857}"/>
    <dgm:cxn modelId="{70E9A071-8BDF-4E7B-B33A-B1BDA7C5BA3D}" srcId="{A1968AE3-72A3-4DAC-B59E-C8BE3468CF29}" destId="{343670F9-B4D8-49FA-AD2F-DCBFEC862010}" srcOrd="3" destOrd="0" parTransId="{27C9B045-46B2-46E9-8CDB-972510531F3F}" sibTransId="{CC45F512-8900-451B-A724-F503051F848F}"/>
    <dgm:cxn modelId="{CCDD8896-D861-4B1F-BB9F-40CAC79812FB}" type="presOf" srcId="{01B1CB21-2C44-4D4A-834A-7B84FB2DC347}" destId="{34849052-A847-4C7D-97EF-F4C3A96B7D75}" srcOrd="0" destOrd="0" presId="urn:microsoft.com/office/officeart/2005/8/layout/cycle6"/>
    <dgm:cxn modelId="{0DD50CA8-625F-4DF5-AFE4-EA6A2B7E1D0A}" type="presOf" srcId="{315D94AF-902C-41F2-812A-4BEDBFF7A402}" destId="{7D5E6366-0E45-4121-BFE4-0F2E6D61F5F1}" srcOrd="0" destOrd="0" presId="urn:microsoft.com/office/officeart/2005/8/layout/cycle6"/>
    <dgm:cxn modelId="{CBDD79C9-93E9-4BA3-8A3E-1747A2AB3C78}" type="presOf" srcId="{CC45F512-8900-451B-A724-F503051F848F}" destId="{A7D17F75-1E7A-4691-87A3-BD48D03D0FB7}" srcOrd="0" destOrd="0" presId="urn:microsoft.com/office/officeart/2005/8/layout/cycle6"/>
    <dgm:cxn modelId="{32AD45CB-30F9-4CAA-B35C-5FA999CADACF}" type="presOf" srcId="{343670F9-B4D8-49FA-AD2F-DCBFEC862010}" destId="{2B1034D6-9C87-4CB4-9D16-E0FC11B6B8B8}" srcOrd="0" destOrd="0" presId="urn:microsoft.com/office/officeart/2005/8/layout/cycle6"/>
    <dgm:cxn modelId="{42584CD1-8AF4-47F6-AA36-715FB10CF54F}" type="presOf" srcId="{A1968AE3-72A3-4DAC-B59E-C8BE3468CF29}" destId="{7BFA5062-55FD-491B-BBAC-3906F3AC1501}" srcOrd="0" destOrd="0" presId="urn:microsoft.com/office/officeart/2005/8/layout/cycle6"/>
    <dgm:cxn modelId="{D7A2BCD6-642B-45B6-B4C4-2D4AAD062FB6}" srcId="{A1968AE3-72A3-4DAC-B59E-C8BE3468CF29}" destId="{33363B72-73E4-40D3-AF2B-3B1166E29C91}" srcOrd="1" destOrd="0" parTransId="{3F945488-095C-462B-9F6D-D639E1DB3FDB}" sibTransId="{91D3C889-3F18-49A0-91C4-A2EACA32A2BA}"/>
    <dgm:cxn modelId="{A029E0E1-1123-4B3C-931F-087D03DC7B9C}" type="presOf" srcId="{A8EEF8B7-E78A-4924-A2EF-E48B96F84DBB}" destId="{6E98BFBE-BF4E-44F5-A624-F65E7AA8DE5C}" srcOrd="0" destOrd="0" presId="urn:microsoft.com/office/officeart/2005/8/layout/cycle6"/>
    <dgm:cxn modelId="{88C43CE5-9CD1-4F0A-9A7D-6505597D6540}" srcId="{A1968AE3-72A3-4DAC-B59E-C8BE3468CF29}" destId="{01B1CB21-2C44-4D4A-834A-7B84FB2DC347}" srcOrd="2" destOrd="0" parTransId="{55FA7B16-3EB7-41F3-8D7B-E9297E73C0BD}" sibTransId="{1A301852-FE63-40A3-9C7A-6D453CB1812E}"/>
    <dgm:cxn modelId="{6A277CE2-0A71-4AEF-A09D-3923082F1F46}" type="presParOf" srcId="{7BFA5062-55FD-491B-BBAC-3906F3AC1501}" destId="{4340E2A2-98E5-4D7A-BEBF-33FB7106922F}" srcOrd="0" destOrd="0" presId="urn:microsoft.com/office/officeart/2005/8/layout/cycle6"/>
    <dgm:cxn modelId="{77A40805-F1B8-4EC1-A10B-D69B85565092}" type="presParOf" srcId="{7BFA5062-55FD-491B-BBAC-3906F3AC1501}" destId="{784E38CD-8DBD-461E-AB79-4AF3E7FA03DF}" srcOrd="1" destOrd="0" presId="urn:microsoft.com/office/officeart/2005/8/layout/cycle6"/>
    <dgm:cxn modelId="{CDB6E33F-A3B8-46C7-8A33-559D79B7F32D}" type="presParOf" srcId="{7BFA5062-55FD-491B-BBAC-3906F3AC1501}" destId="{7D5E6366-0E45-4121-BFE4-0F2E6D61F5F1}" srcOrd="2" destOrd="0" presId="urn:microsoft.com/office/officeart/2005/8/layout/cycle6"/>
    <dgm:cxn modelId="{4ADDA774-235B-4F31-82E0-F46AD810BD76}" type="presParOf" srcId="{7BFA5062-55FD-491B-BBAC-3906F3AC1501}" destId="{76616277-1441-4D70-A58B-B87148A5F5ED}" srcOrd="3" destOrd="0" presId="urn:microsoft.com/office/officeart/2005/8/layout/cycle6"/>
    <dgm:cxn modelId="{633B1F94-724F-49FE-A685-23DAB62F1B1F}" type="presParOf" srcId="{7BFA5062-55FD-491B-BBAC-3906F3AC1501}" destId="{50FF454D-05BD-4EAA-9D9F-80CB00A2BDC7}" srcOrd="4" destOrd="0" presId="urn:microsoft.com/office/officeart/2005/8/layout/cycle6"/>
    <dgm:cxn modelId="{AA164C78-32C1-49CC-BBDE-F0949096980E}" type="presParOf" srcId="{7BFA5062-55FD-491B-BBAC-3906F3AC1501}" destId="{F9662238-01ED-4C99-A538-DF7ED7C35EC9}" srcOrd="5" destOrd="0" presId="urn:microsoft.com/office/officeart/2005/8/layout/cycle6"/>
    <dgm:cxn modelId="{CEA2E604-FB2E-44E7-9D07-5C3968E7D8EC}" type="presParOf" srcId="{7BFA5062-55FD-491B-BBAC-3906F3AC1501}" destId="{34849052-A847-4C7D-97EF-F4C3A96B7D75}" srcOrd="6" destOrd="0" presId="urn:microsoft.com/office/officeart/2005/8/layout/cycle6"/>
    <dgm:cxn modelId="{03C58F5A-C1DD-4834-B66E-09DB5D51A66F}" type="presParOf" srcId="{7BFA5062-55FD-491B-BBAC-3906F3AC1501}" destId="{9B85CB7B-0E36-4BEB-949F-1C7E0C09E72A}" srcOrd="7" destOrd="0" presId="urn:microsoft.com/office/officeart/2005/8/layout/cycle6"/>
    <dgm:cxn modelId="{09AB5FA8-45C2-4038-96D4-EA3076D286C3}" type="presParOf" srcId="{7BFA5062-55FD-491B-BBAC-3906F3AC1501}" destId="{7CE8A76A-1F6F-4E89-B6C6-F1AA43904C65}" srcOrd="8" destOrd="0" presId="urn:microsoft.com/office/officeart/2005/8/layout/cycle6"/>
    <dgm:cxn modelId="{1CD3B2AE-DDBD-4531-AB85-1D30DB5CB0DE}" type="presParOf" srcId="{7BFA5062-55FD-491B-BBAC-3906F3AC1501}" destId="{2B1034D6-9C87-4CB4-9D16-E0FC11B6B8B8}" srcOrd="9" destOrd="0" presId="urn:microsoft.com/office/officeart/2005/8/layout/cycle6"/>
    <dgm:cxn modelId="{5FCEA432-FDCC-41F2-833D-392D3E1D3D6E}" type="presParOf" srcId="{7BFA5062-55FD-491B-BBAC-3906F3AC1501}" destId="{1AAD082D-41FF-48B6-8DCE-223A3304C893}" srcOrd="10" destOrd="0" presId="urn:microsoft.com/office/officeart/2005/8/layout/cycle6"/>
    <dgm:cxn modelId="{415223CE-3898-4AFB-B312-315D29E89569}" type="presParOf" srcId="{7BFA5062-55FD-491B-BBAC-3906F3AC1501}" destId="{A7D17F75-1E7A-4691-87A3-BD48D03D0FB7}" srcOrd="11" destOrd="0" presId="urn:microsoft.com/office/officeart/2005/8/layout/cycle6"/>
    <dgm:cxn modelId="{A2E0B6BE-7846-47FB-861E-27BE4BA9213F}" type="presParOf" srcId="{7BFA5062-55FD-491B-BBAC-3906F3AC1501}" destId="{6E98BFBE-BF4E-44F5-A624-F65E7AA8DE5C}" srcOrd="12" destOrd="0" presId="urn:microsoft.com/office/officeart/2005/8/layout/cycle6"/>
    <dgm:cxn modelId="{F5097C78-06C6-485F-ACBF-5025AEBDC7AD}" type="presParOf" srcId="{7BFA5062-55FD-491B-BBAC-3906F3AC1501}" destId="{362CCBE4-5927-4090-A9C7-E003E20E1F03}" srcOrd="13" destOrd="0" presId="urn:microsoft.com/office/officeart/2005/8/layout/cycle6"/>
    <dgm:cxn modelId="{E732A1E4-4265-49F8-956D-EB439D382D92}" type="presParOf" srcId="{7BFA5062-55FD-491B-BBAC-3906F3AC1501}" destId="{63101E66-BAED-4524-B500-7EABAC1C129D}" srcOrd="14" destOrd="0" presId="urn:microsoft.com/office/officeart/2005/8/layout/cycle6"/>
  </dgm:cxnLst>
  <dgm:bg/>
  <dgm:whole/>
  <dgm:extLst>
    <a:ext uri="http://schemas.microsoft.com/office/drawing/2008/diagram">
      <dsp:dataModelExt xmlns:dsp="http://schemas.microsoft.com/office/drawing/2008/diagram" relId="rId7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340E2A2-98E5-4D7A-BEBF-33FB7106922F}">
      <dsp:nvSpPr>
        <dsp:cNvPr id="0" name=""/>
        <dsp:cNvSpPr/>
      </dsp:nvSpPr>
      <dsp:spPr>
        <a:xfrm>
          <a:off x="2499724" y="1291"/>
          <a:ext cx="1039401" cy="675611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sp:txBody>
      <dsp:txXfrm>
        <a:off x="2532705" y="34272"/>
        <a:ext cx="973439" cy="609649"/>
      </dsp:txXfrm>
    </dsp:sp>
    <dsp:sp modelId="{7D5E6366-0E45-4121-BFE4-0F2E6D61F5F1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007502" y="114478"/>
              </a:moveTo>
              <a:arcTo wR="1444019" hR="1444019" stAng="17578084" swAng="1962074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616277-1441-4D70-A58B-B87148A5F5ED}">
      <dsp:nvSpPr>
        <dsp:cNvPr id="0" name=""/>
        <dsp:cNvSpPr/>
      </dsp:nvSpPr>
      <dsp:spPr>
        <a:xfrm>
          <a:off x="3782914" y="933584"/>
          <a:ext cx="1039401" cy="675611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sp:txBody>
      <dsp:txXfrm>
        <a:off x="3815895" y="966565"/>
        <a:ext cx="973439" cy="609649"/>
      </dsp:txXfrm>
    </dsp:sp>
    <dsp:sp modelId="{F9662238-01ED-4C99-A538-DF7ED7C35EC9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886053" y="1368321"/>
              </a:moveTo>
              <a:arcTo wR="1444019" hR="1444019" stAng="21419705" swAng="2196715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849052-A847-4C7D-97EF-F4C3A96B7D75}">
      <dsp:nvSpPr>
        <dsp:cNvPr id="0" name=""/>
        <dsp:cNvSpPr/>
      </dsp:nvSpPr>
      <dsp:spPr>
        <a:xfrm>
          <a:off x="3292779" y="2442065"/>
          <a:ext cx="1039401" cy="675611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sp:txBody>
      <dsp:txXfrm>
        <a:off x="3325760" y="2475046"/>
        <a:ext cx="973439" cy="609649"/>
      </dsp:txXfrm>
    </dsp:sp>
    <dsp:sp modelId="{7CE8A76A-1F6F-4E89-B6C6-F1AA43904C65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1731212" y="2859192"/>
              </a:moveTo>
              <a:arcTo wR="1444019" hR="1444019" stAng="4711696" swAng="1376608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1034D6-9C87-4CB4-9D16-E0FC11B6B8B8}">
      <dsp:nvSpPr>
        <dsp:cNvPr id="0" name=""/>
        <dsp:cNvSpPr/>
      </dsp:nvSpPr>
      <dsp:spPr>
        <a:xfrm>
          <a:off x="1706668" y="2442065"/>
          <a:ext cx="1039401" cy="675611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sp:txBody>
      <dsp:txXfrm>
        <a:off x="1739649" y="2475046"/>
        <a:ext cx="973439" cy="609649"/>
      </dsp:txXfrm>
    </dsp:sp>
    <dsp:sp modelId="{A7D17F75-1E7A-4691-87A3-BD48D03D0FB7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41362" y="2243274"/>
              </a:moveTo>
              <a:arcTo wR="1444019" hR="1444019" stAng="8783580" swAng="2196715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98BFBE-BF4E-44F5-A624-F65E7AA8DE5C}">
      <dsp:nvSpPr>
        <dsp:cNvPr id="0" name=""/>
        <dsp:cNvSpPr/>
      </dsp:nvSpPr>
      <dsp:spPr>
        <a:xfrm>
          <a:off x="1216533" y="933584"/>
          <a:ext cx="1039401" cy="675611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sp:txBody>
      <dsp:txXfrm>
        <a:off x="1249514" y="966565"/>
        <a:ext cx="973439" cy="609649"/>
      </dsp:txXfrm>
    </dsp:sp>
    <dsp:sp modelId="{63101E66-BAED-4524-B500-7EABAC1C129D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51553" y="629637"/>
              </a:moveTo>
              <a:arcTo wR="1444019" hR="1444019" stAng="12859842" swAng="1962074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340E2A2-98E5-4D7A-BEBF-33FB7106922F}">
      <dsp:nvSpPr>
        <dsp:cNvPr id="0" name=""/>
        <dsp:cNvSpPr/>
      </dsp:nvSpPr>
      <dsp:spPr>
        <a:xfrm>
          <a:off x="1467424" y="1598"/>
          <a:ext cx="1053585" cy="684830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sp:txBody>
      <dsp:txXfrm>
        <a:off x="1500855" y="35029"/>
        <a:ext cx="986723" cy="617968"/>
      </dsp:txXfrm>
    </dsp:sp>
    <dsp:sp modelId="{7D5E6366-0E45-4121-BFE4-0F2E6D61F5F1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616277-1441-4D70-A58B-B87148A5F5ED}">
      <dsp:nvSpPr>
        <dsp:cNvPr id="0" name=""/>
        <dsp:cNvSpPr/>
      </dsp:nvSpPr>
      <dsp:spPr>
        <a:xfrm>
          <a:off x="2769365" y="947513"/>
          <a:ext cx="1053585" cy="684830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sp:txBody>
      <dsp:txXfrm>
        <a:off x="2802796" y="980944"/>
        <a:ext cx="986723" cy="617968"/>
      </dsp:txXfrm>
    </dsp:sp>
    <dsp:sp modelId="{F9662238-01ED-4C99-A538-DF7ED7C35EC9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849052-A847-4C7D-97EF-F4C3A96B7D75}">
      <dsp:nvSpPr>
        <dsp:cNvPr id="0" name=""/>
        <dsp:cNvSpPr/>
      </dsp:nvSpPr>
      <dsp:spPr>
        <a:xfrm>
          <a:off x="2272068" y="2478036"/>
          <a:ext cx="1053585" cy="684830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sp:txBody>
      <dsp:txXfrm>
        <a:off x="2305499" y="2511467"/>
        <a:ext cx="986723" cy="617968"/>
      </dsp:txXfrm>
    </dsp:sp>
    <dsp:sp modelId="{7CE8A76A-1F6F-4E89-B6C6-F1AA43904C65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1034D6-9C87-4CB4-9D16-E0FC11B6B8B8}">
      <dsp:nvSpPr>
        <dsp:cNvPr id="0" name=""/>
        <dsp:cNvSpPr/>
      </dsp:nvSpPr>
      <dsp:spPr>
        <a:xfrm>
          <a:off x="662781" y="2478036"/>
          <a:ext cx="1053585" cy="684830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sp:txBody>
      <dsp:txXfrm>
        <a:off x="696212" y="2511467"/>
        <a:ext cx="986723" cy="617968"/>
      </dsp:txXfrm>
    </dsp:sp>
    <dsp:sp modelId="{A7D17F75-1E7A-4691-87A3-BD48D03D0FB7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98BFBE-BF4E-44F5-A624-F65E7AA8DE5C}">
      <dsp:nvSpPr>
        <dsp:cNvPr id="0" name=""/>
        <dsp:cNvSpPr/>
      </dsp:nvSpPr>
      <dsp:spPr>
        <a:xfrm>
          <a:off x="165483" y="947513"/>
          <a:ext cx="1053585" cy="684830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sp:txBody>
      <dsp:txXfrm>
        <a:off x="198914" y="980944"/>
        <a:ext cx="986723" cy="617968"/>
      </dsp:txXfrm>
    </dsp:sp>
    <dsp:sp modelId="{63101E66-BAED-4524-B500-7EABAC1C129D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20B2E2B-8F6B-4D6B-9653-977586C71921}">
      <dsp:nvSpPr>
        <dsp:cNvPr id="0" name=""/>
        <dsp:cNvSpPr/>
      </dsp:nvSpPr>
      <dsp:spPr>
        <a:xfrm>
          <a:off x="0" y="982286"/>
          <a:ext cx="2964180" cy="322408"/>
        </a:xfrm>
        <a:prstGeom prst="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Kiểm tra sự phù hợp của mô hình</a:t>
          </a:r>
        </a:p>
      </dsp:txBody>
      <dsp:txXfrm>
        <a:off x="0" y="982286"/>
        <a:ext cx="2964180" cy="322408"/>
      </dsp:txXfrm>
    </dsp:sp>
    <dsp:sp modelId="{7F7D0756-6862-4BD5-ACF4-C00A723E24CF}">
      <dsp:nvSpPr>
        <dsp:cNvPr id="0" name=""/>
        <dsp:cNvSpPr/>
      </dsp:nvSpPr>
      <dsp:spPr>
        <a:xfrm rot="10800000">
          <a:off x="0" y="491258"/>
          <a:ext cx="2964180" cy="495863"/>
        </a:xfrm>
        <a:prstGeom prst="upArrowCallout">
          <a:avLst/>
        </a:prstGeom>
        <a:solidFill>
          <a:srgbClr val="ED7D31">
            <a:hueOff val="-727682"/>
            <a:satOff val="-41964"/>
            <a:lumOff val="4314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Xây dựng mô hình (giả thuyết)</a:t>
          </a:r>
        </a:p>
      </dsp:txBody>
      <dsp:txXfrm rot="10800000">
        <a:off x="0" y="491258"/>
        <a:ext cx="2964180" cy="322197"/>
      </dsp:txXfrm>
    </dsp:sp>
    <dsp:sp modelId="{9814813A-8C0C-47B4-94FD-AB36EAD34939}">
      <dsp:nvSpPr>
        <dsp:cNvPr id="0" name=""/>
        <dsp:cNvSpPr/>
      </dsp:nvSpPr>
      <dsp:spPr>
        <a:xfrm rot="10800000">
          <a:off x="0" y="230"/>
          <a:ext cx="2964180" cy="495863"/>
        </a:xfrm>
        <a:prstGeom prst="upArrowCallout">
          <a:avLst/>
        </a:prstGeom>
        <a:solidFill>
          <a:srgbClr val="ED7D31">
            <a:hueOff val="-1455363"/>
            <a:satOff val="-83928"/>
            <a:lumOff val="8628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đối tượng cần mô hình hóa</a:t>
          </a:r>
        </a:p>
      </dsp:txBody>
      <dsp:txXfrm rot="10800000">
        <a:off x="0" y="230"/>
        <a:ext cx="2964180" cy="322197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340E2A2-98E5-4D7A-BEBF-33FB7106922F}">
      <dsp:nvSpPr>
        <dsp:cNvPr id="0" name=""/>
        <dsp:cNvSpPr/>
      </dsp:nvSpPr>
      <dsp:spPr>
        <a:xfrm>
          <a:off x="1614055" y="1089"/>
          <a:ext cx="1112776" cy="723304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sp:txBody>
      <dsp:txXfrm>
        <a:off x="1649364" y="36398"/>
        <a:ext cx="1042158" cy="652686"/>
      </dsp:txXfrm>
    </dsp:sp>
    <dsp:sp modelId="{7D5E6366-0E45-4121-BFE4-0F2E6D61F5F1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616277-1441-4D70-A58B-B87148A5F5ED}">
      <dsp:nvSpPr>
        <dsp:cNvPr id="0" name=""/>
        <dsp:cNvSpPr/>
      </dsp:nvSpPr>
      <dsp:spPr>
        <a:xfrm>
          <a:off x="2987598" y="999026"/>
          <a:ext cx="1112776" cy="723304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sp:txBody>
      <dsp:txXfrm>
        <a:off x="3022907" y="1034335"/>
        <a:ext cx="1042158" cy="652686"/>
      </dsp:txXfrm>
    </dsp:sp>
    <dsp:sp modelId="{F9662238-01ED-4C99-A538-DF7ED7C35EC9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849052-A847-4C7D-97EF-F4C3A96B7D75}">
      <dsp:nvSpPr>
        <dsp:cNvPr id="0" name=""/>
        <dsp:cNvSpPr/>
      </dsp:nvSpPr>
      <dsp:spPr>
        <a:xfrm>
          <a:off x="2462951" y="2613722"/>
          <a:ext cx="1112776" cy="723304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sp:txBody>
      <dsp:txXfrm>
        <a:off x="2498260" y="2649031"/>
        <a:ext cx="1042158" cy="652686"/>
      </dsp:txXfrm>
    </dsp:sp>
    <dsp:sp modelId="{7CE8A76A-1F6F-4E89-B6C6-F1AA43904C65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1034D6-9C87-4CB4-9D16-E0FC11B6B8B8}">
      <dsp:nvSpPr>
        <dsp:cNvPr id="0" name=""/>
        <dsp:cNvSpPr/>
      </dsp:nvSpPr>
      <dsp:spPr>
        <a:xfrm>
          <a:off x="765159" y="2613722"/>
          <a:ext cx="1112776" cy="723304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sp:txBody>
      <dsp:txXfrm>
        <a:off x="800468" y="2649031"/>
        <a:ext cx="1042158" cy="652686"/>
      </dsp:txXfrm>
    </dsp:sp>
    <dsp:sp modelId="{A7D17F75-1E7A-4691-87A3-BD48D03D0FB7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98BFBE-BF4E-44F5-A624-F65E7AA8DE5C}">
      <dsp:nvSpPr>
        <dsp:cNvPr id="0" name=""/>
        <dsp:cNvSpPr/>
      </dsp:nvSpPr>
      <dsp:spPr>
        <a:xfrm>
          <a:off x="240513" y="999026"/>
          <a:ext cx="1112776" cy="723304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sp:txBody>
      <dsp:txXfrm>
        <a:off x="275822" y="1034335"/>
        <a:ext cx="1042158" cy="652686"/>
      </dsp:txXfrm>
    </dsp:sp>
    <dsp:sp modelId="{63101E66-BAED-4524-B500-7EABAC1C129D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6">
  <dgm:title val=""/>
  <dgm:desc val=""/>
  <dgm:catLst>
    <dgm:cat type="cycle" pri="4000"/>
    <dgm:cat type="relationship" pri="2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  <dgm:param type="endSty" val="noArr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01"/>
                <dgm:constr type="endPad" refType="connDist" fact="0.01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ycle6">
  <dgm:title val=""/>
  <dgm:desc val=""/>
  <dgm:catLst>
    <dgm:cat type="cycle" pri="4000"/>
    <dgm:cat type="relationship" pri="2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  <dgm:param type="endSty" val="noArr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01"/>
                <dgm:constr type="endPad" refType="connDist" fact="0.01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cycle6">
  <dgm:title val=""/>
  <dgm:desc val=""/>
  <dgm:catLst>
    <dgm:cat type="cycle" pri="4000"/>
    <dgm:cat type="relationship" pri="2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  <dgm:param type="endSty" val="noArr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01"/>
                <dgm:constr type="endPad" refType="connDist" fact="0.01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27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#28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#29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#30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51</Pages>
  <Words>15358</Words>
  <Characters>87544</Characters>
  <Application>Microsoft Office Word</Application>
  <DocSecurity>0</DocSecurity>
  <Lines>729</Lines>
  <Paragraphs>205</Paragraphs>
  <ScaleCrop>false</ScaleCrop>
  <Company/>
  <LinksUpToDate>false</LinksUpToDate>
  <CharactersWithSpaces>102697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2026-09-19T08:20:00Z</dcterms:created>
  <dcterms:modified xsi:type="dcterms:W3CDTF">2026-09-19T09:24:00Z</dcterms:modified>
</cp:coreProperties>
</file>