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06828"/>
            <wp:docPr id="1" name="Picture 1"/>
            <wp:cNvGraphicFramePr>
              <a:graphicFrameLocks noChangeAspect="1"/>
            </wp:cNvGraphicFramePr>
            <a:graphic>
              <a:graphicData uri="http://schemas.openxmlformats.org/drawingml/2006/picture">
                <pic:pic>
                  <pic:nvPicPr>
                    <pic:cNvPr id="0" name="gang_banner.png"/>
                    <pic:cNvPicPr/>
                  </pic:nvPicPr>
                  <pic:blipFill>
                    <a:blip r:embed="rId11"/>
                    <a:stretch>
                      <a:fillRect/>
                    </a:stretch>
                  </pic:blipFill>
                  <pic:spPr>
                    <a:xfrm>
                      <a:off x="0" y="0"/>
                      <a:ext cx="4680000" cy="60682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Hoạt động thực hành trải nghiệm</w:t>
      </w:r>
    </w:p>
    <w:p>
      <w:pPr>
        <w:spacing w:before="0" w:after="120" w:line="264" w:lineRule="auto"/>
        <w:jc w:val="center"/>
      </w:pPr>
      <w:r>
        <w:rPr>
          <w:rFonts w:ascii="Times New Roman" w:hAnsi="Times New Roman" w:eastAsia="Times New Roman" w:cs="Times New Roman"/>
          <w:sz w:val="24"/>
        </w:rPr>
        <w:t>Thời gian thực hiện: (Số tiết 2: T53, T54)</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Thực hiện thu thập và phân tích dữ liệu để so sánh độ dài gang tay của hai nhóm học sinh nam và học sinh nữ trong lớp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Lập được bảng tần số ghép nhóm, biểu đồ; tính được số trung bình, phương sai, độ lệch chuẩn, hệ số biến thiên (bằng tay, máy tính cầm tay và Excel) và rút ra kết luận.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đo, tự ghi số liệu trung thực; tự học cách dùng hàm Excel.</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phối hợp nhóm đo, tổng hợp số liệu, trình bày kết quả.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ứng dụng của kết quả (cỡ găng tay, đàn piano…).</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mẫu số liệu ghép nhóm mô tả độ dài gang tay; rút ra kết luận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w:t>
      </w:r>
      <m:oMath>
        <m:bar>
          <m:barPr>
            <m:pos m:val="top"/>
          </m:barPr>
          <m:e>
            <m:r>
              <m:t>x</m:t>
            </m:r>
          </m:e>
        </m:bar>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CV</m:t>
        </m:r>
      </m:oMath>
      <w:r>
        <w:rPr>
          <w:rFonts w:ascii="Times New Roman" w:hAnsi="Times New Roman" w:eastAsia="Times New Roman" w:cs="Times New Roman"/>
          <w:sz w:val="24"/>
        </w:rPr>
        <w:t xml:space="preserve"> cho hai nhóm và so sánh.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thước đo, Google Forms, Excel (AVERAGE, SUM, SQRT).</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tổ chức, xử lí số liệu khảo sát bằng bảng tính Excel/Google Sheets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1.1.NC1a – Duyệt, tìm kiếm, lọc dữ liệu:</w:t>
      </w:r>
      <w:r>
        <w:rPr>
          <w:rFonts w:ascii="Times New Roman" w:hAnsi="Times New Roman" w:eastAsia="Times New Roman" w:cs="Times New Roman"/>
          <w:sz w:val="24"/>
        </w:rPr>
        <w:t xml:space="preserve"> thu thập dữ liệu bằng biểu mẫu Google Forms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3.1.NC1b – Phát triển nội dung số:</w:t>
      </w:r>
      <w:r>
        <w:rPr>
          <w:rFonts w:ascii="Times New Roman" w:hAnsi="Times New Roman" w:eastAsia="Times New Roman" w:cs="Times New Roman"/>
          <w:sz w:val="24"/>
        </w:rPr>
        <w:t xml:space="preserve"> trình bày báo cáo kết quả bằng slide, biểu đồ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đo và ghi số liệu trung thực, không sửa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không thu thập thông tin cá nhân không cần thiết; tôn trọng sự khác biệt cơ thể của bạn.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(tr.94 – 98), kế hoạch bài dạy; máy tính GV + màn chiếu; phiếu khảo sát (Google Forms); file Excel mẫu;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Thước kẻ có vạch chia centimét; bút, giấy; máy tính cầm tay; điện thoại (Google Forms, Google Sheets/Excel).</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Forms</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Thu thập giới tính, nhóm độ dài gang tay</w:t>
            </w:r>
          </w:p>
        </w:tc>
        <w:tc>
          <w:tcPr>
            <w:tcW w:type="dxa" w:w="3061"/>
            <w:vAlign w:val="center"/>
          </w:tcPr>
          <w:p>
            <w:pPr>
              <w:spacing w:before="0" w:after="20" w:line="264" w:lineRule="auto"/>
              <w:jc w:val="left"/>
            </w:pPr>
            <w:r>
              <w:rPr>
                <w:rFonts w:ascii="Times New Roman" w:hAnsi="Times New Roman" w:eastAsia="Times New Roman" w:cs="Times New Roman"/>
                <w:sz w:val="24"/>
              </w:rPr>
              <w:t>Tạo biểu mẫu, chia sẻ link; nhắc không thu thập thông tin cá nhân</w:t>
            </w:r>
          </w:p>
        </w:tc>
      </w:tr>
      <w:tr>
        <w:tc>
          <w:tcPr>
            <w:tcW w:type="dxa" w:w="2041"/>
            <w:vAlign w:val="center"/>
          </w:tcPr>
          <w:p>
            <w:pPr>
              <w:spacing w:before="0" w:after="20" w:line="264" w:lineRule="auto"/>
              <w:jc w:val="left"/>
            </w:pPr>
            <w:r>
              <w:rPr>
                <w:rFonts w:ascii="Times New Roman" w:hAnsi="Times New Roman" w:eastAsia="Times New Roman" w:cs="Times New Roman"/>
                <w:sz w:val="24"/>
              </w:rPr>
              <w:t>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giá trị đại diện, </w:t>
            </w:r>
            <m:oMath>
              <m:bar>
                <m:barPr>
                  <m:pos m:val="top"/>
                </m:barPr>
                <m:e>
                  <m:r>
                    <m:t>x</m:t>
                  </m:r>
                </m:e>
              </m:bar>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CV</m:t>
              </m:r>
            </m:oMath>
          </w:p>
        </w:tc>
        <w:tc>
          <w:tcPr>
            <w:tcW w:type="dxa" w:w="3061"/>
            <w:vAlign w:val="center"/>
          </w:tcPr>
          <w:p>
            <w:pPr>
              <w:spacing w:before="0" w:after="20" w:line="264" w:lineRule="auto"/>
              <w:jc w:val="left"/>
            </w:pPr>
            <w:r>
              <w:rPr>
                <w:rFonts w:ascii="Times New Roman" w:hAnsi="Times New Roman" w:eastAsia="Times New Roman" w:cs="Times New Roman"/>
                <w:sz w:val="24"/>
              </w:rPr>
              <w:t>Làm mẫu theo H.T.12 – H.T.17</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báo cáo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https://trangtu66.github.io/Taode_thi_online/cc_gangtay_t12.html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(Không sử dụng chatbot AI; nếu dùng AI hỗ trợ viết công thức Excel phải ghi Nhật ký sử dụng AI.)</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(T53)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và thu thập dữ liệu: đo gang tay, điền phiếu khảo sát</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Tóm tắt dữ liệu: bảng tần số ghép nhóm, biểu đồ (HĐ1, HĐ2 SGK)</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Phân tích dữ liệu của lớp: số trung bình, phương sai, độ lệch chuẩn, CV (HĐ3 SGK)</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(T54)</w:t>
            </w:r>
          </w:p>
        </w:tc>
        <w:tc>
          <w:tcPr>
            <w:tcW w:type="dxa" w:w="6690"/>
            <w:vAlign w:val="center"/>
          </w:tcPr>
          <w:p>
            <w:pPr>
              <w:spacing w:before="0" w:after="20" w:line="264" w:lineRule="auto"/>
              <w:jc w:val="left"/>
            </w:pPr>
            <w:r>
              <w:rPr>
                <w:rFonts w:ascii="Times New Roman" w:hAnsi="Times New Roman" w:eastAsia="Times New Roman" w:cs="Times New Roman"/>
                <w:sz w:val="24"/>
              </w:rPr>
              <w:t>HĐ3 (tiếp). Phân tích dữ liệu bảng T.2 (HĐ4 SGK)</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Góc công nghệ thông tin: tính bằng Excel (HĐ5 SGK); báo cáo, Em có biết?</w:t>
            </w:r>
          </w:p>
        </w:tc>
        <w:tc>
          <w:tcPr>
            <w:tcW w:type="dxa" w:w="1701"/>
            <w:vAlign w:val="center"/>
          </w:tcPr>
          <w:p>
            <w:pPr>
              <w:spacing w:before="0" w:after="20" w:line="264" w:lineRule="auto"/>
              <w:jc w:val="center"/>
            </w:pPr>
            <w:r>
              <w:rPr>
                <w:rFonts w:ascii="Times New Roman" w:hAnsi="Times New Roman" w:eastAsia="Times New Roman" w:cs="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tổng kết học kì I</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(T53)</w:t>
      </w:r>
    </w:p>
    <w:p>
      <w:pPr>
        <w:keepNext/>
        <w:spacing w:before="80" w:after="60" w:line="264" w:lineRule="auto"/>
        <w:jc w:val="left"/>
      </w:pPr>
      <w:r>
        <w:rPr>
          <w:rFonts w:ascii="Times New Roman" w:hAnsi="Times New Roman" w:eastAsia="Times New Roman" w:cs="Times New Roman"/>
          <w:b/>
          <w:sz w:val="24"/>
        </w:rPr>
        <w:t>1. Hoạt động 1: Mở đầu và thu thập dữ liệu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đo đúng độ dài gang tay, ghi số liệu vào phiếu khảo sát (1.1.NC1a).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tr.94.</w:t>
      </w:r>
      <w:r>
        <w:rPr>
          <w:rFonts w:ascii="Times New Roman" w:hAnsi="Times New Roman" w:eastAsia="Times New Roman" w:cs="Times New Roman"/>
          <w:sz w:val="24"/>
        </w:rPr>
        <w:t xml:space="preserve"> Độ dài gang tay là một số đo của cơ thể. Các nhà sản xuất găng tay căn cứ vào đó để sản xuất các sản phẩm với kích thước khác nhau dùng trong y tế, thể thao, lao động,… Liệu chiều dài gang tay của nam giới có khác biệt so với nữ giới? Phân bố của chiều dài gang tay như thế nào?</w:t>
      </w:r>
    </w:p>
    <w:p>
      <w:pPr>
        <w:spacing w:before="0" w:after="60" w:line="264" w:lineRule="auto"/>
        <w:jc w:val="both"/>
      </w:pPr>
      <w:r>
        <w:rPr>
          <w:rFonts w:ascii="Times New Roman" w:hAnsi="Times New Roman" w:eastAsia="Times New Roman" w:cs="Times New Roman"/>
          <w:b/>
          <w:sz w:val="24"/>
        </w:rPr>
        <w:t>1. Thu thập dữ liệu.</w:t>
      </w:r>
      <w:r>
        <w:rPr>
          <w:rFonts w:ascii="Times New Roman" w:hAnsi="Times New Roman" w:eastAsia="Times New Roman" w:cs="Times New Roman"/>
          <w:sz w:val="24"/>
        </w:rPr>
        <w:t xml:space="preserve"> </w:t>
      </w:r>
      <w:r>
        <w:rPr>
          <w:rFonts w:ascii="Times New Roman" w:hAnsi="Times New Roman" w:eastAsia="Times New Roman" w:cs="Times New Roman"/>
          <w:i/>
          <w:sz w:val="24"/>
        </w:rPr>
        <w:t>Chuẩn bị:</w:t>
      </w:r>
      <w:r>
        <w:rPr>
          <w:rFonts w:ascii="Times New Roman" w:hAnsi="Times New Roman" w:eastAsia="Times New Roman" w:cs="Times New Roman"/>
          <w:sz w:val="24"/>
        </w:rPr>
        <w:t xml:space="preserve"> thước kẻ có vạch chia centimét; bút, giấy. </w:t>
      </w:r>
      <w:r>
        <w:rPr>
          <w:rFonts w:ascii="Times New Roman" w:hAnsi="Times New Roman" w:eastAsia="Times New Roman" w:cs="Times New Roman"/>
          <w:i/>
          <w:sz w:val="24"/>
        </w:rPr>
        <w:t>Thực hiện:</w:t>
      </w:r>
      <w:r>
        <w:rPr>
          <w:rFonts w:ascii="Times New Roman" w:hAnsi="Times New Roman" w:eastAsia="Times New Roman" w:cs="Times New Roman"/>
          <w:sz w:val="24"/>
        </w:rPr>
        <w:t xml:space="preserve"> a) Cách đo độ dài gang tay: đặt thước trên bàn; đưa ngón tay cái và ngón tay út của bàn tay phải lên phía trên thước; đặt ngón cái tại điểm đánh dấu 0 cm; dãn ngón út tối đa và xác định vị trí của đầu ngón út trên thước. b) Thu thập dữ liệu theo mẫu phiếu "Khảo sát về độ dài gang tay" (giới tính; độ dài gang tay thuộc nhóm </w:t>
      </w:r>
      <m:oMath>
        <m:r>
          <m:t>[16;17)</m:t>
        </m:r>
      </m:oMath>
      <w:r>
        <w:rPr>
          <w:rFonts w:ascii="Times New Roman" w:hAnsi="Times New Roman" w:eastAsia="Times New Roman" w:cs="Times New Roman"/>
          <w:sz w:val="24"/>
        </w:rPr>
        <w:t xml:space="preserve">, </w:t>
      </w:r>
      <m:oMath>
        <m:r>
          <m:t>[17;18)</m:t>
        </m:r>
      </m:oMath>
      <w:r>
        <w:rPr>
          <w:rFonts w:ascii="Times New Roman" w:hAnsi="Times New Roman" w:eastAsia="Times New Roman" w:cs="Times New Roman"/>
          <w:sz w:val="24"/>
        </w:rPr>
        <w:t xml:space="preserve">, …, </w:t>
      </w:r>
      <m:oMath>
        <m:r>
          <m:t>[23;24)</m:t>
        </m:r>
      </m:oMath>
      <w:r>
        <w:rPr>
          <w:rFonts w:ascii="Times New Roman" w:hAnsi="Times New Roman" w:eastAsia="Times New Roman" w:cs="Times New Roman"/>
          <w:sz w:val="24"/>
        </w:rPr>
        <w:t>) – có thể tạo trên Google biểu mẫu (Google Forms).</w:t>
      </w:r>
    </w:p>
    <w:p>
      <w:pPr>
        <w:spacing w:before="40" w:after="80" w:line="264" w:lineRule="auto"/>
        <w:jc w:val="center"/>
      </w:pPr>
      <w:r>
        <w:drawing>
          <wp:inline xmlns:a="http://schemas.openxmlformats.org/drawingml/2006/main" xmlns:pic="http://schemas.openxmlformats.org/drawingml/2006/picture">
            <wp:extent cx="1800000" cy="901306"/>
            <wp:docPr id="2" name="Picture 2"/>
            <wp:cNvGraphicFramePr>
              <a:graphicFrameLocks noChangeAspect="1"/>
            </wp:cNvGraphicFramePr>
            <a:graphic>
              <a:graphicData uri="http://schemas.openxmlformats.org/drawingml/2006/picture">
                <pic:pic>
                  <pic:nvPicPr>
                    <pic:cNvPr id="0" name="gang_do.png"/>
                    <pic:cNvPicPr/>
                  </pic:nvPicPr>
                  <pic:blipFill>
                    <a:blip r:embed="rId12"/>
                    <a:stretch>
                      <a:fillRect/>
                    </a:stretch>
                  </pic:blipFill>
                  <pic:spPr>
                    <a:xfrm>
                      <a:off x="0" y="0"/>
                      <a:ext cx="1800000" cy="901306"/>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Mỗi HS có số đo gang tay của mình; phiếu khảo sát của lớp trên Google Forms.</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vấn đề, hướng dẫn cách đo; chiếu mã QR phiếu khảo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đo cho nhau (đo 2 lần, lấy kết quả lớn hơn), điền phiếu.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hiển thị số phiếu đã nộp.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nhắc trung thực, không ghi họ tên trong phiếu.</w:t>
      </w:r>
    </w:p>
    <w:p>
      <w:pPr>
        <w:keepNext/>
        <w:spacing w:before="80" w:after="60" w:line="264" w:lineRule="auto"/>
        <w:jc w:val="left"/>
      </w:pPr>
      <w:r>
        <w:rPr>
          <w:rFonts w:ascii="Times New Roman" w:hAnsi="Times New Roman" w:eastAsia="Times New Roman" w:cs="Times New Roman"/>
          <w:b/>
          <w:sz w:val="24"/>
        </w:rPr>
        <w:t>2. Hoạt động 2: Tóm tắt dữ liệu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lưu dữ liệu vào bảng, lập bảng tần số ghép nhóm và biểu đồ tần số cho từng nhóm.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tr.95).</w:t>
      </w:r>
      <w:r>
        <w:rPr>
          <w:rFonts w:ascii="Times New Roman" w:hAnsi="Times New Roman" w:eastAsia="Times New Roman" w:cs="Times New Roman"/>
          <w:sz w:val="24"/>
        </w:rPr>
        <w:t xml:space="preserve"> Lưu dữ liệu thu được vào bảng theo mẫu (Bảng T.1 – kết quả đo gang tay của hai nhóm học sinh nữ và nam, đánh dấu "\" cho mỗi bạn).</w:t>
      </w:r>
    </w:p>
    <w:p>
      <w:pPr>
        <w:spacing w:before="0" w:after="60" w:line="264" w:lineRule="auto"/>
        <w:jc w:val="both"/>
      </w:pPr>
      <w:r>
        <w:rPr>
          <w:rFonts w:ascii="Times New Roman" w:hAnsi="Times New Roman" w:eastAsia="Times New Roman" w:cs="Times New Roman"/>
          <w:b/>
          <w:sz w:val="24"/>
        </w:rPr>
        <w:t>HĐ2.</w:t>
      </w:r>
      <w:r>
        <w:rPr>
          <w:rFonts w:ascii="Times New Roman" w:hAnsi="Times New Roman" w:eastAsia="Times New Roman" w:cs="Times New Roman"/>
          <w:sz w:val="24"/>
        </w:rPr>
        <w:t xml:space="preserve"> Lập bảng tần số ghép nhóm cho dữ liệu thu được trên từng nhóm theo mẫu sau đây và minh hoạ bằng biểu đồ tần số.</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Chiều dài gang tay (cm)</w:t>
            </w:r>
          </w:p>
        </w:tc>
        <w:tc>
          <w:tcPr>
            <w:tcW w:type="dxa" w:w="964"/>
            <w:shd w:val="clear" w:color="auto" w:fill="DCE6F2"/>
            <w:vAlign w:val="center"/>
          </w:tcPr>
          <w:p>
            <w:pPr>
              <w:spacing w:before="0" w:after="20" w:line="264" w:lineRule="auto"/>
              <w:jc w:val="center"/>
            </w:pPr>
            <m:oMath>
              <m:r>
                <m:t>[16;17)</m:t>
              </m:r>
            </m:oMath>
          </w:p>
        </w:tc>
        <w:tc>
          <w:tcPr>
            <w:tcW w:type="dxa" w:w="964"/>
            <w:shd w:val="clear" w:color="auto" w:fill="DCE6F2"/>
            <w:vAlign w:val="center"/>
          </w:tcPr>
          <w:p>
            <w:pPr>
              <w:spacing w:before="0" w:after="20" w:line="264" w:lineRule="auto"/>
              <w:jc w:val="center"/>
            </w:pPr>
            <m:oMath>
              <m:r>
                <m:t>[17;18)</m:t>
              </m:r>
            </m:oMath>
          </w:p>
        </w:tc>
        <w:tc>
          <w:tcPr>
            <w:tcW w:type="dxa" w:w="964"/>
            <w:shd w:val="clear" w:color="auto" w:fill="DCE6F2"/>
            <w:vAlign w:val="center"/>
          </w:tcPr>
          <w:p>
            <w:pPr>
              <w:spacing w:before="0" w:after="20" w:line="264" w:lineRule="auto"/>
              <w:jc w:val="center"/>
            </w:pPr>
            <m:oMath>
              <m:r>
                <m:t>[18;19)</m:t>
              </m:r>
            </m:oMath>
          </w:p>
        </w:tc>
        <w:tc>
          <w:tcPr>
            <w:tcW w:type="dxa" w:w="964"/>
            <w:shd w:val="clear" w:color="auto" w:fill="DCE6F2"/>
            <w:vAlign w:val="center"/>
          </w:tcPr>
          <w:p>
            <w:pPr>
              <w:spacing w:before="0" w:after="20" w:line="264" w:lineRule="auto"/>
              <w:jc w:val="center"/>
            </w:pPr>
            <m:oMath>
              <m:r>
                <m:t>[19;20)</m:t>
              </m:r>
            </m:oMath>
          </w:p>
        </w:tc>
        <w:tc>
          <w:tcPr>
            <w:tcW w:type="dxa" w:w="964"/>
            <w:shd w:val="clear" w:color="auto" w:fill="DCE6F2"/>
            <w:vAlign w:val="center"/>
          </w:tcPr>
          <w:p>
            <w:pPr>
              <w:spacing w:before="0" w:after="20" w:line="264" w:lineRule="auto"/>
              <w:jc w:val="center"/>
            </w:pPr>
            <m:oMath>
              <m:r>
                <m:t>[20;21)</m:t>
              </m:r>
            </m:oMath>
          </w:p>
        </w:tc>
        <w:tc>
          <w:tcPr>
            <w:tcW w:type="dxa" w:w="964"/>
            <w:shd w:val="clear" w:color="auto" w:fill="DCE6F2"/>
            <w:vAlign w:val="center"/>
          </w:tcPr>
          <w:p>
            <w:pPr>
              <w:spacing w:before="0" w:after="20" w:line="264" w:lineRule="auto"/>
              <w:jc w:val="center"/>
            </w:pPr>
            <m:oMath>
              <m:r>
                <m:t>[21;22)</m:t>
              </m:r>
            </m:oMath>
          </w:p>
        </w:tc>
        <w:tc>
          <w:tcPr>
            <w:tcW w:type="dxa" w:w="964"/>
            <w:shd w:val="clear" w:color="auto" w:fill="DCE6F2"/>
            <w:vAlign w:val="center"/>
          </w:tcPr>
          <w:p>
            <w:pPr>
              <w:spacing w:before="0" w:after="20" w:line="264" w:lineRule="auto"/>
              <w:jc w:val="center"/>
            </w:pPr>
            <m:oMath>
              <m:r>
                <m:t>[22;23)</m:t>
              </m:r>
            </m:oMath>
          </w:p>
        </w:tc>
        <w:tc>
          <w:tcPr>
            <w:tcW w:type="dxa" w:w="964"/>
            <w:shd w:val="clear" w:color="auto" w:fill="DCE6F2"/>
            <w:vAlign w:val="center"/>
          </w:tcPr>
          <w:p>
            <w:pPr>
              <w:spacing w:before="0" w:after="20" w:line="264" w:lineRule="auto"/>
              <w:jc w:val="center"/>
            </w:pPr>
            <m:oMath>
              <m:r>
                <m:t>[23;24)</m:t>
              </m:r>
            </m:oMath>
          </w:p>
        </w:tc>
      </w:tr>
      <w:tr>
        <w:tc>
          <w:tcPr>
            <w:tcW w:type="dxa" w:w="2494"/>
            <w:vAlign w:val="center"/>
          </w:tcPr>
          <w:p>
            <w:pPr>
              <w:spacing w:before="0" w:after="20" w:line="264" w:lineRule="auto"/>
              <w:jc w:val="left"/>
            </w:pPr>
            <w:r>
              <w:rPr>
                <w:rFonts w:ascii="Times New Roman" w:hAnsi="Times New Roman" w:eastAsia="Times New Roman" w:cs="Times New Roman"/>
                <w:sz w:val="24"/>
              </w:rPr>
              <w:t>Số học sinh nam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r>
      <w:tr>
        <w:tc>
          <w:tcPr>
            <w:tcW w:type="dxa" w:w="2494"/>
            <w:vAlign w:val="center"/>
          </w:tcPr>
          <w:p>
            <w:pPr>
              <w:spacing w:before="0" w:after="20" w:line="264" w:lineRule="auto"/>
              <w:jc w:val="left"/>
            </w:pPr>
            <w:r>
              <w:rPr>
                <w:rFonts w:ascii="Times New Roman" w:hAnsi="Times New Roman" w:eastAsia="Times New Roman" w:cs="Times New Roman"/>
                <w:sz w:val="24"/>
              </w:rPr>
              <w:t>Số học sinh nữ</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Bảng tần số ghép nhóm và biểu đồ tần số (cột) của lớp, xuất từ Google Forms/Sheets.</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kết quả Google Forms; các nhóm lập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điền bảng, vẽ biểu đồ.</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bảng, biểu đồ; nhận xét sơ bộ.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bảng số liệu của lớp dùng cho HĐ3.</w:t>
      </w:r>
    </w:p>
    <w:p>
      <w:pPr>
        <w:keepNext/>
        <w:spacing w:before="80" w:after="60" w:line="264" w:lineRule="auto"/>
        <w:jc w:val="left"/>
      </w:pPr>
      <w:r>
        <w:rPr>
          <w:rFonts w:ascii="Times New Roman" w:hAnsi="Times New Roman" w:eastAsia="Times New Roman" w:cs="Times New Roman"/>
          <w:b/>
          <w:sz w:val="24"/>
        </w:rPr>
        <w:t>3. Hoạt động 3: Phân tích dữ liệu (15 phút + 10 phút ở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số trung bình, phương sai, độ lệch chuẩn, hệ số biến thiên của hai nhóm và so sánh.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tr.95).</w:t>
      </w:r>
      <w:r>
        <w:rPr>
          <w:rFonts w:ascii="Times New Roman" w:hAnsi="Times New Roman" w:eastAsia="Times New Roman" w:cs="Times New Roman"/>
          <w:sz w:val="24"/>
        </w:rPr>
        <w:t xml:space="preserve"> Sử dụng bảng tần số thu được ở HĐ2, em hãy: a) Tính độ dài gang tay trung bình của các học sinh nữ, học sinh nam trong nhóm và so sánh. b) Tính phương sai, độ lệch chuẩn và từ đó tính hệ số biến thiên của độ dài gang tay của hai nhóm học sinh và so sánh.</w:t>
      </w:r>
    </w:p>
    <w:p>
      <w:pPr>
        <w:keepNext/>
        <w:spacing w:before="0" w:after="60" w:line="264" w:lineRule="auto"/>
        <w:jc w:val="both"/>
      </w:pPr>
      <w:r>
        <w:rPr>
          <w:rFonts w:ascii="Times New Roman" w:hAnsi="Times New Roman" w:eastAsia="Times New Roman" w:cs="Times New Roman"/>
          <w:b/>
          <w:sz w:val="24"/>
        </w:rPr>
        <w:t>TIẾT 2 (T54) – tiếp HĐ3 (10 phút)</w:t>
      </w:r>
    </w:p>
    <w:p>
      <w:pPr>
        <w:spacing w:before="0" w:after="60" w:line="264" w:lineRule="auto"/>
        <w:jc w:val="both"/>
      </w:pPr>
      <w:r>
        <w:rPr>
          <w:rFonts w:ascii="Times New Roman" w:hAnsi="Times New Roman" w:eastAsia="Times New Roman" w:cs="Times New Roman"/>
          <w:b/>
          <w:sz w:val="24"/>
        </w:rPr>
        <w:t>HĐ4 (SGK tr.95).</w:t>
      </w:r>
      <w:r>
        <w:rPr>
          <w:rFonts w:ascii="Times New Roman" w:hAnsi="Times New Roman" w:eastAsia="Times New Roman" w:cs="Times New Roman"/>
          <w:sz w:val="24"/>
        </w:rPr>
        <w:t xml:space="preserve"> Bảng tần số sau đây là dữ liệu thu được trên một nhóm học sinh khối lớp 12. Hãy thực hiện HĐ3 cho mẫu số liệu này.</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Chiều dài gang tay (cm)</w:t>
            </w:r>
          </w:p>
        </w:tc>
        <w:tc>
          <w:tcPr>
            <w:tcW w:type="dxa" w:w="964"/>
            <w:shd w:val="clear" w:color="auto" w:fill="DCE6F2"/>
            <w:vAlign w:val="center"/>
          </w:tcPr>
          <w:p>
            <w:pPr>
              <w:spacing w:before="0" w:after="20" w:line="264" w:lineRule="auto"/>
              <w:jc w:val="center"/>
            </w:pPr>
            <m:oMath>
              <m:r>
                <m:t>[16;17)</m:t>
              </m:r>
            </m:oMath>
          </w:p>
        </w:tc>
        <w:tc>
          <w:tcPr>
            <w:tcW w:type="dxa" w:w="964"/>
            <w:shd w:val="clear" w:color="auto" w:fill="DCE6F2"/>
            <w:vAlign w:val="center"/>
          </w:tcPr>
          <w:p>
            <w:pPr>
              <w:spacing w:before="0" w:after="20" w:line="264" w:lineRule="auto"/>
              <w:jc w:val="center"/>
            </w:pPr>
            <m:oMath>
              <m:r>
                <m:t>[17;18)</m:t>
              </m:r>
            </m:oMath>
          </w:p>
        </w:tc>
        <w:tc>
          <w:tcPr>
            <w:tcW w:type="dxa" w:w="964"/>
            <w:shd w:val="clear" w:color="auto" w:fill="DCE6F2"/>
            <w:vAlign w:val="center"/>
          </w:tcPr>
          <w:p>
            <w:pPr>
              <w:spacing w:before="0" w:after="20" w:line="264" w:lineRule="auto"/>
              <w:jc w:val="center"/>
            </w:pPr>
            <m:oMath>
              <m:r>
                <m:t>[18;19)</m:t>
              </m:r>
            </m:oMath>
          </w:p>
        </w:tc>
        <w:tc>
          <w:tcPr>
            <w:tcW w:type="dxa" w:w="964"/>
            <w:shd w:val="clear" w:color="auto" w:fill="DCE6F2"/>
            <w:vAlign w:val="center"/>
          </w:tcPr>
          <w:p>
            <w:pPr>
              <w:spacing w:before="0" w:after="20" w:line="264" w:lineRule="auto"/>
              <w:jc w:val="center"/>
            </w:pPr>
            <m:oMath>
              <m:r>
                <m:t>[19;20)</m:t>
              </m:r>
            </m:oMath>
          </w:p>
        </w:tc>
        <w:tc>
          <w:tcPr>
            <w:tcW w:type="dxa" w:w="964"/>
            <w:shd w:val="clear" w:color="auto" w:fill="DCE6F2"/>
            <w:vAlign w:val="center"/>
          </w:tcPr>
          <w:p>
            <w:pPr>
              <w:spacing w:before="0" w:after="20" w:line="264" w:lineRule="auto"/>
              <w:jc w:val="center"/>
            </w:pPr>
            <m:oMath>
              <m:r>
                <m:t>[20;21)</m:t>
              </m:r>
            </m:oMath>
          </w:p>
        </w:tc>
        <w:tc>
          <w:tcPr>
            <w:tcW w:type="dxa" w:w="964"/>
            <w:shd w:val="clear" w:color="auto" w:fill="DCE6F2"/>
            <w:vAlign w:val="center"/>
          </w:tcPr>
          <w:p>
            <w:pPr>
              <w:spacing w:before="0" w:after="20" w:line="264" w:lineRule="auto"/>
              <w:jc w:val="center"/>
            </w:pPr>
            <m:oMath>
              <m:r>
                <m:t>[21;22)</m:t>
              </m:r>
            </m:oMath>
          </w:p>
        </w:tc>
        <w:tc>
          <w:tcPr>
            <w:tcW w:type="dxa" w:w="964"/>
            <w:shd w:val="clear" w:color="auto" w:fill="DCE6F2"/>
            <w:vAlign w:val="center"/>
          </w:tcPr>
          <w:p>
            <w:pPr>
              <w:spacing w:before="0" w:after="20" w:line="264" w:lineRule="auto"/>
              <w:jc w:val="center"/>
            </w:pPr>
            <m:oMath>
              <m:r>
                <m:t>[22;23)</m:t>
              </m:r>
            </m:oMath>
          </w:p>
        </w:tc>
        <w:tc>
          <w:tcPr>
            <w:tcW w:type="dxa" w:w="964"/>
            <w:shd w:val="clear" w:color="auto" w:fill="DCE6F2"/>
            <w:vAlign w:val="center"/>
          </w:tcPr>
          <w:p>
            <w:pPr>
              <w:spacing w:before="0" w:after="20" w:line="264" w:lineRule="auto"/>
              <w:jc w:val="center"/>
            </w:pPr>
            <m:oMath>
              <m:r>
                <m:t>[23;24)</m:t>
              </m:r>
            </m:oMath>
          </w:p>
        </w:tc>
      </w:tr>
      <w:tr>
        <w:tc>
          <w:tcPr>
            <w:tcW w:type="dxa" w:w="2494"/>
            <w:vAlign w:val="center"/>
          </w:tcPr>
          <w:p>
            <w:pPr>
              <w:spacing w:before="0" w:after="20" w:line="264" w:lineRule="auto"/>
              <w:jc w:val="left"/>
            </w:pPr>
            <w:r>
              <w:rPr>
                <w:rFonts w:ascii="Times New Roman" w:hAnsi="Times New Roman" w:eastAsia="Times New Roman" w:cs="Times New Roman"/>
                <w:sz w:val="24"/>
              </w:rPr>
              <w:t>Số học sinh nữ</w:t>
            </w:r>
          </w:p>
        </w:tc>
        <w:tc>
          <w:tcPr>
            <w:tcW w:type="dxa" w:w="964"/>
            <w:vAlign w:val="center"/>
          </w:tcPr>
          <w:p>
            <w:pPr>
              <w:spacing w:before="0" w:after="20" w:line="264" w:lineRule="auto"/>
              <w:jc w:val="center"/>
            </w:pPr>
            <w:r>
              <w:rPr>
                <w:rFonts w:ascii="Times New Roman" w:hAnsi="Times New Roman" w:eastAsia="Times New Roman" w:cs="Times New Roman"/>
                <w:sz w:val="24"/>
              </w:rPr>
              <w:t>3</w:t>
            </w:r>
          </w:p>
        </w:tc>
        <w:tc>
          <w:tcPr>
            <w:tcW w:type="dxa" w:w="964"/>
            <w:vAlign w:val="center"/>
          </w:tcPr>
          <w:p>
            <w:pPr>
              <w:spacing w:before="0" w:after="20" w:line="264" w:lineRule="auto"/>
              <w:jc w:val="center"/>
            </w:pPr>
            <w:r>
              <w:rPr>
                <w:rFonts w:ascii="Times New Roman" w:hAnsi="Times New Roman" w:eastAsia="Times New Roman" w:cs="Times New Roman"/>
                <w:sz w:val="24"/>
              </w:rPr>
              <w:t>6</w:t>
            </w:r>
          </w:p>
        </w:tc>
        <w:tc>
          <w:tcPr>
            <w:tcW w:type="dxa" w:w="964"/>
            <w:vAlign w:val="center"/>
          </w:tcPr>
          <w:p>
            <w:pPr>
              <w:spacing w:before="0" w:after="20" w:line="264" w:lineRule="auto"/>
              <w:jc w:val="center"/>
            </w:pPr>
            <w:r>
              <w:rPr>
                <w:rFonts w:ascii="Times New Roman" w:hAnsi="Times New Roman" w:eastAsia="Times New Roman" w:cs="Times New Roman"/>
                <w:sz w:val="24"/>
              </w:rPr>
              <w:t>17</w:t>
            </w:r>
          </w:p>
        </w:tc>
        <w:tc>
          <w:tcPr>
            <w:tcW w:type="dxa" w:w="964"/>
            <w:vAlign w:val="center"/>
          </w:tcPr>
          <w:p>
            <w:pPr>
              <w:spacing w:before="0" w:after="20" w:line="264" w:lineRule="auto"/>
              <w:jc w:val="center"/>
            </w:pPr>
            <w:r>
              <w:rPr>
                <w:rFonts w:ascii="Times New Roman" w:hAnsi="Times New Roman" w:eastAsia="Times New Roman" w:cs="Times New Roman"/>
                <w:sz w:val="24"/>
              </w:rPr>
              <w:t>14</w:t>
            </w:r>
          </w:p>
        </w:tc>
        <w:tc>
          <w:tcPr>
            <w:tcW w:type="dxa" w:w="964"/>
            <w:vAlign w:val="center"/>
          </w:tcPr>
          <w:p>
            <w:pPr>
              <w:spacing w:before="0" w:after="20" w:line="264" w:lineRule="auto"/>
              <w:jc w:val="center"/>
            </w:pPr>
            <w:r>
              <w:rPr>
                <w:rFonts w:ascii="Times New Roman" w:hAnsi="Times New Roman" w:eastAsia="Times New Roman" w:cs="Times New Roman"/>
                <w:sz w:val="24"/>
              </w:rPr>
              <w:t>2</w:t>
            </w:r>
          </w:p>
        </w:tc>
        <w:tc>
          <w:tcPr>
            <w:tcW w:type="dxa" w:w="964"/>
            <w:vAlign w:val="center"/>
          </w:tcPr>
          <w:p>
            <w:pPr>
              <w:spacing w:before="0" w:after="20" w:line="264" w:lineRule="auto"/>
              <w:jc w:val="center"/>
            </w:pPr>
            <w:r>
              <w:rPr>
                <w:rFonts w:ascii="Times New Roman" w:hAnsi="Times New Roman" w:eastAsia="Times New Roman" w:cs="Times New Roman"/>
                <w:sz w:val="24"/>
              </w:rPr>
              <w:t>1</w:t>
            </w:r>
          </w:p>
        </w:tc>
        <w:tc>
          <w:tcPr>
            <w:tcW w:type="dxa" w:w="964"/>
            <w:vAlign w:val="center"/>
          </w:tcPr>
          <w:p>
            <w:pPr>
              <w:spacing w:before="0" w:after="20" w:line="264" w:lineRule="auto"/>
              <w:jc w:val="center"/>
            </w:pPr>
            <w:r>
              <w:rPr>
                <w:rFonts w:ascii="Times New Roman" w:hAnsi="Times New Roman" w:eastAsia="Times New Roman" w:cs="Times New Roman"/>
                <w:sz w:val="24"/>
              </w:rPr>
              <w:t>0</w:t>
            </w:r>
          </w:p>
        </w:tc>
        <w:tc>
          <w:tcPr>
            <w:tcW w:type="dxa" w:w="964"/>
            <w:vAlign w:val="center"/>
          </w:tcPr>
          <w:p>
            <w:pPr>
              <w:spacing w:before="0" w:after="20" w:line="264" w:lineRule="auto"/>
              <w:jc w:val="center"/>
            </w:pPr>
            <w:r>
              <w:rPr>
                <w:rFonts w:ascii="Times New Roman" w:hAnsi="Times New Roman" w:eastAsia="Times New Roman" w:cs="Times New Roman"/>
                <w:sz w:val="24"/>
              </w:rPr>
              <w:t>0</w:t>
            </w:r>
          </w:p>
        </w:tc>
      </w:tr>
      <w:tr>
        <w:tc>
          <w:tcPr>
            <w:tcW w:type="dxa" w:w="2494"/>
            <w:vAlign w:val="center"/>
          </w:tcPr>
          <w:p>
            <w:pPr>
              <w:spacing w:before="0" w:after="20" w:line="264" w:lineRule="auto"/>
              <w:jc w:val="left"/>
            </w:pPr>
            <w:r>
              <w:rPr>
                <w:rFonts w:ascii="Times New Roman" w:hAnsi="Times New Roman" w:eastAsia="Times New Roman" w:cs="Times New Roman"/>
                <w:sz w:val="24"/>
              </w:rPr>
              <w:t>Số học sinh nam</w:t>
            </w:r>
          </w:p>
        </w:tc>
        <w:tc>
          <w:tcPr>
            <w:tcW w:type="dxa" w:w="964"/>
            <w:vAlign w:val="center"/>
          </w:tcPr>
          <w:p>
            <w:pPr>
              <w:spacing w:before="0" w:after="20" w:line="264" w:lineRule="auto"/>
              <w:jc w:val="center"/>
            </w:pPr>
            <w:r>
              <w:rPr>
                <w:rFonts w:ascii="Times New Roman" w:hAnsi="Times New Roman" w:eastAsia="Times New Roman" w:cs="Times New Roman"/>
                <w:sz w:val="24"/>
              </w:rPr>
              <w:t>0</w:t>
            </w:r>
          </w:p>
        </w:tc>
        <w:tc>
          <w:tcPr>
            <w:tcW w:type="dxa" w:w="964"/>
            <w:vAlign w:val="center"/>
          </w:tcPr>
          <w:p>
            <w:pPr>
              <w:spacing w:before="0" w:after="20" w:line="264" w:lineRule="auto"/>
              <w:jc w:val="center"/>
            </w:pPr>
            <w:r>
              <w:rPr>
                <w:rFonts w:ascii="Times New Roman" w:hAnsi="Times New Roman" w:eastAsia="Times New Roman" w:cs="Times New Roman"/>
                <w:sz w:val="24"/>
              </w:rPr>
              <w:t>0</w:t>
            </w:r>
          </w:p>
        </w:tc>
        <w:tc>
          <w:tcPr>
            <w:tcW w:type="dxa" w:w="964"/>
            <w:vAlign w:val="center"/>
          </w:tcPr>
          <w:p>
            <w:pPr>
              <w:spacing w:before="0" w:after="20" w:line="264" w:lineRule="auto"/>
              <w:jc w:val="center"/>
            </w:pPr>
            <w:r>
              <w:rPr>
                <w:rFonts w:ascii="Times New Roman" w:hAnsi="Times New Roman" w:eastAsia="Times New Roman" w:cs="Times New Roman"/>
                <w:sz w:val="24"/>
              </w:rPr>
              <w:t>1</w:t>
            </w:r>
          </w:p>
        </w:tc>
        <w:tc>
          <w:tcPr>
            <w:tcW w:type="dxa" w:w="964"/>
            <w:vAlign w:val="center"/>
          </w:tcPr>
          <w:p>
            <w:pPr>
              <w:spacing w:before="0" w:after="20" w:line="264" w:lineRule="auto"/>
              <w:jc w:val="center"/>
            </w:pPr>
            <w:r>
              <w:rPr>
                <w:rFonts w:ascii="Times New Roman" w:hAnsi="Times New Roman" w:eastAsia="Times New Roman" w:cs="Times New Roman"/>
                <w:sz w:val="24"/>
              </w:rPr>
              <w:t>4</w:t>
            </w:r>
          </w:p>
        </w:tc>
        <w:tc>
          <w:tcPr>
            <w:tcW w:type="dxa" w:w="964"/>
            <w:vAlign w:val="center"/>
          </w:tcPr>
          <w:p>
            <w:pPr>
              <w:spacing w:before="0" w:after="20" w:line="264" w:lineRule="auto"/>
              <w:jc w:val="center"/>
            </w:pPr>
            <w:r>
              <w:rPr>
                <w:rFonts w:ascii="Times New Roman" w:hAnsi="Times New Roman" w:eastAsia="Times New Roman" w:cs="Times New Roman"/>
                <w:sz w:val="24"/>
              </w:rPr>
              <w:t>8</w:t>
            </w:r>
          </w:p>
        </w:tc>
        <w:tc>
          <w:tcPr>
            <w:tcW w:type="dxa" w:w="964"/>
            <w:vAlign w:val="center"/>
          </w:tcPr>
          <w:p>
            <w:pPr>
              <w:spacing w:before="0" w:after="20" w:line="264" w:lineRule="auto"/>
              <w:jc w:val="center"/>
            </w:pPr>
            <w:r>
              <w:rPr>
                <w:rFonts w:ascii="Times New Roman" w:hAnsi="Times New Roman" w:eastAsia="Times New Roman" w:cs="Times New Roman"/>
                <w:sz w:val="24"/>
              </w:rPr>
              <w:t>6</w:t>
            </w:r>
          </w:p>
        </w:tc>
        <w:tc>
          <w:tcPr>
            <w:tcW w:type="dxa" w:w="964"/>
            <w:vAlign w:val="center"/>
          </w:tcPr>
          <w:p>
            <w:pPr>
              <w:spacing w:before="0" w:after="20" w:line="264" w:lineRule="auto"/>
              <w:jc w:val="center"/>
            </w:pPr>
            <w:r>
              <w:rPr>
                <w:rFonts w:ascii="Times New Roman" w:hAnsi="Times New Roman" w:eastAsia="Times New Roman" w:cs="Times New Roman"/>
                <w:sz w:val="24"/>
              </w:rPr>
              <w:t>3</w:t>
            </w:r>
          </w:p>
        </w:tc>
        <w:tc>
          <w:tcPr>
            <w:tcW w:type="dxa" w:w="96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Số liệu của lớp: kết quả tính của các nhóm.</w:t>
      </w:r>
    </w:p>
    <w:p>
      <w:pPr>
        <w:spacing w:before="0" w:after="60" w:line="264" w:lineRule="auto"/>
        <w:jc w:val="both"/>
      </w:pPr>
      <w:r>
        <w:rPr>
          <w:rFonts w:ascii="Times New Roman" w:hAnsi="Times New Roman" w:eastAsia="Times New Roman" w:cs="Times New Roman"/>
          <w:sz w:val="24"/>
        </w:rPr>
        <w:t xml:space="preserve">HĐ4: Nữ: </w:t>
      </w:r>
      <m:oMath>
        <m:r>
          <m:t>n=43</m:t>
        </m:r>
      </m:oMath>
      <w:r>
        <w:rPr>
          <w:rFonts w:ascii="Times New Roman" w:hAnsi="Times New Roman" w:eastAsia="Times New Roman" w:cs="Times New Roman"/>
          <w:sz w:val="24"/>
        </w:rPr>
        <w:t xml:space="preserve">, </w:t>
      </w:r>
      <m:oMath>
        <m:bar>
          <m:barPr>
            <m:pos m:val="top"/>
          </m:barPr>
          <m:e>
            <m:r>
              <m:t>x</m:t>
            </m:r>
          </m:e>
        </m:bar>
        <m:r>
          <m:t>≈18</m:t>
        </m:r>
        <m:r>
          <m:t>,</m:t>
        </m:r>
        <m:r>
          <m:t>71</m:t>
        </m:r>
      </m:oMath>
      <w:r>
        <w:rPr>
          <w:rFonts w:ascii="Times New Roman" w:hAnsi="Times New Roman" w:eastAsia="Times New Roman" w:cs="Times New Roman"/>
          <w:sz w:val="24"/>
        </w:rPr>
        <w:t xml:space="preserve"> cm, </w:t>
      </w:r>
      <m:oMath>
        <m:sSup>
          <m:e>
            <m:r>
              <m:t>s</m:t>
            </m:r>
          </m:e>
          <m:sup>
            <m:r>
              <m:t>2</m:t>
            </m:r>
          </m:sup>
        </m:sSup>
        <m:r>
          <m:t>≈1</m:t>
        </m:r>
        <m:r>
          <m:t>,</m:t>
        </m:r>
        <m:r>
          <m:t>10</m:t>
        </m:r>
      </m:oMath>
      <w:r>
        <w:rPr>
          <w:rFonts w:ascii="Times New Roman" w:hAnsi="Times New Roman" w:eastAsia="Times New Roman" w:cs="Times New Roman"/>
          <w:sz w:val="24"/>
        </w:rPr>
        <w:t xml:space="preserve">, </w:t>
      </w:r>
      <m:oMath>
        <m:r>
          <m:t>s≈1</m:t>
        </m:r>
        <m:r>
          <m:t>,</m:t>
        </m:r>
        <m:r>
          <m:t>05</m:t>
        </m:r>
      </m:oMath>
      <w:r>
        <w:rPr>
          <w:rFonts w:ascii="Times New Roman" w:hAnsi="Times New Roman" w:eastAsia="Times New Roman" w:cs="Times New Roman"/>
          <w:sz w:val="24"/>
        </w:rPr>
        <w:t xml:space="preserve"> cm, </w:t>
      </w:r>
      <m:oMath>
        <m:r>
          <m:t>CV≈0</m:t>
        </m:r>
        <m:r>
          <m:t>,</m:t>
        </m:r>
        <m:r>
          <m:t>056</m:t>
        </m:r>
      </m:oMath>
      <w:r>
        <w:rPr>
          <w:rFonts w:ascii="Times New Roman" w:hAnsi="Times New Roman" w:eastAsia="Times New Roman" w:cs="Times New Roman"/>
          <w:sz w:val="24"/>
        </w:rPr>
        <w:t xml:space="preserve">. Nam: </w:t>
      </w:r>
      <m:oMath>
        <m:r>
          <m:t>n=24</m:t>
        </m:r>
      </m:oMath>
      <w:r>
        <w:rPr>
          <w:rFonts w:ascii="Times New Roman" w:hAnsi="Times New Roman" w:eastAsia="Times New Roman" w:cs="Times New Roman"/>
          <w:sz w:val="24"/>
        </w:rPr>
        <w:t xml:space="preserve">, </w:t>
      </w:r>
      <m:oMath>
        <m:bar>
          <m:barPr>
            <m:pos m:val="top"/>
          </m:barPr>
          <m:e>
            <m:r>
              <m:t>x</m:t>
            </m:r>
          </m:e>
        </m:bar>
        <m:r>
          <m:t>=21</m:t>
        </m:r>
      </m:oMath>
      <w:r>
        <w:rPr>
          <w:rFonts w:ascii="Times New Roman" w:hAnsi="Times New Roman" w:eastAsia="Times New Roman" w:cs="Times New Roman"/>
          <w:sz w:val="24"/>
        </w:rPr>
        <w:t xml:space="preserve"> cm, </w:t>
      </w:r>
      <m:oMath>
        <m:sSup>
          <m:e>
            <m:r>
              <m:t>s</m:t>
            </m:r>
          </m:e>
          <m:sup>
            <m:r>
              <m:t>2</m:t>
            </m:r>
          </m:sup>
        </m:sSup>
        <m:r>
          <m:t>≈1</m:t>
        </m:r>
        <m:r>
          <m:t>,</m:t>
        </m:r>
        <m:r>
          <m:t>58</m:t>
        </m:r>
      </m:oMath>
      <w:r>
        <w:rPr>
          <w:rFonts w:ascii="Times New Roman" w:hAnsi="Times New Roman" w:eastAsia="Times New Roman" w:cs="Times New Roman"/>
          <w:sz w:val="24"/>
        </w:rPr>
        <w:t xml:space="preserve">, </w:t>
      </w:r>
      <m:oMath>
        <m:r>
          <m:t>s≈1</m:t>
        </m:r>
        <m:r>
          <m:t>,</m:t>
        </m:r>
        <m:r>
          <m:t>26</m:t>
        </m:r>
      </m:oMath>
      <w:r>
        <w:rPr>
          <w:rFonts w:ascii="Times New Roman" w:hAnsi="Times New Roman" w:eastAsia="Times New Roman" w:cs="Times New Roman"/>
          <w:sz w:val="24"/>
        </w:rPr>
        <w:t xml:space="preserve"> cm, </w:t>
      </w:r>
      <m:oMath>
        <m:r>
          <m:t>CV≈0</m:t>
        </m:r>
        <m:r>
          <m:t>,</m:t>
        </m:r>
        <m:r>
          <m:t>060</m:t>
        </m:r>
      </m:oMath>
      <w:r>
        <w:rPr>
          <w:rFonts w:ascii="Times New Roman" w:hAnsi="Times New Roman" w:eastAsia="Times New Roman" w:cs="Times New Roman"/>
          <w:sz w:val="24"/>
        </w:rPr>
        <w:t xml:space="preserve">. Kết luận: gang tay của nam dài hơn nữ trung bình khoảng </w:t>
      </w:r>
      <m:oMath>
        <m:r>
          <m:t>2</m:t>
        </m:r>
        <m:r>
          <m:t>,</m:t>
        </m:r>
        <m:r>
          <m:t>3</m:t>
        </m:r>
      </m:oMath>
      <w:r>
        <w:rPr>
          <w:rFonts w:ascii="Times New Roman" w:hAnsi="Times New Roman" w:eastAsia="Times New Roman" w:cs="Times New Roman"/>
          <w:sz w:val="24"/>
        </w:rPr>
        <w:t xml:space="preserve"> cm; độ phân tán (cả tuyệt đối và tương đối) của nhóm nam lớn hơn một chút.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1, 2 tính cho nữ; nhóm 3, 4 tính cho nam (máy tính cầm tay chế độ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tính, ghi kết quả; Tiết 2 làm HĐ4 với bảng T.2.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so sánh hai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vì trung bình hai nhóm khác nhau nên dùng thêm </w:t>
      </w:r>
      <m:oMath>
        <m:r>
          <m:t>CV</m:t>
        </m:r>
      </m:oMath>
      <w:r>
        <w:rPr>
          <w:rFonts w:ascii="Times New Roman" w:hAnsi="Times New Roman" w:eastAsia="Times New Roman" w:cs="Times New Roman"/>
          <w:sz w:val="24"/>
        </w:rPr>
        <w:t xml:space="preserve"> để so sánh độ phân tán tương đối.</w:t>
      </w:r>
    </w:p>
    <w:p>
      <w:pPr>
        <w:keepNext/>
        <w:spacing w:before="80" w:after="60" w:line="264" w:lineRule="auto"/>
        <w:jc w:val="left"/>
      </w:pPr>
      <w:r>
        <w:rPr>
          <w:rFonts w:ascii="Times New Roman" w:hAnsi="Times New Roman" w:eastAsia="Times New Roman" w:cs="Times New Roman"/>
          <w:b/>
          <w:sz w:val="24"/>
        </w:rPr>
        <w:t>4. Hoạt động 4: Góc công nghệ thông tin và báo cáo (28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Excel tính các số đặc trưng (1.3.NC1a); trình bày báo cáo nhóm (3.1.NC1b).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HĐ5. Góc công nghệ thông tin (SGK tr.96 – 98).</w:t>
      </w:r>
      <w:r>
        <w:rPr>
          <w:rFonts w:ascii="Times New Roman" w:hAnsi="Times New Roman" w:eastAsia="Times New Roman" w:cs="Times New Roman"/>
          <w:sz w:val="24"/>
        </w:rPr>
        <w:t xml:space="preserve"> Việc tính số trung bình, phương sai, độ lệch chuẩn của mẫu số liệu được cho trong bảng tần số ghép nhóm có thể thực hiện trên phần mềm bảng tính Excel. Minh hoạ với mẫu số liệu của học sinh nữ trong bảng T.2: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1. Nhập các đầu mút trái, các đầu mút phải, tần số của các nhóm tương ứng vào các cột; xác định điểm đại diện của từng nhóm: E2 = AVERAGE(B2:C2) (H.T.12).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2. Nhân tần số với điểm đại diện của từng nhóm (F2 = D2*E2) và tính tổng bằng hàm SUM (H.T.13).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Bước 3. Tính tổng các tần số và tính số trung bình: C10 = F8/D8, kết quả </w:t>
      </w:r>
      <m:oMath>
        <m:r>
          <m:t>18</m:t>
        </m:r>
        <m:r>
          <m:t>,</m:t>
        </m:r>
        <m:r>
          <m:t>71</m:t>
        </m:r>
      </m:oMath>
      <w:r>
        <w:rPr>
          <w:rFonts w:ascii="Times New Roman" w:hAnsi="Times New Roman" w:eastAsia="Times New Roman" w:cs="Times New Roman"/>
          <w:sz w:val="24"/>
        </w:rPr>
        <w:t xml:space="preserve"> (H.T.14).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4. Lấy các điểm đại diện trừ đi số trung bình và bình phương kết quả: G2 = (E2 - C10)^2, trong đó ô C10 (số trung bình) được cố định khi sao chép công thức – nhấn phím F4 (H.T.15).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5. Lần lượt lấy tần số nhân với các bình phương vừa tạo ra ở Bước 4 (H2 = D2*G2), rồi lấy tổng (H.T.16).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Bước 6. Tính phương sai (C11 = H8/D8), độ lệch chuẩn (C12 = SQRT(C11)) (H.T.17). Kết quả: phương sai </w:t>
      </w:r>
      <m:oMath>
        <m:r>
          <m:t>1</m:t>
        </m:r>
        <m:r>
          <m:t>,</m:t>
        </m:r>
        <m:r>
          <m:t>10</m:t>
        </m:r>
      </m:oMath>
      <w:r>
        <w:rPr>
          <w:rFonts w:ascii="Times New Roman" w:hAnsi="Times New Roman" w:eastAsia="Times New Roman" w:cs="Times New Roman"/>
          <w:sz w:val="24"/>
        </w:rPr>
        <w:t xml:space="preserve">, độ lệch chuẩn </w:t>
      </w:r>
      <m:oMath>
        <m:r>
          <m:t>1</m:t>
        </m:r>
        <m:r>
          <m:t>,</m:t>
        </m:r>
        <m:r>
          <m:t>05</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4320000" cy="1966847"/>
            <wp:docPr id="3" name="Picture 3"/>
            <wp:cNvGraphicFramePr>
              <a:graphicFrameLocks noChangeAspect="1"/>
            </wp:cNvGraphicFramePr>
            <a:graphic>
              <a:graphicData uri="http://schemas.openxmlformats.org/drawingml/2006/picture">
                <pic:pic>
                  <pic:nvPicPr>
                    <pic:cNvPr id="0" name="gang_ht17.png"/>
                    <pic:cNvPicPr/>
                  </pic:nvPicPr>
                  <pic:blipFill>
                    <a:blip r:embed="rId13"/>
                    <a:stretch>
                      <a:fillRect/>
                    </a:stretch>
                  </pic:blipFill>
                  <pic:spPr>
                    <a:xfrm>
                      <a:off x="0" y="0"/>
                      <a:ext cx="4320000" cy="196684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Em có biết? (SGK tr.98).</w:t>
      </w:r>
      <w:r>
        <w:rPr>
          <w:rFonts w:ascii="Times New Roman" w:hAnsi="Times New Roman" w:eastAsia="Times New Roman" w:cs="Times New Roman"/>
          <w:sz w:val="24"/>
        </w:rPr>
        <w:t xml:space="preserve"> Vào những năm 1990, Christopher Donison và David Steinbuhler đã lần đầu tiên giới thiệu loại bàn phím piano 7/8 và 15/16 giúp những người có độ dài gang tay nhỏ có trải nghiệm chơi đàn piano tốt hơn (kí hiệu DS5.5 và DS6.0; bàn phím DS5.1 dành cho trẻ em) – tạo ra tiêu chuẩn mới cho việc sản xuất bàn phím piano hiện đại.</w:t>
      </w:r>
    </w:p>
    <w:p>
      <w:pPr>
        <w:spacing w:before="0" w:after="60" w:line="264" w:lineRule="auto"/>
        <w:jc w:val="both"/>
      </w:pPr>
      <w:r>
        <w:rPr>
          <w:rFonts w:ascii="Times New Roman" w:hAnsi="Times New Roman" w:eastAsia="Times New Roman" w:cs="Times New Roman"/>
          <w:b/>
          <w:sz w:val="24"/>
        </w:rPr>
        <w:t>Báo cáo nhóm:</w:t>
      </w:r>
      <w:r>
        <w:rPr>
          <w:rFonts w:ascii="Times New Roman" w:hAnsi="Times New Roman" w:eastAsia="Times New Roman" w:cs="Times New Roman"/>
          <w:sz w:val="24"/>
        </w:rPr>
        <w:t xml:space="preserve"> mỗi nhóm trình bày (3 phút) kết quả phân tích số liệu của lớp và bảng T.2 bằng Excel: bảng, biểu đồ, các số đặc trưng, kết luận; đề xuất ứng dụng (chọn cỡ găng tay lao động khi hái cà phê, chọn đàn…).</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File Excel của nhóm (tính lại cho nhóm nam và cho số liệu của lớp); slide báo cáo.</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làm mẫu Bước 1 – 6 trên Excel với số liệu nữ (bảng T.2); nhóm thực hiện cho số liệu nam và số liệu của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nhập công thức, đối chiếu với kết quả tính tay ở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trình bày; lớp nhận xét, so sánh với kết quả bảng T.2.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tổng kết: quy trình thống kê thu thập – tóm tắt – phân tích – kết luận; giao hoàn thiện báo cáo nộp trên Padlet.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Khoảng biến thiên, khoảng tứ phân vị, phương sai, độ lệch chuẩn của mẫu số liệu ghép nhóm – kênh Toán Anh Giáo Kid – https://www.youtube.com/watch?v=eI177cMmYuw (HĐ3, HS ôn ở nhà).</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4" name="Picture 4"/>
            <wp:cNvGraphicFramePr>
              <a:graphicFrameLocks noChangeAspect="1"/>
            </wp:cNvGraphicFramePr>
            <a:graphic>
              <a:graphicData uri="http://schemas.openxmlformats.org/drawingml/2006/picture">
                <pic:pic>
                  <pic:nvPicPr>
                    <pic:cNvPr id="0" name="gang_mm.png"/>
                    <pic:cNvPicPr/>
                  </pic:nvPicPr>
                  <pic:blipFill>
                    <a:blip r:embed="rId14"/>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GangTay_Toan12.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THỰC HÀNH TRẢI NGHIỆM: ĐỘ DÀI GANG TAY</w:t>
            </w:r>
          </w:p>
          <w:p>
            <w:pPr>
              <w:spacing w:before="0" w:after="40" w:line="264" w:lineRule="auto"/>
              <w:jc w:val="left"/>
            </w:pPr>
            <w:r>
              <w:rPr>
                <w:rFonts w:ascii="Times New Roman" w:hAnsi="Times New Roman" w:eastAsia="Times New Roman" w:cs="Times New Roman"/>
                <w:sz w:val="24"/>
              </w:rPr>
              <w:t>Đường link: https://trangtu66.github.io/Taode_thi_online/cc_gangtay_t12.html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Khi đo độ dài gang tay, ngón cái đặt tại vạch </w:t>
      </w:r>
      <m:oMath>
        <m:r>
          <m:t>0</m:t>
        </m:r>
      </m:oMath>
      <w:r>
        <w:rPr>
          <w:rFonts w:ascii="Times New Roman" w:hAnsi="Times New Roman" w:eastAsia="Times New Roman" w:cs="Times New Roman"/>
          <w:sz w:val="24"/>
        </w:rPr>
        <w:t xml:space="preserve"> cm và đầu ngón út (dãn tối đa) ở vạch </w:t>
      </w:r>
      <m:oMath>
        <m:r>
          <m:t>19</m:t>
        </m:r>
        <m:r>
          <m:t>,</m:t>
        </m:r>
        <m:r>
          <m:t>4</m:t>
        </m:r>
      </m:oMath>
      <w:r>
        <w:rPr>
          <w:rFonts w:ascii="Times New Roman" w:hAnsi="Times New Roman" w:eastAsia="Times New Roman" w:cs="Times New Roman"/>
          <w:sz w:val="24"/>
        </w:rPr>
        <w:t xml:space="preserve"> cm. Giá trị này thuộc nhóm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[18;19)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[19;20)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[20;21)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[19</m:t>
              </m:r>
              <m:r>
                <m:t>,</m:t>
              </m:r>
              <m:r>
                <m:t>4;20)</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Giá trị đại diện của nhóm </w:t>
      </w:r>
      <m:oMath>
        <m:r>
          <m:t>[18;19)</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18</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37</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Trong Excel, công thức tính giá trị đại diện ở ô E2 khi đầu mút trái ở B2, đầu mút phải ở C2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=SQRT(B2:C2)</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=SUM(B2:C2)</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=B2*C2</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=AVERAGE(B2:C2)</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Trong bảng T.2 (SGK), độ dài gang tay trung bình của </w:t>
      </w:r>
      <m:oMath>
        <m:r>
          <m:t>24</m:t>
        </m:r>
      </m:oMath>
      <w:r>
        <w:rPr>
          <w:rFonts w:ascii="Times New Roman" w:hAnsi="Times New Roman" w:eastAsia="Times New Roman" w:cs="Times New Roman"/>
          <w:sz w:val="24"/>
        </w:rPr>
        <w:t xml:space="preserve"> học sinh nam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18</m:t>
              </m:r>
              <m:r>
                <m:t>,</m:t>
              </m:r>
              <m:r>
                <m:t>71</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20</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21</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22</m:t>
              </m:r>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Hệ số biến thiên được tính bởi công thức</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CV=</m:t>
              </m:r>
              <m:f>
                <m:fPr>
                  <m:type m:val="bar"/>
                </m:fPr>
                <m:num>
                  <m:r>
                    <m:t>s</m:t>
                  </m:r>
                </m:num>
                <m:den>
                  <m:bar>
                    <m:barPr>
                      <m:pos m:val="top"/>
                    </m:barPr>
                    <m:e>
                      <m:r>
                        <m:t>x</m:t>
                      </m:r>
                    </m:e>
                  </m:ba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CV=</m:t>
              </m:r>
              <m:f>
                <m:fPr>
                  <m:type m:val="bar"/>
                </m:fPr>
                <m:num>
                  <m:bar>
                    <m:barPr>
                      <m:pos m:val="top"/>
                    </m:barPr>
                    <m:e>
                      <m:r>
                        <m:t>x</m:t>
                      </m:r>
                    </m:e>
                  </m:bar>
                </m:num>
                <m:den>
                  <m:r>
                    <m:t>s</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CV=s·</m:t>
              </m:r>
              <m:bar>
                <m:barPr>
                  <m:pos m:val="top"/>
                </m:barPr>
                <m:e>
                  <m:r>
                    <m:t>x</m:t>
                  </m:r>
                </m:e>
              </m:ba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CV=</m:t>
              </m:r>
              <m:sSup>
                <m:e>
                  <m:r>
                    <m:t>s</m:t>
                  </m:r>
                </m:e>
                <m:sup>
                  <m:r>
                    <m:t>2</m:t>
                  </m:r>
                </m:sup>
              </m:sSup>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Độ lệch chuẩn độ dài gang tay của học sinh nữ và nam (bảng T.2) xấp xỉ </w:t>
      </w:r>
      <m:oMath>
        <m:r>
          <m:t>1</m:t>
        </m:r>
        <m:r>
          <m:t>,</m:t>
        </m:r>
        <m:r>
          <m:t>05</m:t>
        </m:r>
      </m:oMath>
      <w:r>
        <w:rPr>
          <w:rFonts w:ascii="Times New Roman" w:hAnsi="Times New Roman" w:eastAsia="Times New Roman" w:cs="Times New Roman"/>
          <w:sz w:val="24"/>
        </w:rPr>
        <w:t xml:space="preserve"> cm và </w:t>
      </w:r>
      <m:oMath>
        <m:r>
          <m:t>1</m:t>
        </m:r>
        <m:r>
          <m:t>,</m:t>
        </m:r>
        <m:r>
          <m:t>26</m:t>
        </m:r>
      </m:oMath>
      <w:r>
        <w:rPr>
          <w:rFonts w:ascii="Times New Roman" w:hAnsi="Times New Roman" w:eastAsia="Times New Roman" w:cs="Times New Roman"/>
          <w:sz w:val="24"/>
        </w:rPr>
        <w:t xml:space="preserve"> cm, trung bình </w:t>
      </w:r>
      <m:oMath>
        <m:r>
          <m:t>18</m:t>
        </m:r>
        <m:r>
          <m:t>,</m:t>
        </m:r>
        <m:r>
          <m:t>71</m:t>
        </m:r>
      </m:oMath>
      <w:r>
        <w:rPr>
          <w:rFonts w:ascii="Times New Roman" w:hAnsi="Times New Roman" w:eastAsia="Times New Roman" w:cs="Times New Roman"/>
          <w:sz w:val="24"/>
        </w:rPr>
        <w:t xml:space="preserve"> cm và </w:t>
      </w:r>
      <m:oMath>
        <m:r>
          <m:t>21</m:t>
        </m:r>
      </m:oMath>
      <w:r>
        <w:rPr>
          <w:rFonts w:ascii="Times New Roman" w:hAnsi="Times New Roman" w:eastAsia="Times New Roman" w:cs="Times New Roman"/>
          <w:sz w:val="24"/>
        </w:rPr>
        <w:t xml:space="preserve"> cm. Kết luận nào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Độ dài gang tay của nữ phân tán tương đối nhiều hơn nam</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Độ dài gang tay của nam phân tán tương đối nhiều hơn nữ</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Hai nhóm phân tán như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Không so sánh được</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Lớp 12 của Lan khảo sát độ dài gang tay của các bạn nữ (bảng T.2, SGK tr.95): </w:t>
      </w:r>
      <m:oMath>
        <m:r>
          <m:t>[16;17)</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[17;18)</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[18;19)</m:t>
        </m:r>
      </m:oMath>
      <w:r>
        <w:rPr>
          <w:rFonts w:ascii="Times New Roman" w:hAnsi="Times New Roman" w:eastAsia="Times New Roman" w:cs="Times New Roman"/>
          <w:sz w:val="24"/>
        </w:rPr>
        <w:t xml:space="preserve">: </w:t>
      </w:r>
      <m:oMath>
        <m:r>
          <m:t>17</m:t>
        </m:r>
      </m:oMath>
      <w:r>
        <w:rPr>
          <w:rFonts w:ascii="Times New Roman" w:hAnsi="Times New Roman" w:eastAsia="Times New Roman" w:cs="Times New Roman"/>
          <w:sz w:val="24"/>
        </w:rPr>
        <w:t xml:space="preserve">; </w:t>
      </w:r>
      <m:oMath>
        <m:r>
          <m:t>[19;20)</m:t>
        </m:r>
      </m:oMath>
      <w:r>
        <w:rPr>
          <w:rFonts w:ascii="Times New Roman" w:hAnsi="Times New Roman" w:eastAsia="Times New Roman" w:cs="Times New Roman"/>
          <w:sz w:val="24"/>
        </w:rPr>
        <w:t xml:space="preserve">: </w:t>
      </w:r>
      <m:oMath>
        <m:r>
          <m:t>14</m:t>
        </m:r>
      </m:oMath>
      <w:r>
        <w:rPr>
          <w:rFonts w:ascii="Times New Roman" w:hAnsi="Times New Roman" w:eastAsia="Times New Roman" w:cs="Times New Roman"/>
          <w:sz w:val="24"/>
        </w:rPr>
        <w:t xml:space="preserve">; </w:t>
      </w:r>
      <m:oMath>
        <m:r>
          <m:t>[20;21)</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[21;22)</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Cỡ mẫu là </w:t>
      </w:r>
      <m:oMath>
        <m:r>
          <m:t>43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Khoảng biến thiên là </w:t>
      </w:r>
      <m:oMath>
        <m:r>
          <m:t>6</m:t>
        </m:r>
      </m:oMath>
      <w:r>
        <w:rPr>
          <w:rFonts w:ascii="Times New Roman" w:hAnsi="Times New Roman" w:eastAsia="Times New Roman" w:cs="Times New Roman"/>
          <w:sz w:val="24"/>
        </w:rPr>
        <w:t xml:space="preserve"> cm.</w:t>
      </w:r>
    </w:p>
    <w:p>
      <w:pPr>
        <w:spacing w:before="0" w:after="60" w:line="264" w:lineRule="auto"/>
        <w:ind w:left="340"/>
        <w:jc w:val="both"/>
      </w:pPr>
      <w:r>
        <w:rPr>
          <w:rFonts w:ascii="Times New Roman" w:hAnsi="Times New Roman" w:eastAsia="Times New Roman" w:cs="Times New Roman"/>
          <w:sz w:val="24"/>
        </w:rPr>
        <w:t xml:space="preserve">c) Phương sai xấp xỉ </w:t>
      </w:r>
      <m:oMath>
        <m:r>
          <m:t>1</m:t>
        </m:r>
        <m:r>
          <m:t>,</m:t>
        </m:r>
        <m:r>
          <m:t>05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Tứ phân vị thứ nhất thuộc nhóm </w:t>
      </w:r>
      <m:oMath>
        <m:r>
          <m:t>[18;19)</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19≤19</m:t>
        </m:r>
        <m:r>
          <m:t>,</m:t>
        </m:r>
        <m:r>
          <m:t>4&lt;20</m:t>
        </m:r>
      </m:oMath>
      <w:r>
        <w:rPr>
          <w:rFonts w:ascii="Times New Roman" w:hAnsi="Times New Roman" w:eastAsia="Times New Roman" w:cs="Times New Roman"/>
          <w:sz w:val="24"/>
        </w:rPr>
        <w:t xml:space="preserve"> nên thuộc nhóm </w:t>
      </w:r>
      <m:oMath>
        <m:r>
          <m:t>[19;20)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f>
          <m:fPr>
            <m:type m:val="bar"/>
          </m:fPr>
          <m:num>
            <m:r>
              <m:t>18+19</m:t>
            </m:r>
          </m:num>
          <m:den>
            <m:r>
              <m:t>2</m:t>
            </m:r>
          </m:den>
        </m:f>
        <m:r>
          <m:t>=18</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Giá trị đại diện là trung bình cộng hai đầu mút: =AVERAGE(B2:C2).</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bar>
          <m:barPr>
            <m:pos m:val="top"/>
          </m:barPr>
          <m:e>
            <m:r>
              <m:t>x</m:t>
            </m:r>
          </m:e>
        </m:bar>
        <m:r>
          <m:t>=</m:t>
        </m:r>
        <m:f>
          <m:fPr>
            <m:type m:val="bar"/>
          </m:fPr>
          <m:num>
            <m:r>
              <m:t>1·18</m:t>
            </m:r>
            <m:r>
              <m:t>,</m:t>
            </m:r>
            <m:r>
              <m:t>5+4·19</m:t>
            </m:r>
            <m:r>
              <m:t>,</m:t>
            </m:r>
            <m:r>
              <m:t>5+8·20</m:t>
            </m:r>
            <m:r>
              <m:t>,</m:t>
            </m:r>
            <m:r>
              <m:t>5+6·21</m:t>
            </m:r>
            <m:r>
              <m:t>,</m:t>
            </m:r>
            <m:r>
              <m:t>5+3·22</m:t>
            </m:r>
            <m:r>
              <m:t>,</m:t>
            </m:r>
            <m:r>
              <m:t>5+2·23</m:t>
            </m:r>
            <m:r>
              <m:t>,</m:t>
            </m:r>
            <m:r>
              <m:t>5</m:t>
            </m:r>
          </m:num>
          <m:den>
            <m:r>
              <m:t>24</m:t>
            </m:r>
          </m:den>
        </m:f>
        <m:r>
          <m:t>=21</m:t>
        </m:r>
      </m:oMath>
      <w:r>
        <w:rPr>
          <w:rFonts w:ascii="Times New Roman" w:hAnsi="Times New Roman" w:eastAsia="Times New Roman" w:cs="Times New Roman"/>
          <w:sz w:val="24"/>
        </w:rPr>
        <w:t xml:space="preserve"> (cm); </w:t>
      </w:r>
      <m:oMath>
        <m:r>
          <m:t>18</m:t>
        </m:r>
        <m:r>
          <m:t>,</m:t>
        </m:r>
        <m:r>
          <m:t>71</m:t>
        </m:r>
      </m:oMath>
      <w:r>
        <w:rPr>
          <w:rFonts w:ascii="Times New Roman" w:hAnsi="Times New Roman" w:eastAsia="Times New Roman" w:cs="Times New Roman"/>
          <w:sz w:val="24"/>
        </w:rPr>
        <w:t xml:space="preserve"> cm là của học sinh nữ.</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CV=</m:t>
        </m:r>
        <m:f>
          <m:fPr>
            <m:type m:val="bar"/>
          </m:fPr>
          <m:num>
            <m:r>
              <m:t>s</m:t>
            </m:r>
          </m:num>
          <m:den>
            <m:bar>
              <m:barPr>
                <m:pos m:val="top"/>
              </m:barPr>
              <m:e>
                <m:r>
                  <m:t>x</m:t>
                </m:r>
              </m:e>
            </m:bar>
          </m:den>
        </m:f>
      </m:oMath>
      <w:r>
        <w:rPr>
          <w:rFonts w:ascii="Times New Roman" w:hAnsi="Times New Roman" w:eastAsia="Times New Roman" w:cs="Times New Roman"/>
          <w:sz w:val="24"/>
        </w:rPr>
        <w:t xml:space="preserve"> với </w:t>
      </w:r>
      <m:oMath>
        <m:r>
          <m:t>s</m:t>
        </m:r>
      </m:oMath>
      <w:r>
        <w:rPr>
          <w:rFonts w:ascii="Times New Roman" w:hAnsi="Times New Roman" w:eastAsia="Times New Roman" w:cs="Times New Roman"/>
          <w:sz w:val="24"/>
        </w:rPr>
        <w:t xml:space="preserve"> là độ lệch chuẩn, </w:t>
      </w:r>
      <m:oMath>
        <m:bar>
          <m:barPr>
            <m:pos m:val="top"/>
          </m:barPr>
          <m:e>
            <m:r>
              <m:t>x</m:t>
            </m:r>
          </m:e>
        </m:bar>
      </m:oMath>
      <w:r>
        <w:rPr>
          <w:rFonts w:ascii="Times New Roman" w:hAnsi="Times New Roman" w:eastAsia="Times New Roman" w:cs="Times New Roman"/>
          <w:sz w:val="24"/>
        </w:rPr>
        <w:t xml:space="preserve"> là số trung bình.</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Nhóm nữ: </w:t>
      </w:r>
      <m:oMath>
        <m:r>
          <m:t>CV≈</m:t>
        </m:r>
        <m:f>
          <m:fPr>
            <m:type m:val="bar"/>
          </m:fPr>
          <m:num>
            <m:r>
              <m:t>1</m:t>
            </m:r>
            <m:r>
              <m:t>,</m:t>
            </m:r>
            <m:r>
              <m:t>05</m:t>
            </m:r>
          </m:num>
          <m:den>
            <m:r>
              <m:t>18</m:t>
            </m:r>
            <m:r>
              <m:t>,</m:t>
            </m:r>
            <m:r>
              <m:t>71</m:t>
            </m:r>
          </m:den>
        </m:f>
        <m:r>
          <m:t>≈0</m:t>
        </m:r>
        <m:r>
          <m:t>,</m:t>
        </m:r>
        <m:r>
          <m:t>056</m:t>
        </m:r>
      </m:oMath>
      <w:r>
        <w:rPr>
          <w:rFonts w:ascii="Times New Roman" w:hAnsi="Times New Roman" w:eastAsia="Times New Roman" w:cs="Times New Roman"/>
          <w:sz w:val="24"/>
        </w:rPr>
        <w:t xml:space="preserve">; nhóm nam: </w:t>
      </w:r>
      <m:oMath>
        <m:r>
          <m:t>CV≈</m:t>
        </m:r>
        <m:f>
          <m:fPr>
            <m:type m:val="bar"/>
          </m:fPr>
          <m:num>
            <m:r>
              <m:t>1</m:t>
            </m:r>
            <m:r>
              <m:t>,</m:t>
            </m:r>
            <m:r>
              <m:t>26</m:t>
            </m:r>
          </m:num>
          <m:den>
            <m:r>
              <m:t>21</m:t>
            </m:r>
          </m:den>
        </m:f>
        <m:r>
          <m:t>≈0</m:t>
        </m:r>
        <m:r>
          <m:t>,</m:t>
        </m:r>
        <m:r>
          <m:t>060</m:t>
        </m:r>
      </m:oMath>
      <w:r>
        <w:rPr>
          <w:rFonts w:ascii="Times New Roman" w:hAnsi="Times New Roman" w:eastAsia="Times New Roman" w:cs="Times New Roman"/>
          <w:sz w:val="24"/>
        </w:rPr>
        <w:t xml:space="preserve"> nên nhóm nam phân tán tương đối nhiều hơn.</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3+6+17+14+2+1=43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R=22−16=6</m:t>
        </m:r>
      </m:oMath>
      <w:r>
        <w:rPr>
          <w:rFonts w:ascii="Times New Roman" w:hAnsi="Times New Roman" w:eastAsia="Times New Roman" w:cs="Times New Roman"/>
          <w:sz w:val="24"/>
        </w:rPr>
        <w:t xml:space="preserve"> (cm).</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Phương sai xấp xỉ </w:t>
      </w:r>
      <m:oMath>
        <m:r>
          <m:t>1</m:t>
        </m:r>
        <m:r>
          <m:t>,</m:t>
        </m:r>
        <m:r>
          <m:t>10</m:t>
        </m:r>
      </m:oMath>
      <w:r>
        <w:rPr>
          <w:rFonts w:ascii="Times New Roman" w:hAnsi="Times New Roman" w:eastAsia="Times New Roman" w:cs="Times New Roman"/>
          <w:sz w:val="24"/>
        </w:rPr>
        <w:t xml:space="preserve">; </w:t>
      </w:r>
      <m:oMath>
        <m:r>
          <m:t>1</m:t>
        </m:r>
        <m:r>
          <m:t>,</m:t>
        </m:r>
        <m:r>
          <m:t>05</m:t>
        </m:r>
      </m:oMath>
      <w:r>
        <w:rPr>
          <w:rFonts w:ascii="Times New Roman" w:hAnsi="Times New Roman" w:eastAsia="Times New Roman" w:cs="Times New Roman"/>
          <w:sz w:val="24"/>
        </w:rPr>
        <w:t xml:space="preserve"> là độ lệch chuẩn.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n</m:t>
            </m:r>
          </m:num>
          <m:den>
            <m:r>
              <m:t>4</m:t>
            </m:r>
          </m:den>
        </m:f>
        <m:r>
          <m:t>=10</m:t>
        </m:r>
        <m:r>
          <m:t>,</m:t>
        </m:r>
        <m:r>
          <m:t>75</m:t>
        </m:r>
      </m:oMath>
      <w:r>
        <w:rPr>
          <w:rFonts w:ascii="Times New Roman" w:hAnsi="Times New Roman" w:eastAsia="Times New Roman" w:cs="Times New Roman"/>
          <w:sz w:val="24"/>
        </w:rPr>
        <w:t xml:space="preserve">; tần số tích luỹ </w:t>
      </w:r>
      <m:oMath>
        <m:r>
          <m:t>3</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w:t>
      </w:r>
      <m:oMath>
        <m:r>
          <m:t>26</m:t>
        </m:r>
      </m:oMath>
      <w:r>
        <w:rPr>
          <w:rFonts w:ascii="Times New Roman" w:hAnsi="Times New Roman" w:eastAsia="Times New Roman" w:cs="Times New Roman"/>
          <w:sz w:val="24"/>
        </w:rPr>
        <w:t xml:space="preserve"> nên </w:t>
      </w:r>
      <m:oMath>
        <m:sSub>
          <m:e>
            <m:r>
              <m:t>Q</m:t>
            </m:r>
          </m:e>
          <m:sub>
            <m:r>
              <m:t>1</m:t>
            </m:r>
          </m:sub>
        </m:sSub>
      </m:oMath>
      <w:r>
        <w:rPr>
          <w:rFonts w:ascii="Times New Roman" w:hAnsi="Times New Roman" w:eastAsia="Times New Roman" w:cs="Times New Roman"/>
          <w:sz w:val="24"/>
        </w:rPr>
        <w:t xml:space="preserve"> thuộc nhóm </w:t>
      </w:r>
      <m:oMath>
        <m:r>
          <m:t>[18;19)</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11. Nguyên hàm</w:t>
      </w:r>
      <w:r>
        <w:rPr>
          <w:rFonts w:ascii="Times New Roman" w:hAnsi="Times New Roman" w:eastAsia="Times New Roman" w:cs="Times New Roman"/>
          <w:sz w:val="24"/>
        </w:rPr>
        <w:t xml:space="preserve"> (Học kì II, PPCT: T55 – T59). HS ôn lại đạo hàm của các hàm số sơ cấp (Toán 11); đọc trước SGK Toán 12 tập hai tr.4 – 12.</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khảo sát</w:t>
            </w:r>
          </w:p>
        </w:tc>
        <w:tc>
          <w:tcPr>
            <w:tcW w:type="dxa" w:w="4195"/>
            <w:vAlign w:val="center"/>
          </w:tcPr>
          <w:p>
            <w:pPr>
              <w:spacing w:before="0" w:after="20" w:line="264" w:lineRule="auto"/>
              <w:jc w:val="left"/>
            </w:pPr>
            <w:r>
              <w:rPr>
                <w:rFonts w:ascii="Times New Roman" w:hAnsi="Times New Roman" w:eastAsia="Times New Roman" w:cs="Times New Roman"/>
                <w:sz w:val="24"/>
              </w:rPr>
              <w:t>Đo đúng cách, điền phiếu đầy đủ</w:t>
            </w:r>
          </w:p>
        </w:tc>
      </w:tr>
      <w:tr>
        <w:tc>
          <w:tcPr>
            <w:tcW w:type="dxa" w:w="1134"/>
            <w:vAlign w:val="center"/>
          </w:tcPr>
          <w:p>
            <w:pPr>
              <w:spacing w:before="0" w:after="20" w:line="264" w:lineRule="auto"/>
              <w:jc w:val="left"/>
            </w:pPr>
            <w:r>
              <w:rPr>
                <w:rFonts w:ascii="Times New Roman" w:hAnsi="Times New Roman" w:eastAsia="Times New Roman" w:cs="Times New Roman"/>
                <w:sz w:val="24"/>
              </w:rPr>
              <w:t>HĐ2, 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tần số, biểu đồ, kết quả tính</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Bảng đúng; tính đúng </w:t>
            </w:r>
            <m:oMath>
              <m:bar>
                <m:barPr>
                  <m:pos m:val="top"/>
                </m:barPr>
                <m:e>
                  <m:r>
                    <m:t>x</m:t>
                  </m:r>
                </m:e>
              </m:ba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CV</m:t>
              </m:r>
            </m:oMath>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File Excel, báo cáo (bảng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báo cáo nhóm "Độ dài gang tay"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Đủ số liệu của lớp, trung thực</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số phiếu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Bảng, biểu đồ</w:t>
            </w:r>
          </w:p>
        </w:tc>
        <w:tc>
          <w:tcPr>
            <w:tcW w:type="dxa" w:w="2608"/>
            <w:vAlign w:val="center"/>
          </w:tcPr>
          <w:p>
            <w:pPr>
              <w:spacing w:before="0" w:after="20" w:line="264" w:lineRule="auto"/>
              <w:jc w:val="left"/>
            </w:pPr>
            <w:r>
              <w:rPr>
                <w:rFonts w:ascii="Times New Roman" w:hAnsi="Times New Roman" w:eastAsia="Times New Roman" w:cs="Times New Roman"/>
                <w:sz w:val="24"/>
              </w:rPr>
              <w:t>Bảng tần số, biểu đồ đúng, rõ</w:t>
            </w:r>
          </w:p>
        </w:tc>
        <w:tc>
          <w:tcPr>
            <w:tcW w:type="dxa" w:w="2154"/>
            <w:vAlign w:val="center"/>
          </w:tcPr>
          <w:p>
            <w:pPr>
              <w:spacing w:before="0" w:after="20" w:line="264" w:lineRule="auto"/>
              <w:jc w:val="left"/>
            </w:pPr>
            <w:r>
              <w:rPr>
                <w:rFonts w:ascii="Times New Roman" w:hAnsi="Times New Roman" w:eastAsia="Times New Roman" w:cs="Times New Roman"/>
                <w:sz w:val="24"/>
              </w:rPr>
              <w:t>Có lỗi nhỏ</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3. Excel, số đặc trưng</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Công thức đúng; </w:t>
            </w:r>
            <m:oMath>
              <m:bar>
                <m:barPr>
                  <m:pos m:val="top"/>
                </m:barPr>
                <m:e>
                  <m:r>
                    <m:t>x</m:t>
                  </m:r>
                </m:e>
              </m:ba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CV</m:t>
              </m:r>
            </m:oMath>
            <w:r>
              <w:rPr>
                <w:rFonts w:ascii="Times New Roman" w:hAnsi="Times New Roman" w:eastAsia="Times New Roman" w:cs="Times New Roman"/>
                <w:sz w:val="24"/>
              </w:rPr>
              <w:t xml:space="preserve"> đúng cho hai nhóm</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4. Kết luận, trình bày</w:t>
            </w:r>
          </w:p>
        </w:tc>
        <w:tc>
          <w:tcPr>
            <w:tcW w:type="dxa" w:w="2608"/>
            <w:vAlign w:val="center"/>
          </w:tcPr>
          <w:p>
            <w:pPr>
              <w:spacing w:before="0" w:after="20" w:line="264" w:lineRule="auto"/>
              <w:jc w:val="left"/>
            </w:pPr>
            <w:r>
              <w:rPr>
                <w:rFonts w:ascii="Times New Roman" w:hAnsi="Times New Roman" w:eastAsia="Times New Roman" w:cs="Times New Roman"/>
                <w:sz w:val="24"/>
              </w:rPr>
              <w:t>Kết luận rõ, có ứng dụng; trình bày tự tin</w:t>
            </w:r>
          </w:p>
        </w:tc>
        <w:tc>
          <w:tcPr>
            <w:tcW w:type="dxa" w:w="2154"/>
            <w:vAlign w:val="center"/>
          </w:tcPr>
          <w:p>
            <w:pPr>
              <w:spacing w:before="0" w:after="20" w:line="264" w:lineRule="auto"/>
              <w:jc w:val="left"/>
            </w:pPr>
            <w:r>
              <w:rPr>
                <w:rFonts w:ascii="Times New Roman" w:hAnsi="Times New Roman" w:eastAsia="Times New Roman" w:cs="Times New Roman"/>
                <w:sz w:val="24"/>
              </w:rPr>
              <w:t>Kết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phân tích dữ liệu (HĐ3)</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Đại lượng</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Học sinh nữ</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Học sinh nam</w:t>
            </w: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Cỡ mẫu </w:t>
            </w:r>
            <m:oMath>
              <m:r>
                <m:t>n</m:t>
              </m:r>
            </m:oMath>
          </w:p>
        </w:tc>
        <w:tc>
          <w:tcPr>
            <w:tcW w:type="dxa" w:w="3402"/>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Số trung bình </w:t>
            </w:r>
            <m:oMath>
              <m:bar>
                <m:barPr>
                  <m:pos m:val="top"/>
                </m:barPr>
                <m:e>
                  <m:r>
                    <m:t>x</m:t>
                  </m:r>
                </m:e>
              </m:bar>
            </m:oMath>
          </w:p>
        </w:tc>
        <w:tc>
          <w:tcPr>
            <w:tcW w:type="dxa" w:w="3402"/>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Phương sai </w:t>
            </w:r>
            <m:oMath>
              <m:sSup>
                <m:e>
                  <m:r>
                    <m:t>s</m:t>
                  </m:r>
                </m:e>
                <m:sup>
                  <m:r>
                    <m:t>2</m:t>
                  </m:r>
                </m:sup>
              </m:sSup>
            </m:oMath>
          </w:p>
        </w:tc>
        <w:tc>
          <w:tcPr>
            <w:tcW w:type="dxa" w:w="3402"/>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Độ lệch chuẩn </w:t>
            </w:r>
            <m:oMath>
              <m:r>
                <m:t>s</m:t>
              </m:r>
            </m:oMath>
          </w:p>
        </w:tc>
        <w:tc>
          <w:tcPr>
            <w:tcW w:type="dxa" w:w="3402"/>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Hệ số biến thiên </w:t>
            </w:r>
            <m:oMath>
              <m:r>
                <m:t>CV</m:t>
              </m:r>
            </m:oMath>
          </w:p>
        </w:tc>
        <w:tc>
          <w:tcPr>
            <w:tcW w:type="dxa" w:w="3402"/>
            <w:vAlign w:val="center"/>
          </w:tcPr>
          <w:p>
            <w:pPr>
              <w:spacing w:before="0" w:after="20" w:line="264" w:lineRule="auto"/>
              <w:jc w:val="center"/>
            </w:pPr>
          </w:p>
        </w:tc>
        <w:tc>
          <w:tcPr>
            <w:tcW w:type="dxa" w:w="3402"/>
            <w:vAlign w:val="center"/>
          </w:tcPr>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Khoảng biến thiên, khoảng tứ phân vị, phương sai, độ lệch chuẩn của mẫu số liệu ghép nhóm</w:t>
            </w:r>
          </w:p>
        </w:tc>
        <w:tc>
          <w:tcPr>
            <w:tcW w:type="dxa" w:w="2041"/>
            <w:vAlign w:val="center"/>
          </w:tcPr>
          <w:p>
            <w:pPr>
              <w:spacing w:before="0" w:after="20" w:line="264" w:lineRule="auto"/>
              <w:jc w:val="center"/>
            </w:pPr>
            <w:r>
              <w:rPr>
                <w:rFonts w:ascii="Times New Roman" w:hAnsi="Times New Roman" w:eastAsia="Times New Roman" w:cs="Times New Roman"/>
                <w:sz w:val="24"/>
              </w:rPr>
              <w:t>Toán Anh Giáo Kid</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https://www.youtube.com/watch?v=eI177cMmYuw</w:t>
            </w:r>
          </w:p>
        </w:tc>
        <w:tc>
          <w:tcPr>
            <w:tcW w:type="dxa" w:w="2041"/>
            <w:vAlign w:val="center"/>
          </w:tcPr>
          <w:p>
            <w:pPr>
              <w:spacing w:before="0" w:after="20" w:line="264" w:lineRule="auto"/>
              <w:jc w:val="center"/>
            </w:pPr>
            <w:r>
              <w:rPr>
                <w:rFonts w:ascii="Times New Roman" w:hAnsi="Times New Roman" w:eastAsia="Times New Roman" w:cs="Times New Roman"/>
                <w:sz w:val="24"/>
              </w:rPr>
              <w:t>HĐ3, HS ôn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