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i/>
          <w:sz w:val="24"/>
        </w:rPr>
        <w:t>Ngày 04 tháng 09 năm 2026</w:t>
      </w:r>
      <w:r>
        <w:rPr>
          <w:rFonts w:ascii="Times New Roman" w:hAnsi="Times New Roman"/>
          <w:sz w:val="24"/>
        </w:rPr>
        <w:t xml:space="preserve">    Họ và tên giáo viên: Hà Thị Lam Huyền</w:t>
      </w:r>
    </w:p>
    <w:p>
      <w:pPr>
        <w:spacing w:before="0" w:after="40"/>
      </w:pPr>
      <w:r>
        <w:rPr>
          <w:rFonts w:ascii="Times New Roman" w:hAnsi="Times New Roman"/>
          <w:b w:val="0"/>
          <w:i w:val="0"/>
          <w:sz w:val="24"/>
        </w:rPr>
        <w:t>Tổ chuyên môn: Sử – Địa – Sinh</w:t>
      </w:r>
    </w:p>
    <w:p>
      <w:pPr>
        <w:spacing w:before="80" w:after="80"/>
        <w:jc w:val="center"/>
      </w:pPr>
      <w:r>
        <w:rPr>
          <w:rFonts w:ascii="Times New Roman" w:hAnsi="Times New Roman"/>
          <w:b/>
          <w:i w:val="0"/>
          <w:color w:val="990000"/>
          <w:sz w:val="26"/>
        </w:rPr>
        <w:t>TÊN BÀI DẠY: BÀI 1: Liên hợp quốc</w:t>
      </w:r>
    </w:p>
    <w:p>
      <w:pPr>
        <w:spacing w:before="0" w:after="40"/>
        <w:jc w:val="center"/>
      </w:pPr>
      <w:r>
        <w:rPr>
          <w:rFonts w:ascii="Times New Roman" w:hAnsi="Times New Roman"/>
          <w:b w:val="0"/>
          <w:i w:val="0"/>
          <w:sz w:val="24"/>
        </w:rPr>
        <w:t>Môn học: Lịch sử; lớp: 12</w:t>
      </w:r>
    </w:p>
    <w:p>
      <w:pPr>
        <w:spacing w:before="0" w:after="120"/>
        <w:jc w:val="center"/>
      </w:pPr>
      <w:r>
        <w:rPr>
          <w:rFonts w:ascii="Times New Roman" w:hAnsi="Times New Roman"/>
          <w:b w:val="0"/>
          <w:i w:val="0"/>
          <w:sz w:val="24"/>
        </w:rPr>
        <w:t>Thời gian thực hiện: 2 tiết (tiết 1, 2)</w:t>
      </w:r>
    </w:p>
    <w:p>
      <w:pPr>
        <w:spacing w:before="120" w:after="60"/>
      </w:pPr>
      <w:r>
        <w:rPr>
          <w:rFonts w:ascii="Times New Roman" w:hAnsi="Times New Roman"/>
          <w:b/>
          <w:i w:val="0"/>
          <w:sz w:val="26"/>
        </w:rPr>
        <w:t>I. MỤC TIÊU</w:t>
      </w:r>
    </w:p>
    <w:p>
      <w:pPr>
        <w:spacing w:before="120" w:after="60"/>
      </w:pPr>
      <w:r>
        <w:rPr>
          <w:rFonts w:ascii="Times New Roman" w:hAnsi="Times New Roman"/>
          <w:b/>
          <w:i w:val="0"/>
          <w:sz w:val="24"/>
        </w:rPr>
        <w:t>1. Kiến thức:</w:t>
      </w:r>
    </w:p>
    <w:p>
      <w:pPr>
        <w:spacing w:before="0" w:after="80"/>
      </w:pPr>
      <w:r>
        <w:rPr>
          <w:rFonts w:ascii="Times New Roman" w:hAnsi="Times New Roman"/>
          <w:b w:val="0"/>
          <w:i w:val="0"/>
          <w:sz w:val="24"/>
        </w:rPr>
        <w:t>- Sưu tầm và sử dụng tư liệu lịch sử để tìm hiểu về quá trình thành lập Liên hợp quốc.</w:t>
      </w:r>
    </w:p>
    <w:p>
      <w:pPr>
        <w:spacing w:before="0" w:after="80"/>
      </w:pPr>
      <w:r>
        <w:rPr>
          <w:rFonts w:ascii="Times New Roman" w:hAnsi="Times New Roman"/>
          <w:b w:val="0"/>
          <w:i w:val="0"/>
          <w:sz w:val="24"/>
        </w:rPr>
        <w:t>- Nêu được bối cảnh lịch sử và quá trình hình thành Liên hợp quốc.</w:t>
      </w:r>
    </w:p>
    <w:p>
      <w:pPr>
        <w:spacing w:before="0" w:after="80"/>
      </w:pPr>
      <w:r>
        <w:rPr>
          <w:rFonts w:ascii="Times New Roman" w:hAnsi="Times New Roman"/>
          <w:b w:val="0"/>
          <w:i w:val="0"/>
          <w:sz w:val="24"/>
        </w:rPr>
        <w:t>- Trình bày được mục tiêu và nguyên tắc hoạt động cơ bản của Liên hợp quốc.</w:t>
      </w:r>
    </w:p>
    <w:p>
      <w:pPr>
        <w:spacing w:before="0" w:after="80"/>
      </w:pPr>
      <w:r>
        <w:rPr>
          <w:rFonts w:ascii="Times New Roman" w:hAnsi="Times New Roman"/>
          <w:b w:val="0"/>
          <w:i w:val="0"/>
          <w:sz w:val="24"/>
        </w:rPr>
        <w:t>- Nêu được vai trò của Liên hợp quốc trong việc duy trì hoà bình, an ninh quốc tế.</w:t>
      </w:r>
    </w:p>
    <w:p>
      <w:pPr>
        <w:spacing w:before="0" w:after="80"/>
      </w:pPr>
      <w:r>
        <w:rPr>
          <w:rFonts w:ascii="Times New Roman" w:hAnsi="Times New Roman"/>
          <w:b w:val="0"/>
          <w:i w:val="0"/>
          <w:sz w:val="24"/>
        </w:rPr>
        <w:t>- Trình bày được vai trò của Liên hợp quốc trong thúc đẩy phát triển kinh tế, tài chính, thương mại quốc tế.</w:t>
      </w:r>
    </w:p>
    <w:p>
      <w:pPr>
        <w:spacing w:before="0" w:after="80"/>
      </w:pPr>
      <w:r>
        <w:rPr>
          <w:rFonts w:ascii="Times New Roman" w:hAnsi="Times New Roman"/>
          <w:b w:val="0"/>
          <w:i w:val="0"/>
          <w:sz w:val="24"/>
        </w:rPr>
        <w:t>- Trình bày được vai trò của Liên hợp quốc trong đảm bảo quyền con người, phát triển văn hoá, xã hội.</w:t>
      </w:r>
    </w:p>
    <w:p>
      <w:pPr>
        <w:spacing w:before="120" w:after="60"/>
      </w:pPr>
      <w:r>
        <w:rPr>
          <w:rFonts w:ascii="Times New Roman" w:hAnsi="Times New Roman"/>
          <w:b/>
          <w:i w:val="0"/>
          <w:sz w:val="24"/>
        </w:rPr>
        <w:t>2. Năng lực:</w:t>
      </w:r>
    </w:p>
    <w:p>
      <w:pPr>
        <w:spacing w:before="0" w:after="80"/>
      </w:pPr>
      <w:r>
        <w:rPr>
          <w:rFonts w:ascii="Times New Roman" w:hAnsi="Times New Roman"/>
          <w:b w:val="0"/>
          <w:i w:val="0"/>
          <w:sz w:val="24"/>
        </w:rPr>
        <w:t>- Năng lực chung: tự chủ và tự học; giao tiếp và hợp tác; giải quyết vấn đề và sáng tạo.</w:t>
      </w:r>
    </w:p>
    <w:p>
      <w:pPr>
        <w:spacing w:before="0" w:after="80"/>
      </w:pPr>
      <w:r>
        <w:rPr>
          <w:rFonts w:ascii="Times New Roman" w:hAnsi="Times New Roman"/>
          <w:b w:val="0"/>
          <w:i w:val="0"/>
          <w:sz w:val="24"/>
        </w:rPr>
        <w:t>- Năng lực đặc thù:</w:t>
      </w:r>
    </w:p>
    <w:p>
      <w:pPr>
        <w:spacing w:before="0" w:after="80"/>
      </w:pPr>
      <w:r>
        <w:rPr>
          <w:rFonts w:ascii="Times New Roman" w:hAnsi="Times New Roman"/>
          <w:b w:val="0"/>
          <w:i w:val="0"/>
          <w:sz w:val="24"/>
        </w:rPr>
        <w:t xml:space="preserve">  + Năng lực tìm hiểu lịch sử: biết sưu tầm và sử dụng tư liệu để tìm hiểu về Liên hợp quốc.</w:t>
      </w:r>
    </w:p>
    <w:p>
      <w:pPr>
        <w:spacing w:before="0" w:after="80"/>
      </w:pPr>
      <w:r>
        <w:rPr>
          <w:rFonts w:ascii="Times New Roman" w:hAnsi="Times New Roman"/>
          <w:b w:val="0"/>
          <w:i w:val="0"/>
          <w:sz w:val="24"/>
        </w:rPr>
        <w:t xml:space="preserve">  + Năng lực nhận thức và tư duy lịch sử: phân tích được mục tiêu, nguyên tắc và vai trò của Liên hợp quốc.</w:t>
      </w:r>
    </w:p>
    <w:p>
      <w:pPr>
        <w:spacing w:before="0" w:after="80"/>
      </w:pPr>
      <w:r>
        <w:rPr>
          <w:rFonts w:ascii="Times New Roman" w:hAnsi="Times New Roman"/>
          <w:b w:val="0"/>
          <w:i w:val="0"/>
          <w:sz w:val="24"/>
        </w:rPr>
        <w:t xml:space="preserve">  + Năng lực vận dụng: liên hệ vai trò Liên hợp quốc với Việt Nam; giải thích được ý nghĩa của hoà bình đối với quyền con người.</w:t>
      </w:r>
    </w:p>
    <w:p>
      <w:pPr>
        <w:spacing w:before="120" w:after="60"/>
      </w:pPr>
      <w:r>
        <w:rPr>
          <w:rFonts w:ascii="Times New Roman" w:hAnsi="Times New Roman"/>
          <w:b/>
          <w:i w:val="0"/>
          <w:sz w:val="24"/>
        </w:rPr>
        <w:t>3. Phẩm chất:</w:t>
      </w:r>
    </w:p>
    <w:p>
      <w:pPr>
        <w:spacing w:before="0" w:after="80"/>
      </w:pPr>
      <w:r>
        <w:rPr>
          <w:rFonts w:ascii="Times New Roman" w:hAnsi="Times New Roman"/>
          <w:b w:val="0"/>
          <w:i w:val="0"/>
          <w:sz w:val="24"/>
        </w:rPr>
        <w:t>- Yêu nước: trân trọng hoà bình, độc lập và chủ quyền dân tộc; nhận thức vai trò Việt Nam trong Liên hợp quốc.</w:t>
      </w:r>
    </w:p>
    <w:p>
      <w:pPr>
        <w:spacing w:before="0" w:after="80"/>
      </w:pPr>
      <w:r>
        <w:rPr>
          <w:rFonts w:ascii="Times New Roman" w:hAnsi="Times New Roman"/>
          <w:b w:val="0"/>
          <w:i w:val="0"/>
          <w:sz w:val="24"/>
        </w:rPr>
        <w:t>- Nhân ái: trân trọng giá trị hoà bình và quyền con người; phản đối chiến tranh và xâm phạm quyền con người.</w:t>
      </w:r>
    </w:p>
    <w:p>
      <w:pPr>
        <w:spacing w:before="0" w:after="80"/>
      </w:pPr>
      <w:r>
        <w:rPr>
          <w:rFonts w:ascii="Times New Roman" w:hAnsi="Times New Roman"/>
          <w:b w:val="0"/>
          <w:i w:val="0"/>
          <w:sz w:val="24"/>
        </w:rPr>
        <w:t>- Trách nhiệm: ý thức thực hiện trách nhiệm công dân trong giữ gìn hoà bình và hợp tác quốc tế.</w:t>
      </w:r>
    </w:p>
    <w:p>
      <w:pPr>
        <w:spacing w:before="120" w:after="60"/>
      </w:pPr>
      <w:r>
        <w:rPr>
          <w:rFonts w:ascii="Times New Roman" w:hAnsi="Times New Roman"/>
          <w:b/>
          <w:i w:val="0"/>
          <w:sz w:val="24"/>
        </w:rPr>
        <w:t>4. Tích hợp – Năng lực số:</w:t>
      </w:r>
    </w:p>
    <w:p>
      <w:pPr>
        <w:spacing w:before="0" w:after="80"/>
      </w:pPr>
      <w:r>
        <w:rPr>
          <w:rFonts w:ascii="Times New Roman" w:hAnsi="Times New Roman"/>
          <w:b w:val="0"/>
          <w:i w:val="0"/>
          <w:sz w:val="24"/>
        </w:rPr>
        <w:t>+ Tích hợp quyền con người: Liên hệ vai trò Liên hợp quốc trong bảo vệ quyền con người với thực tiễn Việt Nam.</w:t>
      </w:r>
    </w:p>
    <w:p>
      <w:pPr>
        <w:spacing w:before="120" w:after="60"/>
      </w:pPr>
      <w:r>
        <w:rPr>
          <w:rFonts w:ascii="Times New Roman" w:hAnsi="Times New Roman"/>
          <w:b/>
          <w:i w:val="0"/>
          <w:sz w:val="26"/>
        </w:rPr>
        <w:t>II. THIẾT BỊ DẠY HỌC VÀ HỌC LIỆU</w:t>
      </w:r>
    </w:p>
    <w:p>
      <w:pPr>
        <w:spacing w:before="120" w:after="60"/>
      </w:pPr>
      <w:r>
        <w:rPr>
          <w:rFonts w:ascii="Times New Roman" w:hAnsi="Times New Roman"/>
          <w:b/>
          <w:i w:val="0"/>
          <w:sz w:val="24"/>
        </w:rPr>
        <w:t>1. Thiết bị dạy học:</w:t>
      </w:r>
    </w:p>
    <w:p>
      <w:pPr>
        <w:spacing w:before="0" w:after="80"/>
      </w:pPr>
      <w:r>
        <w:rPr>
          <w:rFonts w:ascii="Times New Roman" w:hAnsi="Times New Roman"/>
          <w:b w:val="0"/>
          <w:i w:val="0"/>
          <w:sz w:val="24"/>
        </w:rPr>
        <w:t>- GV: Máy tính, máy chiếu, kết nối Internet, bảng phụ/giấy A0.</w:t>
      </w:r>
    </w:p>
    <w:p>
      <w:pPr>
        <w:spacing w:before="0" w:after="80"/>
      </w:pPr>
      <w:r>
        <w:rPr>
          <w:rFonts w:ascii="Times New Roman" w:hAnsi="Times New Roman"/>
          <w:b w:val="0"/>
          <w:i w:val="0"/>
          <w:sz w:val="24"/>
        </w:rPr>
        <w:t>- HS: Điện thoại thông minh (tra cứu tư liệu).</w:t>
      </w:r>
    </w:p>
    <w:p>
      <w:pPr>
        <w:spacing w:before="0" w:after="80"/>
      </w:pPr>
      <w:r>
        <w:rPr>
          <w:rFonts w:ascii="Times New Roman" w:hAnsi="Times New Roman"/>
          <w:b w:val="0"/>
          <w:i w:val="0"/>
          <w:sz w:val="24"/>
        </w:rPr>
        <w:t>- Lược đồ các quốc gia thành viên Liên hợp quốc; ảnh Hội nghị San Francisco 1945 và trụ sở LHQ.</w:t>
      </w:r>
    </w:p>
    <w:p>
      <w:pPr>
        <w:spacing w:before="120" w:after="60"/>
      </w:pPr>
      <w:r>
        <w:rPr>
          <w:rFonts w:ascii="Times New Roman" w:hAnsi="Times New Roman"/>
          <w:b/>
          <w:i w:val="0"/>
          <w:sz w:val="24"/>
        </w:rPr>
        <w:t>2. Học liệu:</w:t>
      </w:r>
    </w:p>
    <w:p>
      <w:pPr>
        <w:spacing w:before="0" w:after="80"/>
      </w:pPr>
      <w:r>
        <w:rPr>
          <w:rFonts w:ascii="Times New Roman" w:hAnsi="Times New Roman"/>
          <w:b w:val="0"/>
          <w:i w:val="0"/>
          <w:sz w:val="24"/>
        </w:rPr>
        <w:t>- SGK Lịch sử 12.</w:t>
      </w:r>
    </w:p>
    <w:p>
      <w:pPr>
        <w:spacing w:before="0" w:after="80"/>
      </w:pPr>
      <w:r>
        <w:rPr>
          <w:rFonts w:ascii="Times New Roman" w:hAnsi="Times New Roman"/>
          <w:b w:val="0"/>
          <w:i w:val="0"/>
          <w:sz w:val="24"/>
        </w:rPr>
        <w:t>- Tư liệu Hiến chương Liên hợp quốc (trích); số liệu hoạt động gìn giữ hoà bình LHQ; SGK Lịch sử 12 tr.7–14.</w:t>
      </w:r>
    </w:p>
    <w:p>
      <w:pPr>
        <w:spacing w:before="120" w:after="60"/>
      </w:pPr>
      <w:r>
        <w:rPr>
          <w:rFonts w:ascii="Times New Roman" w:hAnsi="Times New Roman"/>
          <w:b/>
          <w:i w:val="0"/>
          <w:color w:val="1F40AE"/>
          <w:sz w:val="26"/>
        </w:rPr>
        <w:t>III. TIẾN TRÌNH DẠY HỌC</w:t>
      </w:r>
    </w:p>
    <w:p>
      <w:pPr>
        <w:spacing w:before="0" w:after="80"/>
      </w:pPr>
      <w:r>
        <w:rPr>
          <w:rFonts w:ascii="Times New Roman" w:hAnsi="Times New Roman"/>
          <w:b/>
          <w:i w:val="0"/>
          <w:color w:val="1F40AE"/>
          <w:sz w:val="24"/>
        </w:rPr>
        <w:t>TIẾT 1 (Nội dung 1: Bối cảnh thành lập và mục tiêu, nguyên tắc LHQ)</w:t>
      </w:r>
    </w:p>
    <w:p>
      <w:pPr>
        <w:spacing w:before="120" w:after="60"/>
      </w:pPr>
      <w:r>
        <w:rPr>
          <w:rFonts w:ascii="Times New Roman" w:hAnsi="Times New Roman"/>
          <w:b/>
          <w:i w:val="0"/>
          <w:color w:val="1F40AE"/>
          <w:sz w:val="26"/>
        </w:rPr>
        <w:t>HOẠT ĐỘNG 1: MỞ ĐẦU (7 phút)</w:t>
      </w:r>
    </w:p>
    <w:p>
      <w:pPr>
        <w:spacing w:before="120" w:after="60"/>
      </w:pPr>
      <w:r>
        <w:rPr>
          <w:rFonts w:ascii="Times New Roman" w:hAnsi="Times New Roman"/>
          <w:b/>
          <w:i w:val="0"/>
          <w:sz w:val="24"/>
        </w:rPr>
        <w:t>a) Mục tiêu:</w:t>
      </w:r>
    </w:p>
    <w:p>
      <w:pPr>
        <w:spacing w:before="0" w:after="80"/>
      </w:pPr>
      <w:r>
        <w:rPr>
          <w:rFonts w:ascii="Times New Roman" w:hAnsi="Times New Roman"/>
          <w:b w:val="0"/>
          <w:i w:val="0"/>
          <w:sz w:val="24"/>
        </w:rPr>
        <w:t>- Kích hoạt hiểu biết ban đầu về Liên hợp quốc; tạo tò mò vào bài.</w:t>
      </w:r>
    </w:p>
    <w:p>
      <w:pPr>
        <w:spacing w:before="120" w:after="60"/>
      </w:pPr>
      <w:r>
        <w:rPr>
          <w:rFonts w:ascii="Times New Roman" w:hAnsi="Times New Roman"/>
          <w:b/>
          <w:i w:val="0"/>
          <w:sz w:val="24"/>
        </w:rPr>
        <w:t>b) Nội dung:</w:t>
      </w:r>
    </w:p>
    <w:p>
      <w:pPr>
        <w:spacing w:before="0" w:after="80"/>
      </w:pPr>
      <w:r>
        <w:rPr>
          <w:rFonts w:ascii="Times New Roman" w:hAnsi="Times New Roman"/>
          <w:b w:val="0"/>
          <w:i w:val="0"/>
          <w:sz w:val="24"/>
        </w:rPr>
        <w:t>Kỹ thuật Think–Pair–Share: GV chiếu hình lá cờ LHQ, hỏi: 'Đây là lá cờ của tổ chức nào? Em biết gì về tổ chức này?'</w:t>
      </w:r>
    </w:p>
    <w:p>
      <w:pPr>
        <w:spacing w:before="120" w:after="60"/>
      </w:pPr>
      <w:r>
        <w:rPr>
          <w:rFonts w:ascii="Times New Roman" w:hAnsi="Times New Roman"/>
          <w:b/>
          <w:i w:val="0"/>
          <w:sz w:val="24"/>
        </w:rPr>
        <w:t>c) Sản phẩm:</w:t>
      </w:r>
    </w:p>
    <w:p>
      <w:pPr>
        <w:spacing w:before="0" w:after="80"/>
      </w:pPr>
      <w:r>
        <w:rPr>
          <w:rFonts w:ascii="Times New Roman" w:hAnsi="Times New Roman"/>
          <w:b w:val="0"/>
          <w:i w:val="0"/>
          <w:sz w:val="24"/>
        </w:rPr>
        <w:t>HS nêu được tên, biểu trưng cơ bản của Liên hợp quốc.</w:t>
      </w:r>
    </w:p>
    <w:p>
      <w:pPr>
        <w:spacing w:before="120" w:after="60"/>
      </w:pPr>
      <w:r>
        <w:rPr>
          <w:rFonts w:ascii="Times New Roman" w:hAnsi="Times New Roman"/>
          <w:b/>
          <w:i w:val="0"/>
          <w:sz w:val="24"/>
        </w:rPr>
        <w:t>d) Tổ chức thực hiện:</w:t>
      </w:r>
    </w:p>
    <w:p>
      <w:pPr>
        <w:spacing w:before="0" w:after="80"/>
      </w:pPr>
      <w:r>
        <w:rPr>
          <w:rFonts w:ascii="Times New Roman" w:hAnsi="Times New Roman"/>
          <w:b w:val="0"/>
          <w:i w:val="0"/>
          <w:sz w:val="24"/>
        </w:rPr>
        <w:t>Bước 1 – Giao nhiệm vụ: GV chiếu ảnh lá cờ LHQ, đặt câu hỏi Think–Pair–Share (suy nghĩ cá nhân → chia sẻ cặp đôi → chia sẻ lớp).</w:t>
      </w:r>
    </w:p>
    <w:p>
      <w:pPr>
        <w:spacing w:before="0" w:after="80"/>
      </w:pPr>
      <w:r>
        <w:rPr>
          <w:rFonts w:ascii="Times New Roman" w:hAnsi="Times New Roman"/>
          <w:b w:val="0"/>
          <w:i w:val="0"/>
          <w:sz w:val="24"/>
        </w:rPr>
        <w:t>Bước 2 – Thực hiện: HS suy nghĩ và chia sẻ trong 4 phút.</w:t>
      </w:r>
    </w:p>
    <w:p>
      <w:pPr>
        <w:spacing w:before="0" w:after="80"/>
      </w:pPr>
      <w:r>
        <w:rPr>
          <w:rFonts w:ascii="Times New Roman" w:hAnsi="Times New Roman"/>
          <w:b w:val="0"/>
          <w:i w:val="0"/>
          <w:sz w:val="24"/>
        </w:rPr>
        <w:t>Bước 3 – Báo cáo: Đại diện 2–3 cặp chia sẻ trước lớp.</w:t>
      </w:r>
    </w:p>
    <w:p>
      <w:pPr>
        <w:spacing w:before="0" w:after="80"/>
      </w:pPr>
      <w:r>
        <w:rPr>
          <w:rFonts w:ascii="Times New Roman" w:hAnsi="Times New Roman"/>
          <w:b w:val="0"/>
          <w:i w:val="0"/>
          <w:sz w:val="24"/>
        </w:rPr>
        <w:t>Bước 4 – Kết luận: GV tổng hợp, dẫn dắt: 'Liên hợp quốc thành lập năm 1945 với mục tiêu duy trì hoà bình và an ninh thế giới. Vậy bối cảnh, mục tiêu và vai trò của tổ chức này như thế nào?'</w:t>
      </w:r>
    </w:p>
    <w:p>
      <w:pPr>
        <w:spacing w:before="120" w:after="60"/>
      </w:pPr>
      <w:r>
        <w:rPr>
          <w:rFonts w:ascii="Times New Roman" w:hAnsi="Times New Roman"/>
          <w:b/>
          <w:i w:val="0"/>
          <w:color w:val="1F40AE"/>
          <w:sz w:val="26"/>
        </w:rPr>
        <w:t>HOẠT ĐỘNG 2: HÌNH THÀNH KIẾN THỨC MỚI (TIẾT 1) (35 phút)</w:t>
      </w:r>
    </w:p>
    <w:p>
      <w:pPr>
        <w:spacing w:before="120" w:after="60"/>
      </w:pPr>
      <w:r>
        <w:rPr>
          <w:rFonts w:ascii="Times New Roman" w:hAnsi="Times New Roman"/>
          <w:b/>
          <w:i w:val="0"/>
          <w:sz w:val="24"/>
        </w:rPr>
        <w:t>a) Mục tiêu:</w:t>
      </w:r>
    </w:p>
    <w:p>
      <w:pPr>
        <w:spacing w:before="0" w:after="80"/>
      </w:pPr>
      <w:r>
        <w:rPr>
          <w:rFonts w:ascii="Times New Roman" w:hAnsi="Times New Roman"/>
          <w:b w:val="0"/>
          <w:i w:val="0"/>
          <w:sz w:val="24"/>
        </w:rPr>
        <w:t>- Trình bày được bối cảnh thành lập, mục tiêu và nguyên tắc hoạt động của Liên hợp quốc.</w:t>
      </w:r>
    </w:p>
    <w:p>
      <w:pPr>
        <w:spacing w:before="120" w:after="60"/>
      </w:pPr>
      <w:r>
        <w:rPr>
          <w:rFonts w:ascii="Times New Roman" w:hAnsi="Times New Roman"/>
          <w:b/>
          <w:i w:val="0"/>
          <w:sz w:val="24"/>
        </w:rPr>
        <w:t>b) Nội dung:</w:t>
      </w:r>
    </w:p>
    <w:p>
      <w:pPr>
        <w:spacing w:before="0" w:after="80"/>
      </w:pPr>
      <w:r>
        <w:rPr>
          <w:rFonts w:ascii="Times New Roman" w:hAnsi="Times New Roman"/>
          <w:b w:val="0"/>
          <w:i w:val="0"/>
          <w:sz w:val="24"/>
        </w:rPr>
        <w:t>ND1 (Bối cảnh và quá trình thành lập, 10'): HS đọc SGK tr.7–8, quan sát H2, nêu bối cảnh và quá trình thành lập LHQ. ND2 (Mục tiêu và nguyên tắc, 25'): Nhóm thảo luận hoàn thành phiếu học tập về 4 mục tiêu và 6 nguyên tắc hoạt động LHQ.</w:t>
      </w:r>
    </w:p>
    <w:p>
      <w:pPr>
        <w:spacing w:before="120" w:after="60"/>
      </w:pPr>
      <w:r>
        <w:rPr>
          <w:rFonts w:ascii="Times New Roman" w:hAnsi="Times New Roman"/>
          <w:b/>
          <w:i w:val="0"/>
          <w:sz w:val="24"/>
        </w:rPr>
        <w:t>c) Sản phẩm:</w:t>
      </w:r>
    </w:p>
    <w:p>
      <w:pPr>
        <w:spacing w:before="0" w:after="80"/>
      </w:pPr>
      <w:r>
        <w:rPr>
          <w:rFonts w:ascii="Times New Roman" w:hAnsi="Times New Roman"/>
          <w:b w:val="0"/>
          <w:i w:val="0"/>
          <w:sz w:val="24"/>
        </w:rPr>
        <w:t>Phiếu HT: bảng mục tiêu và nguyên tắc của LHQ.</w:t>
      </w:r>
    </w:p>
    <w:p>
      <w:pPr>
        <w:spacing w:before="120" w:after="60"/>
      </w:pPr>
      <w:r>
        <w:rPr>
          <w:rFonts w:ascii="Times New Roman" w:hAnsi="Times New Roman"/>
          <w:b/>
          <w:i w:val="0"/>
          <w:sz w:val="24"/>
        </w:rPr>
        <w:t>d) Tổ chức thực hiện:</w:t>
      </w:r>
    </w:p>
    <w:p>
      <w:pPr>
        <w:spacing w:before="0" w:after="80"/>
      </w:pPr>
      <w:r>
        <w:rPr>
          <w:rFonts w:ascii="Times New Roman" w:hAnsi="Times New Roman"/>
          <w:b w:val="0"/>
          <w:i w:val="0"/>
          <w:sz w:val="24"/>
        </w:rPr>
        <w:t>Bước 1 – Giao nhiệm vụ: GV giao nhiệm vụ từng ND. ND2: phát phiếu học tập, yêu cầu nhóm đọc SGK tr.9–11 hoàn thành bảng.</w:t>
      </w:r>
    </w:p>
    <w:p>
      <w:pPr>
        <w:spacing w:before="0" w:after="80"/>
      </w:pPr>
      <w:r>
        <w:rPr>
          <w:rFonts w:ascii="Times New Roman" w:hAnsi="Times New Roman"/>
          <w:b w:val="0"/>
          <w:i w:val="0"/>
          <w:sz w:val="24"/>
        </w:rPr>
        <w:t>Bước 2 – Thực hiện: HS đọc SGK, thảo luận nhóm, điền phiếu HT.</w:t>
      </w:r>
    </w:p>
    <w:p>
      <w:pPr>
        <w:spacing w:before="0" w:after="80"/>
      </w:pPr>
      <w:r>
        <w:rPr>
          <w:rFonts w:ascii="Times New Roman" w:hAnsi="Times New Roman"/>
          <w:b w:val="0"/>
          <w:i w:val="0"/>
          <w:sz w:val="24"/>
        </w:rPr>
        <w:t>Bước 3 – Báo cáo: Đại diện nhóm trình bày bảng mục tiêu–nguyên tắc; nhóm khác nhận xét.</w:t>
      </w:r>
    </w:p>
    <w:p>
      <w:pPr>
        <w:spacing w:before="0" w:after="80"/>
      </w:pPr>
      <w:r>
        <w:rPr>
          <w:rFonts w:ascii="Times New Roman" w:hAnsi="Times New Roman"/>
          <w:b w:val="0"/>
          <w:i w:val="0"/>
          <w:sz w:val="24"/>
        </w:rPr>
        <w:t>Bước 4 – Kết luận: GV nhận xét, chốt: 4 mục tiêu (hoà bình–hữu nghị–hợp tác–điều hoà); 6 nguyên tắc (bình đẳng, toàn vẹn lãnh thổ, từ bỏ vũ lực, không can thiệp, tôn trọng luật quốc tế, giải quyết hoà bình).</w:t>
      </w:r>
    </w:p>
    <w:p>
      <w:pPr>
        <w:spacing w:before="0" w:after="80"/>
      </w:pPr>
      <w:r>
        <w:rPr>
          <w:rFonts w:ascii="Times New Roman" w:hAnsi="Times New Roman"/>
          <w:b/>
          <w:i w:val="0"/>
          <w:color w:val="1F40AE"/>
          <w:sz w:val="24"/>
        </w:rPr>
        <w:t>TIẾT 2 (Nội dung 2: Vai trò của Liên hợp quốc)</w:t>
      </w:r>
    </w:p>
    <w:p>
      <w:pPr>
        <w:spacing w:before="120" w:after="60"/>
      </w:pPr>
      <w:r>
        <w:rPr>
          <w:rFonts w:ascii="Times New Roman" w:hAnsi="Times New Roman"/>
          <w:b/>
          <w:i w:val="0"/>
          <w:color w:val="1F40AE"/>
          <w:sz w:val="26"/>
        </w:rPr>
        <w:t>HOẠT ĐỘNG 3: LUYỆN TẬP (8 phút)</w:t>
      </w:r>
    </w:p>
    <w:p>
      <w:pPr>
        <w:spacing w:before="120" w:after="60"/>
      </w:pPr>
      <w:r>
        <w:rPr>
          <w:rFonts w:ascii="Times New Roman" w:hAnsi="Times New Roman"/>
          <w:b/>
          <w:i w:val="0"/>
          <w:sz w:val="24"/>
        </w:rPr>
        <w:t>a) Mục tiêu:</w:t>
      </w:r>
    </w:p>
    <w:p>
      <w:pPr>
        <w:spacing w:before="0" w:after="80"/>
      </w:pPr>
      <w:r>
        <w:rPr>
          <w:rFonts w:ascii="Times New Roman" w:hAnsi="Times New Roman"/>
          <w:b w:val="0"/>
          <w:i w:val="0"/>
          <w:sz w:val="24"/>
        </w:rPr>
        <w:t>- Hệ thống hoá kiến thức về mục tiêu và nguyên tắc LHQ thông qua bài tập.</w:t>
      </w:r>
    </w:p>
    <w:p>
      <w:pPr>
        <w:spacing w:before="120" w:after="60"/>
      </w:pPr>
      <w:r>
        <w:rPr>
          <w:rFonts w:ascii="Times New Roman" w:hAnsi="Times New Roman"/>
          <w:b/>
          <w:i w:val="0"/>
          <w:sz w:val="24"/>
        </w:rPr>
        <w:t>b) Nội dung:</w:t>
      </w:r>
    </w:p>
    <w:p>
      <w:pPr>
        <w:spacing w:before="0" w:after="80"/>
      </w:pPr>
      <w:r>
        <w:rPr>
          <w:rFonts w:ascii="Times New Roman" w:hAnsi="Times New Roman"/>
          <w:b w:val="0"/>
          <w:i w:val="0"/>
          <w:sz w:val="24"/>
        </w:rPr>
        <w:t>HS làm bài tập củng cố: ghép mục tiêu với từ khoá đặc trưng; xác định 2 nguyên tắc quan trọng nhất với Việt Nam và giải thích.</w:t>
      </w:r>
    </w:p>
    <w:p>
      <w:pPr>
        <w:spacing w:before="120" w:after="60"/>
      </w:pPr>
      <w:r>
        <w:rPr>
          <w:rFonts w:ascii="Times New Roman" w:hAnsi="Times New Roman"/>
          <w:b/>
          <w:i w:val="0"/>
          <w:sz w:val="24"/>
        </w:rPr>
        <w:t>c) Sản phẩm:</w:t>
      </w:r>
    </w:p>
    <w:p>
      <w:pPr>
        <w:spacing w:before="0" w:after="80"/>
      </w:pPr>
      <w:r>
        <w:rPr>
          <w:rFonts w:ascii="Times New Roman" w:hAnsi="Times New Roman"/>
          <w:b w:val="0"/>
          <w:i w:val="0"/>
          <w:sz w:val="24"/>
        </w:rPr>
        <w:t>Câu trả lời đúng về ghép mục tiêu; lý giải về nguyên tắc quan trọng với Việt Nam.</w:t>
      </w:r>
    </w:p>
    <w:p>
      <w:pPr>
        <w:spacing w:before="120" w:after="60"/>
      </w:pPr>
      <w:r>
        <w:rPr>
          <w:rFonts w:ascii="Times New Roman" w:hAnsi="Times New Roman"/>
          <w:b/>
          <w:i w:val="0"/>
          <w:sz w:val="24"/>
        </w:rPr>
        <w:t>d) Tổ chức thực hiện:</w:t>
      </w:r>
    </w:p>
    <w:p>
      <w:pPr>
        <w:spacing w:before="0" w:after="80"/>
      </w:pPr>
      <w:r>
        <w:rPr>
          <w:rFonts w:ascii="Times New Roman" w:hAnsi="Times New Roman"/>
          <w:b w:val="0"/>
          <w:i w:val="0"/>
          <w:sz w:val="24"/>
        </w:rPr>
        <w:t>Bước 1 – Giao nhiệm vụ: GV phát phiếu luyện tập (3 bài nhỏ).</w:t>
      </w:r>
    </w:p>
    <w:p>
      <w:pPr>
        <w:spacing w:before="0" w:after="80"/>
      </w:pPr>
      <w:r>
        <w:rPr>
          <w:rFonts w:ascii="Times New Roman" w:hAnsi="Times New Roman"/>
          <w:b w:val="0"/>
          <w:i w:val="0"/>
          <w:sz w:val="24"/>
        </w:rPr>
        <w:t>Bước 2 – Thực hiện: HS hoàn thành cá nhân trong 5 phút.</w:t>
      </w:r>
    </w:p>
    <w:p>
      <w:pPr>
        <w:spacing w:before="0" w:after="80"/>
      </w:pPr>
      <w:r>
        <w:rPr>
          <w:rFonts w:ascii="Times New Roman" w:hAnsi="Times New Roman"/>
          <w:b w:val="0"/>
          <w:i w:val="0"/>
          <w:sz w:val="24"/>
        </w:rPr>
        <w:t>Bước 3 – Báo cáo: GV chiếu đáp án, 2 HS trình bày câu giải thích về nguyên tắc.</w:t>
      </w:r>
    </w:p>
    <w:p>
      <w:pPr>
        <w:spacing w:before="0" w:after="80"/>
      </w:pPr>
      <w:r>
        <w:rPr>
          <w:rFonts w:ascii="Times New Roman" w:hAnsi="Times New Roman"/>
          <w:b w:val="0"/>
          <w:i w:val="0"/>
          <w:sz w:val="24"/>
        </w:rPr>
        <w:t>Bước 4 – Kết luận: GV nhận xét, chuyển sang vai trò LHQ.</w:t>
      </w:r>
    </w:p>
    <w:p>
      <w:pPr>
        <w:spacing w:before="120" w:after="60"/>
      </w:pPr>
      <w:r>
        <w:rPr>
          <w:rFonts w:ascii="Times New Roman" w:hAnsi="Times New Roman"/>
          <w:b/>
          <w:i w:val="0"/>
          <w:color w:val="1F40AE"/>
          <w:sz w:val="26"/>
        </w:rPr>
        <w:t>HOẠT ĐỘNG 4: VẬN DỤNG (5 phút)</w:t>
      </w:r>
    </w:p>
    <w:p>
      <w:pPr>
        <w:spacing w:before="120" w:after="60"/>
      </w:pPr>
      <w:r>
        <w:rPr>
          <w:rFonts w:ascii="Times New Roman" w:hAnsi="Times New Roman"/>
          <w:b/>
          <w:i w:val="0"/>
          <w:sz w:val="24"/>
        </w:rPr>
        <w:t>a) Mục tiêu:</w:t>
      </w:r>
    </w:p>
    <w:p>
      <w:pPr>
        <w:spacing w:before="0" w:after="80"/>
      </w:pPr>
      <w:r>
        <w:rPr>
          <w:rFonts w:ascii="Times New Roman" w:hAnsi="Times New Roman"/>
          <w:b w:val="0"/>
          <w:i w:val="0"/>
          <w:sz w:val="24"/>
        </w:rPr>
        <w:t>- Phân tích được vai trò LHQ trong duy trì hoà bình, phát triển và quyền con người; liên hệ Việt Nam.</w:t>
      </w:r>
    </w:p>
    <w:p>
      <w:pPr>
        <w:spacing w:before="120" w:after="60"/>
      </w:pPr>
      <w:r>
        <w:rPr>
          <w:rFonts w:ascii="Times New Roman" w:hAnsi="Times New Roman"/>
          <w:b/>
          <w:i w:val="0"/>
          <w:sz w:val="24"/>
        </w:rPr>
        <w:t>b) Nội dung:</w:t>
      </w:r>
    </w:p>
    <w:p>
      <w:pPr>
        <w:spacing w:before="0" w:after="80"/>
      </w:pPr>
      <w:r>
        <w:rPr>
          <w:rFonts w:ascii="Times New Roman" w:hAnsi="Times New Roman"/>
          <w:b w:val="0"/>
          <w:i w:val="0"/>
          <w:sz w:val="24"/>
        </w:rPr>
        <w:t>Kỹ thuật mảnh ghép: 3 nhóm chuyên gia (Nhóm 1: hoà bình–an ninh; Nhóm 2: phát triển kinh tế; Nhóm 3: quyền con người–văn hoá). Đọc SGK tr.11–14, tổng hợp vai trò LHQ theo lĩnh vực → chia sẻ lại với nhóm mảnh ghép. Cuối tiết: HS liên hệ đóng góp, hỗ trợ của LHQ cho Việt Nam.</w:t>
      </w:r>
    </w:p>
    <w:p>
      <w:pPr>
        <w:spacing w:before="120" w:after="60"/>
      </w:pPr>
      <w:r>
        <w:rPr>
          <w:rFonts w:ascii="Times New Roman" w:hAnsi="Times New Roman"/>
          <w:b/>
          <w:i w:val="0"/>
          <w:sz w:val="24"/>
        </w:rPr>
        <w:t>c) Sản phẩm:</w:t>
      </w:r>
    </w:p>
    <w:p>
      <w:pPr>
        <w:spacing w:before="0" w:after="80"/>
      </w:pPr>
      <w:r>
        <w:rPr>
          <w:rFonts w:ascii="Times New Roman" w:hAnsi="Times New Roman"/>
          <w:b w:val="0"/>
          <w:i w:val="0"/>
          <w:sz w:val="24"/>
        </w:rPr>
        <w:t>Phiếu tổng hợp 3 lĩnh vực vai trò của LHQ; liên hệ Việt Nam.</w:t>
      </w:r>
    </w:p>
    <w:p>
      <w:pPr>
        <w:spacing w:before="120" w:after="60"/>
      </w:pPr>
      <w:r>
        <w:rPr>
          <w:rFonts w:ascii="Times New Roman" w:hAnsi="Times New Roman"/>
          <w:b/>
          <w:i w:val="0"/>
          <w:sz w:val="24"/>
        </w:rPr>
        <w:t>d) Tổ chức thực hiện:</w:t>
      </w:r>
    </w:p>
    <w:p>
      <w:pPr>
        <w:spacing w:before="0" w:after="80"/>
      </w:pPr>
      <w:r>
        <w:rPr>
          <w:rFonts w:ascii="Times New Roman" w:hAnsi="Times New Roman"/>
          <w:b w:val="0"/>
          <w:i w:val="0"/>
          <w:sz w:val="24"/>
        </w:rPr>
        <w:t>Bước 1 – Giao nhiệm vụ: GV phân nhóm chuyên gia, giao tư liệu SGK từng lĩnh vực.</w:t>
      </w:r>
    </w:p>
    <w:p>
      <w:pPr>
        <w:spacing w:before="0" w:after="80"/>
      </w:pPr>
      <w:r>
        <w:rPr>
          <w:rFonts w:ascii="Times New Roman" w:hAnsi="Times New Roman"/>
          <w:b w:val="0"/>
          <w:i w:val="0"/>
          <w:sz w:val="24"/>
        </w:rPr>
        <w:t>Bước 2 – Thực hiện: HS đọc, tổng hợp → chia sẻ sang nhóm mảnh ghép.</w:t>
      </w:r>
    </w:p>
    <w:p>
      <w:pPr>
        <w:spacing w:before="0" w:after="80"/>
      </w:pPr>
      <w:r>
        <w:rPr>
          <w:rFonts w:ascii="Times New Roman" w:hAnsi="Times New Roman"/>
          <w:b w:val="0"/>
          <w:i w:val="0"/>
          <w:sz w:val="24"/>
        </w:rPr>
        <w:t>Bước 3 – Báo cáo: Đại diện nhóm mảnh ghép trình bày; lớp nhận xét.</w:t>
      </w:r>
    </w:p>
    <w:p>
      <w:pPr>
        <w:spacing w:before="0" w:after="80"/>
      </w:pPr>
      <w:r>
        <w:rPr>
          <w:rFonts w:ascii="Times New Roman" w:hAnsi="Times New Roman"/>
          <w:b w:val="0"/>
          <w:i w:val="0"/>
          <w:sz w:val="24"/>
        </w:rPr>
        <w:t>Bước 4 – Kết luận: GV chốt vai trò 3 lĩnh vực; tích hợp quyền con người: hoà bình là nền tảng để bảo vệ các quyền cơ bản. Liên hệ: Việt Nam gia nhập LHQ 9/1977; đóng vai trò gìn giữ hoà bình. Dặn chuẩn bị Bài 2.</w:t>
      </w:r>
    </w:p>
    <w:p>
      <w:pPr>
        <w:spacing w:before="120" w:after="60"/>
      </w:pPr>
      <w:r>
        <w:rPr>
          <w:rFonts w:ascii="Times New Roman" w:hAnsi="Times New Roman"/>
          <w:b/>
          <w:i w:val="0"/>
          <w:sz w:val="26"/>
        </w:rPr>
        <w:t>PHỤ LỤC</w:t>
      </w:r>
    </w:p>
    <w:p>
      <w:pPr>
        <w:spacing w:before="0" w:after="80"/>
      </w:pPr>
      <w:r>
        <w:rPr>
          <w:rFonts w:ascii="Times New Roman" w:hAnsi="Times New Roman"/>
          <w:b w:val="0"/>
          <w:i w:val="0"/>
          <w:sz w:val="24"/>
        </w:rPr>
        <w:t>Phiếu HT: Mục tiêu LHQ (4 mục tiêu, ví dụ minh hoạ) | Nguyên tắc hoạt động (6 nguyên tắc, biểu hiện cụ thể).</w:t>
      </w:r>
    </w:p>
    <w:p>
      <w:pPr>
        <w:spacing w:before="0" w:after="80"/>
      </w:pPr>
      <w:r>
        <w:rPr>
          <w:rFonts w:ascii="Times New Roman" w:hAnsi="Times New Roman"/>
          <w:b w:val="0"/>
          <w:i w:val="0"/>
          <w:sz w:val="24"/>
        </w:rPr>
        <w:t>Phiếu mảnh ghép: Lĩnh vực ________________ | Biểu hiện vai trò (3 ý chính) | Ví dụ cụ thể | Liên hệ Việt Nam.</w:t>
      </w:r>
    </w:p>
    <w:p/>
    <w:tbl>
      <w:tblPr>
        <w:tblStyle w:val="TableGrid"/>
        <w:tblW w:type="auto" w:w="0"/>
        <w:tblLook w:firstColumn="1" w:firstRow="1" w:lastColumn="0" w:lastRow="0" w:noHBand="0" w:noVBand="1" w:val="04A0"/>
      </w:tblPr>
      <w:tblGrid>
        <w:gridCol w:w="3230"/>
        <w:gridCol w:w="3230"/>
        <w:gridCol w:w="3230"/>
      </w:tblGrid>
      <w:tr>
        <w:tc>
          <w:tcPr>
            <w:tcW w:type="dxa" w:w="3230"/>
          </w:tcPr>
          <w:p>
            <w:pPr>
              <w:jc w:val="center"/>
            </w:pPr>
            <w:r>
              <w:rPr>
                <w:rFonts w:ascii="Times New Roman" w:hAnsi="Times New Roman"/>
                <w:b/>
                <w:sz w:val="24"/>
              </w:rPr>
              <w:t>TỔ TRƯỞNG CHUYÊN MÔN</w:t>
            </w:r>
          </w:p>
        </w:tc>
        <w:tc>
          <w:tcPr>
            <w:tcW w:type="dxa" w:w="3230"/>
          </w:tcPr>
          <w:p>
            <w:pPr>
              <w:jc w:val="center"/>
            </w:pPr>
            <w:r>
              <w:rPr>
                <w:rFonts w:ascii="Times New Roman" w:hAnsi="Times New Roman"/>
                <w:b/>
                <w:sz w:val="24"/>
              </w:rPr>
              <w:t>Vĩnh Thạnh, ngày 07 tháng 09 năm 2026</w:t>
            </w:r>
          </w:p>
        </w:tc>
        <w:tc>
          <w:tcPr>
            <w:tcW w:type="dxa" w:w="3230"/>
          </w:tcPr>
          <w:p>
            <w:pPr>
              <w:jc w:val="center"/>
            </w:pPr>
            <w:r>
              <w:rPr>
                <w:rFonts w:ascii="Times New Roman" w:hAnsi="Times New Roman"/>
                <w:b/>
                <w:sz w:val="24"/>
              </w:rPr>
              <w:t>KIỂM TRA CỦA LÃNH ĐẠO</w:t>
              <w:br/>
              <w:t>PHÓ HIỆU TRƯỞNG</w:t>
            </w:r>
          </w:p>
        </w:tc>
      </w:tr>
      <w:tr>
        <w:tc>
          <w:tcPr>
            <w:tcW w:type="dxa" w:w="3230"/>
          </w:tcPr>
          <w:p>
            <w:pPr>
              <w:jc w:val="center"/>
            </w:pPr>
            <w:r>
              <w:rPr>
                <w:rFonts w:ascii="Times New Roman" w:hAnsi="Times New Roman"/>
                <w:sz w:val="24"/>
              </w:rPr>
              <w:br/>
              <w:br/>
              <w:br/>
              <w:t>Trương Văn Hiếu</w:t>
            </w:r>
          </w:p>
        </w:tc>
        <w:tc>
          <w:tcPr>
            <w:tcW w:type="dxa" w:w="3230"/>
          </w:tcPr>
          <w:p>
            <w:pPr>
              <w:jc w:val="center"/>
            </w:pPr>
            <w:r>
              <w:rPr>
                <w:rFonts w:ascii="Times New Roman" w:hAnsi="Times New Roman"/>
                <w:sz w:val="24"/>
              </w:rPr>
              <w:br/>
              <w:br/>
              <w:br/>
              <w:t>NGƯỜI SOẠN</w:t>
              <w:br/>
              <w:br/>
              <w:br/>
              <w:br/>
              <w:t>Hà Thị Lam Huyền</w:t>
            </w:r>
          </w:p>
        </w:tc>
        <w:tc>
          <w:tcPr>
            <w:tcW w:type="dxa" w:w="3230"/>
          </w:tcPr>
          <w:p>
            <w:pPr>
              <w:jc w:val="center"/>
            </w:pPr>
            <w:r>
              <w:rPr>
                <w:rFonts w:ascii="Times New Roman" w:hAnsi="Times New Roman"/>
                <w:sz w:val="24"/>
              </w:rPr>
              <w:br/>
              <w:br/>
              <w:br/>
              <w:t>Bùi Xuân Thanh</w:t>
            </w:r>
          </w:p>
        </w:tc>
      </w:tr>
    </w:tbl>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