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740"/>
        <w:gridCol w:w="5782"/>
      </w:tblGrid>
      <w:tr w14:paraId="2F11E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5E209BE6">
            <w:pPr>
              <w:jc w:val="center"/>
              <w:rPr>
                <w:vertAlign w:val="baseline"/>
              </w:rPr>
            </w:pPr>
            <w:r>
              <w:rPr>
                <w:rFonts w:ascii="Arial" w:hAnsi="Arial" w:eastAsia="SimSun" w:cs="Arial"/>
                <w:i w:val="0"/>
                <w:iCs w:val="0"/>
                <w:sz w:val="24"/>
                <w:szCs w:val="24"/>
              </w:rPr>
              <w:t>Use Case Name</w:t>
            </w:r>
            <w:bookmarkStart w:id="0" w:name="_GoBack"/>
            <w:bookmarkEnd w:id="0"/>
          </w:p>
        </w:tc>
        <w:tc>
          <w:tcPr>
            <w:tcW w:w="5782" w:type="dxa"/>
          </w:tcPr>
          <w:p w14:paraId="52C2FED5">
            <w:pPr>
              <w:jc w:val="center"/>
              <w:rPr>
                <w:vertAlign w:val="baseline"/>
              </w:rPr>
            </w:pPr>
            <w:r>
              <w:rPr>
                <w:rFonts w:ascii="Arial" w:hAnsi="Arial" w:eastAsia="SimSun" w:cs="Arial"/>
                <w:i w:val="0"/>
                <w:iCs w:val="0"/>
                <w:sz w:val="24"/>
                <w:szCs w:val="24"/>
              </w:rPr>
              <w:t>Điều chỉnh Chế độ và Công suất Bơm</w:t>
            </w:r>
          </w:p>
        </w:tc>
      </w:tr>
      <w:tr w14:paraId="32BE2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13CF496C">
            <w:pPr>
              <w:jc w:val="center"/>
              <w:rPr>
                <w:vertAlign w:val="baseline"/>
              </w:rPr>
            </w:pPr>
            <w:r>
              <w:rPr>
                <w:rFonts w:ascii="Arial" w:hAnsi="Arial" w:eastAsia="SimSun" w:cs="Arial"/>
                <w:i w:val="0"/>
                <w:iCs w:val="0"/>
                <w:sz w:val="24"/>
                <w:szCs w:val="24"/>
              </w:rPr>
              <w:t>Use Case ID</w:t>
            </w:r>
          </w:p>
        </w:tc>
        <w:tc>
          <w:tcPr>
            <w:tcW w:w="5782" w:type="dxa"/>
          </w:tcPr>
          <w:p w14:paraId="70EF8FEC">
            <w:pPr>
              <w:jc w:val="center"/>
              <w:rPr>
                <w:vertAlign w:val="baseline"/>
              </w:rPr>
            </w:pPr>
            <w:r>
              <w:rPr>
                <w:rFonts w:ascii="Arial" w:hAnsi="Arial" w:eastAsia="SimSun" w:cs="Arial"/>
                <w:i w:val="0"/>
                <w:iCs w:val="0"/>
                <w:sz w:val="24"/>
                <w:szCs w:val="24"/>
              </w:rPr>
              <w:t>UC-01</w:t>
            </w:r>
          </w:p>
        </w:tc>
      </w:tr>
      <w:tr w14:paraId="6F66F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53F260B6">
            <w:pPr>
              <w:jc w:val="center"/>
              <w:rPr>
                <w:vertAlign w:val="baseline"/>
              </w:rPr>
            </w:pPr>
            <w:r>
              <w:rPr>
                <w:rFonts w:ascii="Arial" w:hAnsi="Arial" w:eastAsia="SimSun" w:cs="Arial"/>
                <w:i w:val="0"/>
                <w:iCs w:val="0"/>
                <w:sz w:val="24"/>
                <w:szCs w:val="24"/>
              </w:rPr>
              <w:t>Scope</w:t>
            </w:r>
          </w:p>
        </w:tc>
        <w:tc>
          <w:tcPr>
            <w:tcW w:w="5782" w:type="dxa"/>
          </w:tcPr>
          <w:p w14:paraId="10967ED4">
            <w:pPr>
              <w:jc w:val="center"/>
              <w:rPr>
                <w:vertAlign w:val="baseline"/>
              </w:rPr>
            </w:pPr>
            <w:r>
              <w:rPr>
                <w:rFonts w:ascii="Arial" w:hAnsi="Arial" w:eastAsia="SimSun" w:cs="Arial"/>
                <w:i w:val="0"/>
                <w:iCs w:val="0"/>
                <w:sz w:val="24"/>
                <w:szCs w:val="24"/>
              </w:rPr>
              <w:t>Hệ Thống Mô Phỏng Làm Mát Động Cơ Điều Khiển Bằng PWM, tập trung vào chức năng cho phép người dùng chuyển đổi giữa các chế độ hoạt động và điều khiển công suất bơm nước.</w:t>
            </w:r>
          </w:p>
        </w:tc>
      </w:tr>
      <w:tr w14:paraId="3D36B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48912728">
            <w:pPr>
              <w:jc w:val="center"/>
              <w:rPr>
                <w:vertAlign w:val="baseline"/>
              </w:rPr>
            </w:pPr>
            <w:r>
              <w:rPr>
                <w:rFonts w:ascii="Arial" w:hAnsi="Arial" w:eastAsia="SimSun" w:cs="Arial"/>
                <w:i w:val="0"/>
                <w:iCs w:val="0"/>
                <w:sz w:val="24"/>
                <w:szCs w:val="24"/>
              </w:rPr>
              <w:t>Primary Actor(s)</w:t>
            </w:r>
          </w:p>
        </w:tc>
        <w:tc>
          <w:tcPr>
            <w:tcW w:w="5782" w:type="dxa"/>
          </w:tcPr>
          <w:p w14:paraId="7F3D0195">
            <w:pPr>
              <w:jc w:val="center"/>
              <w:rPr>
                <w:vertAlign w:val="baseline"/>
              </w:rPr>
            </w:pPr>
            <w:r>
              <w:rPr>
                <w:rFonts w:ascii="Arial" w:hAnsi="Arial" w:eastAsia="SimSun" w:cs="Arial"/>
                <w:i w:val="0"/>
                <w:iCs w:val="0"/>
                <w:sz w:val="24"/>
                <w:szCs w:val="24"/>
              </w:rPr>
              <w:t>Người dùng (User)</w:t>
            </w:r>
          </w:p>
        </w:tc>
      </w:tr>
      <w:tr w14:paraId="39E978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3EE867C5">
            <w:pPr>
              <w:jc w:val="center"/>
              <w:rPr>
                <w:vertAlign w:val="baseline"/>
              </w:rPr>
            </w:pPr>
            <w:r>
              <w:rPr>
                <w:rFonts w:ascii="Arial" w:hAnsi="Arial" w:eastAsia="SimSun" w:cs="Arial"/>
                <w:i w:val="0"/>
                <w:iCs w:val="0"/>
                <w:sz w:val="24"/>
                <w:szCs w:val="24"/>
              </w:rPr>
              <w:t>Stakeholders and Interests</w:t>
            </w:r>
          </w:p>
        </w:tc>
        <w:tc>
          <w:tcPr>
            <w:tcW w:w="5782" w:type="dxa"/>
          </w:tcPr>
          <w:p w14:paraId="034BCB16">
            <w:pPr>
              <w:jc w:val="center"/>
              <w:rPr>
                <w:vertAlign w:val="baseline"/>
              </w:rPr>
            </w:pPr>
            <w:r>
              <w:rPr>
                <w:rFonts w:ascii="Arial" w:hAnsi="Arial" w:eastAsia="SimSun" w:cs="Arial"/>
                <w:i w:val="0"/>
                <w:iCs w:val="0"/>
                <w:sz w:val="24"/>
                <w:szCs w:val="24"/>
              </w:rPr>
              <w:t>Người dùng: Muốn dễ dàng chuyển đổi giữa chế độ tự động và chế độ điều khiển bằng tay , cũng như điều chỉnh chính xác công suất bơm khi cần thiết để kiểm soát nhiệt độ.</w:t>
            </w:r>
          </w:p>
        </w:tc>
      </w:tr>
      <w:tr w14:paraId="2D795C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40" w:type="dxa"/>
          </w:tcPr>
          <w:p w14:paraId="5AF7C397">
            <w:pPr>
              <w:jc w:val="center"/>
              <w:rPr>
                <w:vertAlign w:val="baseline"/>
              </w:rPr>
            </w:pPr>
            <w:r>
              <w:rPr>
                <w:rFonts w:ascii="Arial" w:hAnsi="Arial" w:eastAsia="SimSun" w:cs="Arial"/>
                <w:i w:val="0"/>
                <w:iCs w:val="0"/>
                <w:sz w:val="24"/>
                <w:szCs w:val="24"/>
              </w:rPr>
              <w:t>Preconditions</w:t>
            </w:r>
          </w:p>
        </w:tc>
        <w:tc>
          <w:tcPr>
            <w:tcW w:w="5782" w:type="dxa"/>
          </w:tcPr>
          <w:p w14:paraId="05E6F2D1">
            <w:pPr>
              <w:jc w:val="center"/>
              <w:rPr>
                <w:rFonts w:hint="default" w:ascii="Arial" w:hAnsi="Arial" w:eastAsia="SimSun" w:cs="Arial"/>
                <w:i w:val="0"/>
                <w:iCs w:val="0"/>
                <w:sz w:val="24"/>
                <w:szCs w:val="24"/>
              </w:rPr>
            </w:pPr>
            <w:r>
              <w:rPr>
                <w:rFonts w:ascii="Arial" w:hAnsi="Arial" w:eastAsia="SimSun" w:cs="Arial"/>
                <w:i w:val="0"/>
                <w:iCs w:val="0"/>
                <w:sz w:val="24"/>
                <w:szCs w:val="24"/>
              </w:rPr>
              <w:t>- Hệ thống đã được cấp nguồn đầy đủ cho cả vi điều khiển và các thiết bị công suất .</w:t>
            </w:r>
            <w:r>
              <w:rPr>
                <w:rFonts w:ascii="Arial" w:hAnsi="Arial" w:eastAsia="SimSun" w:cs="Arial"/>
                <w:i w:val="0"/>
                <w:iCs w:val="0"/>
                <w:sz w:val="24"/>
                <w:szCs w:val="24"/>
              </w:rPr>
              <w:br w:type="textWrapping"/>
            </w:r>
            <w:r>
              <w:rPr>
                <w:rFonts w:hint="default" w:ascii="Arial" w:hAnsi="Arial" w:eastAsia="SimSun" w:cs="Arial"/>
                <w:i w:val="0"/>
                <w:iCs w:val="0"/>
                <w:sz w:val="24"/>
                <w:szCs w:val="24"/>
              </w:rPr>
              <w:t>- Hệ thống đã khởi động xong và đang ở trạng thái Chờ (Standby) .</w:t>
            </w:r>
            <w:r>
              <w:rPr>
                <w:rFonts w:ascii="Arial" w:hAnsi="Arial" w:eastAsia="SimSun" w:cs="Arial"/>
                <w:i w:val="0"/>
                <w:iCs w:val="0"/>
                <w:sz w:val="24"/>
                <w:szCs w:val="24"/>
              </w:rPr>
              <w:br w:type="textWrapping"/>
            </w:r>
            <w:r>
              <w:rPr>
                <w:rFonts w:hint="default" w:ascii="Arial" w:hAnsi="Arial" w:eastAsia="SimSun" w:cs="Arial"/>
                <w:i w:val="0"/>
                <w:iCs w:val="0"/>
                <w:sz w:val="24"/>
                <w:szCs w:val="24"/>
              </w:rPr>
              <w:t>- Encoder xoay và nút nhấn hoạt động bình thường.</w:t>
            </w:r>
          </w:p>
          <w:p w14:paraId="65F8AC6A">
            <w:pPr>
              <w:jc w:val="center"/>
              <w:rPr>
                <w:rFonts w:hint="default" w:ascii="Arial" w:hAnsi="Arial" w:eastAsia="SimSun" w:cs="Arial"/>
                <w:i w:val="0"/>
                <w:iCs w:val="0"/>
                <w:sz w:val="24"/>
                <w:szCs w:val="24"/>
              </w:rPr>
            </w:pPr>
          </w:p>
        </w:tc>
      </w:tr>
      <w:tr w14:paraId="1352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24E7904F">
            <w:pPr>
              <w:jc w:val="center"/>
              <w:rPr>
                <w:vertAlign w:val="baseline"/>
              </w:rPr>
            </w:pPr>
            <w:r>
              <w:rPr>
                <w:rFonts w:ascii="Arial" w:hAnsi="Arial" w:eastAsia="SimSun" w:cs="Arial"/>
                <w:i w:val="0"/>
                <w:iCs w:val="0"/>
                <w:sz w:val="24"/>
                <w:szCs w:val="24"/>
              </w:rPr>
              <w:t>Postconditions</w:t>
            </w:r>
          </w:p>
        </w:tc>
        <w:tc>
          <w:tcPr>
            <w:tcW w:w="5782" w:type="dxa"/>
          </w:tcPr>
          <w:p w14:paraId="3061B1FE">
            <w:pPr>
              <w:jc w:val="center"/>
              <w:rPr>
                <w:vertAlign w:val="baseline"/>
              </w:rPr>
            </w:pPr>
            <w:r>
              <w:rPr>
                <w:rFonts w:ascii="Arial" w:hAnsi="Arial" w:eastAsia="SimSun" w:cs="Arial"/>
                <w:i w:val="0"/>
                <w:iCs w:val="0"/>
                <w:sz w:val="24"/>
                <w:szCs w:val="24"/>
              </w:rPr>
              <w:t>- Chế độ hoạt động của hệ thống được thay đổi thành công (Tự động hoặc Bằng tay).</w:t>
            </w:r>
            <w:r>
              <w:rPr>
                <w:rFonts w:ascii="Arial" w:hAnsi="Arial" w:eastAsia="SimSun" w:cs="Arial"/>
                <w:i w:val="0"/>
                <w:iCs w:val="0"/>
                <w:sz w:val="24"/>
                <w:szCs w:val="24"/>
              </w:rPr>
              <w:br w:type="textWrapping"/>
            </w:r>
            <w:r>
              <w:rPr>
                <w:rFonts w:hint="default" w:ascii="Arial" w:hAnsi="Arial" w:eastAsia="SimSun" w:cs="Arial"/>
                <w:i w:val="0"/>
                <w:iCs w:val="0"/>
                <w:sz w:val="24"/>
                <w:szCs w:val="24"/>
              </w:rPr>
              <w:t>- Công suất bơm được cập nhật theo cài đặt mới.</w:t>
            </w:r>
            <w:r>
              <w:rPr>
                <w:rFonts w:hint="default" w:ascii="Arial" w:hAnsi="Arial" w:eastAsia="SimSun" w:cs="Arial"/>
                <w:i w:val="0"/>
                <w:iCs w:val="0"/>
                <w:sz w:val="24"/>
                <w:szCs w:val="24"/>
              </w:rPr>
              <w:br w:type="textWrapping"/>
            </w:r>
            <w:r>
              <w:rPr>
                <w:rFonts w:hint="default" w:ascii="Arial" w:hAnsi="Arial" w:eastAsia="SimSun" w:cs="Arial"/>
                <w:i w:val="0"/>
                <w:iCs w:val="0"/>
                <w:sz w:val="24"/>
                <w:szCs w:val="24"/>
              </w:rPr>
              <w:t>- Màn hình hiển thị chính xác chế độ và công suất hiện tại.</w:t>
            </w:r>
          </w:p>
        </w:tc>
      </w:tr>
      <w:tr w14:paraId="6D803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0D98261A">
            <w:pPr>
              <w:jc w:val="center"/>
              <w:rPr>
                <w:rFonts w:ascii="Arial" w:hAnsi="Arial" w:eastAsia="SimSun" w:cs="Arial"/>
                <w:i w:val="0"/>
                <w:iCs w:val="0"/>
                <w:sz w:val="24"/>
                <w:szCs w:val="24"/>
              </w:rPr>
            </w:pPr>
            <w:r>
              <w:rPr>
                <w:rFonts w:ascii="Arial" w:hAnsi="Arial" w:eastAsia="SimSun" w:cs="Arial"/>
                <w:i w:val="0"/>
                <w:iCs w:val="0"/>
                <w:sz w:val="24"/>
                <w:szCs w:val="24"/>
              </w:rPr>
              <w:t>Main Flow of Events (Luồng chính - Chuyển sang chế độ Bằng tay và điều chỉnh)</w:t>
            </w:r>
          </w:p>
        </w:tc>
        <w:tc>
          <w:tcPr>
            <w:tcW w:w="5782" w:type="dxa"/>
          </w:tcPr>
          <w:p w14:paraId="457AC0A7">
            <w:pPr>
              <w:jc w:val="center"/>
              <w:rPr>
                <w:rFonts w:ascii="Arial" w:hAnsi="Arial" w:eastAsia="SimSun" w:cs="Arial"/>
                <w:i w:val="0"/>
                <w:iCs w:val="0"/>
                <w:sz w:val="24"/>
                <w:szCs w:val="24"/>
              </w:rPr>
            </w:pPr>
            <w:r>
              <w:rPr>
                <w:rFonts w:hint="default" w:ascii="Arial" w:hAnsi="Arial" w:eastAsia="SimSun" w:cs="Arial"/>
                <w:i w:val="0"/>
                <w:iCs w:val="0"/>
                <w:sz w:val="24"/>
                <w:szCs w:val="24"/>
                <w:lang w:val="en-US"/>
              </w:rPr>
              <w:t>+</w:t>
            </w:r>
            <w:r>
              <w:rPr>
                <w:rFonts w:ascii="Arial" w:hAnsi="Arial" w:eastAsia="SimSun" w:cs="Arial"/>
                <w:i w:val="0"/>
                <w:iCs w:val="0"/>
                <w:sz w:val="24"/>
                <w:szCs w:val="24"/>
              </w:rPr>
              <w:t>Người dùng nhấn vào nút trên Encoder xoay để chuyển chế độ.</w:t>
            </w:r>
          </w:p>
          <w:p w14:paraId="228ECF91">
            <w:pPr>
              <w:jc w:val="center"/>
              <w:rPr>
                <w:rFonts w:hint="default"/>
                <w:vertAlign w:val="baseline"/>
                <w:lang w:val="en-US"/>
              </w:rPr>
            </w:pPr>
            <w:r>
              <w:rPr>
                <w:rFonts w:hint="default" w:ascii="Arial" w:hAnsi="Arial" w:eastAsia="SimSun" w:cs="Arial"/>
                <w:i w:val="0"/>
                <w:iCs w:val="0"/>
                <w:sz w:val="24"/>
                <w:szCs w:val="24"/>
                <w:lang w:val="en-US"/>
              </w:rPr>
              <w:t>+</w:t>
            </w:r>
            <w:r>
              <w:rPr>
                <w:rFonts w:ascii="Arial" w:hAnsi="Arial" w:eastAsia="SimSun" w:cs="Arial"/>
                <w:i w:val="0"/>
                <w:iCs w:val="0"/>
                <w:sz w:val="24"/>
                <w:szCs w:val="24"/>
              </w:rPr>
              <w:t>Hệ thống chuyển từ trạng thái Standby sang chế độ Bằng tay (Manual). Màn hình cập nhật hiển thị "Che do: Bang tay" và "Cong suat: 0%".</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hint="default" w:ascii="Arial" w:hAnsi="Arial" w:eastAsia="SimSun" w:cs="Arial"/>
                <w:i w:val="0"/>
                <w:iCs w:val="0"/>
                <w:sz w:val="24"/>
                <w:szCs w:val="24"/>
              </w:rPr>
              <w:t>Người dùng xoay Encoder.</w:t>
            </w:r>
            <w:r>
              <w:rPr>
                <w:rFonts w:hint="default"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ascii="Arial" w:hAnsi="Arial" w:eastAsia="SimSun" w:cs="Arial"/>
                <w:i w:val="0"/>
                <w:iCs w:val="0"/>
                <w:sz w:val="24"/>
                <w:szCs w:val="24"/>
              </w:rPr>
              <w:t>Hệ thống nhận tín hiệu từ Encoder, tăng/giảm giá trị độ rộng xung PWM tương ứng và cập nhật công suất bơm.</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ascii="Arial" w:hAnsi="Arial" w:eastAsia="SimSun" w:cs="Arial"/>
                <w:i w:val="0"/>
                <w:iCs w:val="0"/>
                <w:sz w:val="24"/>
                <w:szCs w:val="24"/>
              </w:rPr>
              <w:t>Hệ thống cập nhật màn hình để hiển thị giá trị công suất mới (ví dụ: "Cong suat: 50%").</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hint="default" w:ascii="Arial" w:hAnsi="Arial" w:eastAsia="SimSun" w:cs="Arial"/>
                <w:i w:val="0"/>
                <w:iCs w:val="0"/>
                <w:sz w:val="24"/>
                <w:szCs w:val="24"/>
              </w:rPr>
              <w:t>Bơm nước hoạt động ở tốc độ mới, tương ứng với công suất vừa cài đặt.</w:t>
            </w:r>
          </w:p>
        </w:tc>
      </w:tr>
      <w:tr w14:paraId="57C3F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6132061A">
            <w:pPr>
              <w:jc w:val="center"/>
              <w:rPr>
                <w:rFonts w:ascii="Arial" w:hAnsi="Arial" w:eastAsia="SimSun" w:cs="Arial"/>
                <w:i w:val="0"/>
                <w:iCs w:val="0"/>
                <w:sz w:val="24"/>
                <w:szCs w:val="24"/>
              </w:rPr>
            </w:pPr>
            <w:r>
              <w:rPr>
                <w:rFonts w:ascii="Arial" w:hAnsi="Arial" w:eastAsia="SimSun" w:cs="Arial"/>
                <w:i w:val="0"/>
                <w:iCs w:val="0"/>
                <w:sz w:val="24"/>
                <w:szCs w:val="24"/>
              </w:rPr>
              <w:t>Alternative Flows (Luồng thay thế)</w:t>
            </w:r>
          </w:p>
        </w:tc>
        <w:tc>
          <w:tcPr>
            <w:tcW w:w="5782" w:type="dxa"/>
          </w:tcPr>
          <w:p w14:paraId="1CDAD798">
            <w:pPr>
              <w:jc w:val="center"/>
              <w:rPr>
                <w:rFonts w:hint="default"/>
                <w:vertAlign w:val="baseline"/>
                <w:lang w:val="en-US"/>
              </w:rPr>
            </w:pPr>
            <w:r>
              <w:rPr>
                <w:rFonts w:ascii="Arial" w:hAnsi="Arial" w:eastAsia="SimSun" w:cs="Arial"/>
                <w:i w:val="0"/>
                <w:iCs w:val="0"/>
                <w:sz w:val="24"/>
                <w:szCs w:val="24"/>
              </w:rPr>
              <w:t>Luồng thay thế 1: Chuyển sang chế độ Tự động</w:t>
            </w:r>
            <w:r>
              <w:rPr>
                <w:rFonts w:hint="default"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hint="default" w:ascii="Arial" w:hAnsi="Arial" w:eastAsia="SimSun" w:cs="Arial"/>
                <w:i w:val="0"/>
                <w:iCs w:val="0"/>
                <w:sz w:val="24"/>
                <w:szCs w:val="24"/>
              </w:rPr>
              <w:t xml:space="preserve"> Tại bước 1 của Luồng chính, Người dùng nhấn nút trên Encoder.</w:t>
            </w:r>
            <w:r>
              <w:rPr>
                <w:rFonts w:hint="default" w:ascii="Arial" w:hAnsi="Arial" w:eastAsia="SimSun" w:cs="Arial"/>
                <w:i w:val="0"/>
                <w:iCs w:val="0"/>
                <w:sz w:val="24"/>
                <w:szCs w:val="24"/>
              </w:rPr>
              <w:br w:type="textWrapping"/>
            </w:r>
            <w:r>
              <w:rPr>
                <w:rFonts w:hint="default" w:ascii="Arial" w:hAnsi="Arial" w:eastAsia="SimSun" w:cs="Arial"/>
                <w:i w:val="0"/>
                <w:iCs w:val="0"/>
                <w:sz w:val="24"/>
                <w:szCs w:val="24"/>
                <w:lang w:val="en-US"/>
              </w:rPr>
              <w:t xml:space="preserve">+ </w:t>
            </w:r>
            <w:r>
              <w:rPr>
                <w:rFonts w:ascii="Arial" w:hAnsi="Arial" w:eastAsia="SimSun" w:cs="Arial"/>
                <w:i w:val="0"/>
                <w:iCs w:val="0"/>
                <w:sz w:val="24"/>
                <w:szCs w:val="24"/>
              </w:rPr>
              <w:t>Hệ thống đang ở chế độ Bằng tay, sẽ chuyển sang chế độ Tự động (Automatic).</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ascii="Arial" w:hAnsi="Arial" w:eastAsia="SimSun" w:cs="Arial"/>
                <w:i w:val="0"/>
                <w:iCs w:val="0"/>
                <w:sz w:val="24"/>
                <w:szCs w:val="24"/>
              </w:rPr>
              <w:t>Hệ thống tự động điều chỉnh công suất bơm dựa trên nhiệt độ đọc được từ cảm biến.</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hint="default" w:ascii="Arial" w:hAnsi="Arial" w:eastAsia="SimSun" w:cs="Arial"/>
                <w:i w:val="0"/>
                <w:iCs w:val="0"/>
                <w:sz w:val="24"/>
                <w:szCs w:val="24"/>
              </w:rPr>
              <w:t>Màn hình cập nhật hiển thị "Che do: Tu dong" và giá trị công suất hiện tại do hệ thống tự tính toán.</w:t>
            </w:r>
            <w:r>
              <w:rPr>
                <w:rFonts w:ascii="Arial" w:hAnsi="Arial" w:eastAsia="SimSun" w:cs="Arial"/>
                <w:i w:val="0"/>
                <w:iCs w:val="0"/>
                <w:sz w:val="24"/>
                <w:szCs w:val="24"/>
              </w:rPr>
              <w:br w:type="textWrapping"/>
            </w:r>
          </w:p>
        </w:tc>
      </w:tr>
      <w:tr w14:paraId="3D9F1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74798DCE">
            <w:pPr>
              <w:jc w:val="center"/>
              <w:rPr>
                <w:rFonts w:ascii="Arial" w:hAnsi="Arial" w:eastAsia="SimSun" w:cs="Arial"/>
                <w:i w:val="0"/>
                <w:iCs w:val="0"/>
                <w:sz w:val="24"/>
                <w:szCs w:val="24"/>
              </w:rPr>
            </w:pPr>
            <w:r>
              <w:rPr>
                <w:rFonts w:ascii="Arial" w:hAnsi="Arial" w:eastAsia="SimSun" w:cs="Arial"/>
                <w:i w:val="0"/>
                <w:iCs w:val="0"/>
                <w:sz w:val="24"/>
                <w:szCs w:val="24"/>
              </w:rPr>
              <w:t>Exception Flows (Luồng ngoại lệ)</w:t>
            </w:r>
          </w:p>
        </w:tc>
        <w:tc>
          <w:tcPr>
            <w:tcW w:w="5782" w:type="dxa"/>
          </w:tcPr>
          <w:p w14:paraId="43041769">
            <w:pPr>
              <w:jc w:val="center"/>
              <w:rPr>
                <w:rFonts w:hint="default"/>
                <w:vertAlign w:val="baseline"/>
                <w:lang w:val="en-US"/>
              </w:rPr>
            </w:pPr>
            <w:r>
              <w:rPr>
                <w:rFonts w:ascii="Arial" w:hAnsi="Arial" w:eastAsia="SimSun" w:cs="Arial"/>
                <w:i w:val="0"/>
                <w:iCs w:val="0"/>
                <w:sz w:val="24"/>
                <w:szCs w:val="24"/>
              </w:rPr>
              <w:t>Luồng ngoại lệ 1: Phát hiện quá nhiệt ở bất kỳ chế độ nào</w:t>
            </w:r>
            <w:r>
              <w:rPr>
                <w:rFonts w:hint="default"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hint="default" w:ascii="Arial" w:hAnsi="Arial" w:eastAsia="SimSun" w:cs="Arial"/>
                <w:i w:val="0"/>
                <w:iCs w:val="0"/>
                <w:sz w:val="24"/>
                <w:szCs w:val="24"/>
              </w:rPr>
              <w:t>Trong quá trình hoạt động, cảm biến nhiệt độ báo giá trị vượt ngưỡng an toàn.</w:t>
            </w:r>
            <w:r>
              <w:rPr>
                <w:rFonts w:hint="default"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ascii="Arial" w:hAnsi="Arial" w:eastAsia="SimSun" w:cs="Arial"/>
                <w:i w:val="0"/>
                <w:iCs w:val="0"/>
                <w:sz w:val="24"/>
                <w:szCs w:val="24"/>
              </w:rPr>
              <w:t>Hệ thống ngay lập tức ngắt nguồn cấp cho nguồn nhiệt.</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ascii="Arial" w:hAnsi="Arial" w:eastAsia="SimSun" w:cs="Arial"/>
                <w:i w:val="0"/>
                <w:iCs w:val="0"/>
                <w:sz w:val="24"/>
                <w:szCs w:val="24"/>
              </w:rPr>
              <w:t>Hệ thống chuyển sang trạng thái Báo lỗi (Fault).</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w:t>
            </w:r>
            <w:r>
              <w:rPr>
                <w:rFonts w:hint="default" w:ascii="Arial" w:hAnsi="Arial" w:eastAsia="SimSun" w:cs="Arial"/>
                <w:i w:val="0"/>
                <w:iCs w:val="0"/>
                <w:sz w:val="24"/>
                <w:szCs w:val="24"/>
              </w:rPr>
              <w:t xml:space="preserve"> Màn hình hiển thị cảnh báo "LOI: QUA NHIET".</w:t>
            </w:r>
          </w:p>
        </w:tc>
      </w:tr>
      <w:tr w14:paraId="520C9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396EBBDA">
            <w:pPr>
              <w:jc w:val="center"/>
              <w:rPr>
                <w:rFonts w:ascii="Arial" w:hAnsi="Arial" w:eastAsia="SimSun" w:cs="Arial"/>
                <w:i w:val="0"/>
                <w:iCs w:val="0"/>
                <w:sz w:val="24"/>
                <w:szCs w:val="24"/>
              </w:rPr>
            </w:pPr>
            <w:r>
              <w:rPr>
                <w:rFonts w:ascii="Arial" w:hAnsi="Arial" w:eastAsia="SimSun" w:cs="Arial"/>
                <w:i w:val="0"/>
                <w:iCs w:val="0"/>
                <w:sz w:val="24"/>
                <w:szCs w:val="24"/>
              </w:rPr>
              <w:t>Special Requirements (Yêu cầu đặc biệt)</w:t>
            </w:r>
          </w:p>
        </w:tc>
        <w:tc>
          <w:tcPr>
            <w:tcW w:w="5782" w:type="dxa"/>
          </w:tcPr>
          <w:p w14:paraId="16DDB50F">
            <w:pPr>
              <w:jc w:val="center"/>
              <w:rPr>
                <w:rFonts w:hint="default"/>
                <w:vertAlign w:val="baseline"/>
                <w:lang w:val="en-US"/>
              </w:rPr>
            </w:pPr>
            <w:r>
              <w:rPr>
                <w:rFonts w:hint="default" w:ascii="Arial" w:hAnsi="Arial" w:eastAsia="SimSun" w:cs="Arial"/>
                <w:i w:val="0"/>
                <w:iCs w:val="0"/>
                <w:sz w:val="24"/>
                <w:szCs w:val="24"/>
                <w:lang w:val="en-US"/>
              </w:rPr>
              <w:t>+</w:t>
            </w:r>
            <w:r>
              <w:rPr>
                <w:rFonts w:ascii="Arial" w:hAnsi="Arial" w:eastAsia="SimSun" w:cs="Arial"/>
                <w:i w:val="0"/>
                <w:iCs w:val="0"/>
                <w:sz w:val="24"/>
                <w:szCs w:val="24"/>
              </w:rPr>
              <w:t xml:space="preserve"> Người dùng phải có thể dễ dàng chuyển đổi giữa các chế độ.</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 xml:space="preserve">+ </w:t>
            </w:r>
            <w:r>
              <w:rPr>
                <w:rFonts w:ascii="Arial" w:hAnsi="Arial" w:eastAsia="SimSun" w:cs="Arial"/>
                <w:i w:val="0"/>
                <w:iCs w:val="0"/>
                <w:sz w:val="24"/>
                <w:szCs w:val="24"/>
              </w:rPr>
              <w:t>Người dùng phải có thể dễ dàng chuyển đổi giữa các chế độ .</w:t>
            </w:r>
            <w:r>
              <w:rPr>
                <w:rFonts w:ascii="Arial" w:hAnsi="Arial" w:eastAsia="SimSun" w:cs="Arial"/>
                <w:i w:val="0"/>
                <w:iCs w:val="0"/>
                <w:sz w:val="24"/>
                <w:szCs w:val="24"/>
              </w:rPr>
              <w:br w:type="textWrapping"/>
            </w:r>
            <w:r>
              <w:rPr>
                <w:rFonts w:hint="default" w:ascii="Arial" w:hAnsi="Arial" w:eastAsia="SimSun" w:cs="Arial"/>
                <w:i w:val="0"/>
                <w:iCs w:val="0"/>
                <w:sz w:val="24"/>
                <w:szCs w:val="24"/>
                <w:lang w:val="en-US"/>
              </w:rPr>
              <w:t xml:space="preserve">+ </w:t>
            </w:r>
            <w:r>
              <w:rPr>
                <w:rFonts w:hint="default" w:ascii="Arial" w:hAnsi="Arial" w:eastAsia="SimSun" w:cs="Arial"/>
                <w:i w:val="0"/>
                <w:iCs w:val="0"/>
                <w:sz w:val="24"/>
                <w:szCs w:val="24"/>
              </w:rPr>
              <w:t>Hệ thống phải có khả năng hoạt động ổn định trong ít nhất 30 phút ở cả hai chế độ.</w:t>
            </w:r>
          </w:p>
        </w:tc>
      </w:tr>
      <w:tr w14:paraId="0F556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680738BA">
            <w:pPr>
              <w:jc w:val="center"/>
              <w:rPr>
                <w:rFonts w:ascii="Arial" w:hAnsi="Arial" w:eastAsia="SimSun" w:cs="Arial"/>
                <w:i w:val="0"/>
                <w:iCs w:val="0"/>
                <w:sz w:val="24"/>
                <w:szCs w:val="24"/>
              </w:rPr>
            </w:pPr>
            <w:r>
              <w:rPr>
                <w:rFonts w:ascii="Arial" w:hAnsi="Arial" w:eastAsia="SimSun" w:cs="Arial"/>
                <w:i w:val="0"/>
                <w:iCs w:val="0"/>
                <w:sz w:val="24"/>
                <w:szCs w:val="24"/>
              </w:rPr>
              <w:t>Assumptions</w:t>
            </w:r>
          </w:p>
        </w:tc>
        <w:tc>
          <w:tcPr>
            <w:tcW w:w="5782" w:type="dxa"/>
          </w:tcPr>
          <w:p w14:paraId="52212921">
            <w:pPr>
              <w:jc w:val="center"/>
              <w:rPr>
                <w:vertAlign w:val="baseline"/>
              </w:rPr>
            </w:pPr>
            <w:r>
              <w:rPr>
                <w:rFonts w:ascii="Arial" w:hAnsi="Arial" w:eastAsia="SimSun" w:cs="Arial"/>
                <w:i w:val="0"/>
                <w:iCs w:val="0"/>
                <w:sz w:val="24"/>
                <w:szCs w:val="24"/>
              </w:rPr>
              <w:t>- Người dùng hiểu ý nghĩa của các thông số hiển thị trên màn hình (Nhiệt độ, Công suất, Chế độ).</w:t>
            </w:r>
            <w:r>
              <w:rPr>
                <w:rFonts w:ascii="Arial" w:hAnsi="Arial" w:eastAsia="SimSun" w:cs="Arial"/>
                <w:i w:val="0"/>
                <w:iCs w:val="0"/>
                <w:sz w:val="24"/>
                <w:szCs w:val="24"/>
              </w:rPr>
              <w:br w:type="textWrapping"/>
            </w:r>
            <w:r>
              <w:rPr>
                <w:rFonts w:ascii="Arial" w:hAnsi="Arial" w:eastAsia="SimSun" w:cs="Arial"/>
                <w:i w:val="0"/>
                <w:iCs w:val="0"/>
                <w:sz w:val="24"/>
                <w:szCs w:val="24"/>
              </w:rPr>
              <w:br w:type="textWrapping"/>
            </w:r>
            <w:r>
              <w:rPr>
                <w:rFonts w:hint="default" w:ascii="Arial" w:hAnsi="Arial" w:eastAsia="SimSun" w:cs="Arial"/>
                <w:i w:val="0"/>
                <w:iCs w:val="0"/>
                <w:sz w:val="24"/>
                <w:szCs w:val="24"/>
              </w:rPr>
              <w:t>- Nút nhấn và Encoder xoay được tích hợp trên cùng một linh kiện.</w:t>
            </w:r>
          </w:p>
        </w:tc>
      </w:tr>
      <w:tr w14:paraId="73021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5CCD16CF">
            <w:pPr>
              <w:jc w:val="center"/>
              <w:rPr>
                <w:rFonts w:ascii="Arial" w:hAnsi="Arial" w:eastAsia="SimSun" w:cs="Arial"/>
                <w:i w:val="0"/>
                <w:iCs w:val="0"/>
                <w:sz w:val="24"/>
                <w:szCs w:val="24"/>
              </w:rPr>
            </w:pPr>
            <w:r>
              <w:rPr>
                <w:rFonts w:ascii="Arial" w:hAnsi="Arial" w:eastAsia="SimSun" w:cs="Arial"/>
                <w:i w:val="0"/>
                <w:iCs w:val="0"/>
                <w:sz w:val="24"/>
                <w:szCs w:val="24"/>
              </w:rPr>
              <w:t>Notes</w:t>
            </w:r>
          </w:p>
        </w:tc>
        <w:tc>
          <w:tcPr>
            <w:tcW w:w="5782" w:type="dxa"/>
          </w:tcPr>
          <w:p w14:paraId="7B048B19">
            <w:pPr>
              <w:jc w:val="center"/>
              <w:rPr>
                <w:vertAlign w:val="baseline"/>
              </w:rPr>
            </w:pPr>
            <w:r>
              <w:rPr>
                <w:rFonts w:ascii="Arial" w:hAnsi="Arial" w:eastAsia="SimSun" w:cs="Arial"/>
                <w:i w:val="0"/>
                <w:iCs w:val="0"/>
                <w:sz w:val="24"/>
                <w:szCs w:val="24"/>
              </w:rPr>
              <w:t>Use case này không mô tả chi tiết thuật toán điều khiển nhiệt độ trong chế độ Tự động, mà chỉ tập trung vào sự tương tác và chuyển đổi trạng thái hệ thống.</w:t>
            </w:r>
          </w:p>
        </w:tc>
      </w:tr>
      <w:tr w14:paraId="0A21B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740" w:type="dxa"/>
          </w:tcPr>
          <w:p w14:paraId="6579832C">
            <w:pPr>
              <w:jc w:val="center"/>
              <w:rPr>
                <w:rFonts w:ascii="Arial" w:hAnsi="Arial" w:eastAsia="SimSun" w:cs="Arial"/>
                <w:i w:val="0"/>
                <w:iCs w:val="0"/>
                <w:sz w:val="24"/>
                <w:szCs w:val="24"/>
              </w:rPr>
            </w:pPr>
            <w:r>
              <w:rPr>
                <w:rFonts w:ascii="Arial" w:hAnsi="Arial" w:eastAsia="SimSun" w:cs="Arial"/>
                <w:i w:val="0"/>
                <w:iCs w:val="0"/>
                <w:sz w:val="24"/>
                <w:szCs w:val="24"/>
              </w:rPr>
              <w:t>Author</w:t>
            </w:r>
          </w:p>
        </w:tc>
        <w:tc>
          <w:tcPr>
            <w:tcW w:w="5782" w:type="dxa"/>
          </w:tcPr>
          <w:p w14:paraId="158E26B1">
            <w:pPr>
              <w:jc w:val="center"/>
              <w:rPr>
                <w:vertAlign w:val="baseline"/>
              </w:rPr>
            </w:pPr>
            <w:r>
              <w:rPr>
                <w:rFonts w:ascii="Arial" w:hAnsi="Arial" w:eastAsia="SimSun" w:cs="Arial"/>
                <w:i w:val="0"/>
                <w:iCs w:val="0"/>
                <w:sz w:val="24"/>
                <w:szCs w:val="24"/>
              </w:rPr>
              <w:t>NHÓM 10</w:t>
            </w:r>
          </w:p>
        </w:tc>
      </w:tr>
    </w:tbl>
    <w:p w14:paraId="720FD495"/>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E54B1"/>
    <w:rsid w:val="76FE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2025-10-02T10:19:00Z</dcterms:created>
  <dc:creator>HUY TRẦN XUÂN</dc:creator>
  <cp:lastModifiedBy>HUY TRẦN XUÂN</cp:lastModifiedBy>
  <dcterms:modified xsi:type="dcterms:W3CDTF">2025-10-02T10:29:26Z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CDD576EEAD834C5C878D8541666BB092_11</vt:lpwstr>
  </property>
</Properties>
</file>