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F2937"/>
          <w:sz w:val="40"/>
        </w:rPr>
        <w:t>NEET-UG 2026 — Chemistry Categorization</w:t>
      </w:r>
    </w:p>
    <w:p>
      <w:pPr>
        <w:spacing w:after="80"/>
      </w:pPr>
      <w:r>
        <w:rPr>
          <w:b w:val="0"/>
          <w:sz w:val="21"/>
        </w:rPr>
        <w:t>Each of the 45 Chemistry questions (Q46–Q90) in the NEET-UG 2026 paper, mapped to its corresponding Unit / Subtopic in the official NEET-UG 2026 syllabus.</w:t>
      </w:r>
    </w:p>
    <w:p>
      <w:pPr>
        <w:spacing w:after="200"/>
      </w:pPr>
      <w:r>
        <w:rPr>
          <w:b/>
          <w:color w:val="475569"/>
          <w:sz w:val="19"/>
        </w:rPr>
        <w:t xml:space="preserve">Sources: </w:t>
      </w:r>
      <w:r>
        <w:rPr>
          <w:i/>
          <w:color w:val="475569"/>
          <w:sz w:val="19"/>
        </w:rPr>
        <w:t>NEET-UG 2026 syllabus (NMC notification, Notice_20260108180635.pdf, Chemistry — 20 units) · Question paper + answer key + line-by-line explanations (questions on pp. 2–86, explanations on pp. 87–277).</w:t>
      </w:r>
    </w:p>
    <w:p>
      <w:pPr>
        <w:spacing w:before="120" w:after="120"/>
      </w:pPr>
      <w:r>
        <w:rPr>
          <w:b/>
          <w:color w:val="0D6EFD"/>
          <w:sz w:val="28"/>
        </w:rPr>
        <w:t>Distribution across the syllabus units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397" w:hRule="atLeast"/>
          <w:tblHeader/>
        </w:trPr>
        <w:tc>
          <w:tcPr>
            <w:tcW w:type="dxa" w:w="850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5386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Syllabus Unit</w:t>
            </w:r>
          </w:p>
        </w:tc>
        <w:tc>
          <w:tcPr>
            <w:tcW w:type="dxa" w:w="1020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Q count</w:t>
            </w:r>
          </w:p>
        </w:tc>
        <w:tc>
          <w:tcPr>
            <w:tcW w:type="dxa" w:w="2948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Question Numbers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Some Basic Concepts in Chemistry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Q63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Atomic Structure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Q47, Q82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Chemical Bonding and Molecular Structure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Q51, Q77, Q86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Chemical Thermodynamics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Q78, Q79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Solutions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Q74, Q75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Equilibrium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Q71, Q85, Q87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Redox Reactions and Electrochemistry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Q53, Q70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Chemical Kinetics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Q57, Q65, Q67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Classification of Elements and Periodicity in Properties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Q56, Q84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P-Block Elements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Q76, Q83, Q90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d- and f-Block Elements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Q54, Q64, Q68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Co-ordination Compounds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Q55, Q62, Q81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Purification and Characterisation of Organic Compounds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Q50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Some Basic Principles of Organic Chemistry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Q61, Q72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Hydrocarbons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Q49, Q59, Q89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Organic Compounds Containing Halogens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Q73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Organic Compounds Containing Oxygen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Q60, Q66, Q88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Organic Compounds Containing Nitrogen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Q80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Biomolecules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Q46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Principles Related to Practical Chemistry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Q48, Q52, Q58, Q69</w:t>
            </w:r>
          </w:p>
        </w:tc>
      </w:tr>
      <w:tr>
        <w:tc>
          <w:tcPr>
            <w:tcW w:type="dxa" w:w="850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5386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1020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45</w:t>
            </w:r>
          </w:p>
        </w:tc>
        <w:tc>
          <w:tcPr>
            <w:tcW w:type="dxa" w:w="2948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</w:p>
        </w:tc>
      </w:tr>
    </w:tbl>
    <w:p>
      <w:pPr>
        <w:spacing w:before="160" w:after="80"/>
      </w:pPr>
      <w:r>
        <w:rPr>
          <w:b/>
          <w:color w:val="1F2937"/>
          <w:sz w:val="22"/>
        </w:rPr>
        <w:t>Class-level split (NCERT)</w:t>
      </w:r>
    </w:p>
    <w:p>
      <w:pPr>
        <w:spacing w:after="40"/>
        <w:ind w:left="227"/>
      </w:pPr>
      <w:r>
        <w:rPr>
          <w:sz w:val="21"/>
        </w:rPr>
        <w:t xml:space="preserve">• </w:t>
      </w:r>
      <w:r>
        <w:rPr>
          <w:b/>
          <w:sz w:val="21"/>
        </w:rPr>
        <w:t>Class XI</w:t>
      </w:r>
      <w:r>
        <w:rPr>
          <w:b w:val="0"/>
          <w:sz w:val="21"/>
        </w:rPr>
        <w:t xml:space="preserve"> topics (Units 1–10 — Physical &amp; general): ~23 questions</w:t>
      </w:r>
    </w:p>
    <w:p>
      <w:pPr>
        <w:spacing w:after="40"/>
        <w:ind w:left="227"/>
      </w:pPr>
      <w:r>
        <w:rPr>
          <w:sz w:val="21"/>
        </w:rPr>
        <w:t xml:space="preserve">• </w:t>
      </w:r>
      <w:r>
        <w:rPr>
          <w:b/>
          <w:sz w:val="21"/>
        </w:rPr>
        <w:t>Class XII</w:t>
      </w:r>
      <w:r>
        <w:rPr>
          <w:b w:val="0"/>
          <w:sz w:val="21"/>
        </w:rPr>
        <w:t xml:space="preserve"> topics (Units 11–20 — Inorganic, Organic, Practical): ~22 questions</w:t>
      </w:r>
    </w:p>
    <w:p>
      <w:r>
        <w:br w:type="page"/>
      </w:r>
    </w:p>
    <w:p>
      <w:pPr>
        <w:spacing w:before="0" w:after="120"/>
      </w:pPr>
      <w:r>
        <w:rPr>
          <w:b/>
          <w:color w:val="0D6EFD"/>
          <w:sz w:val="28"/>
        </w:rPr>
        <w:t>Per-question categorization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/>
        </w:trPr>
        <w:tc>
          <w:tcPr>
            <w:tcW w:type="dxa" w:w="567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Q#</w:t>
            </w:r>
          </w:p>
        </w:tc>
        <w:tc>
          <w:tcPr>
            <w:tcW w:type="dxa" w:w="680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Ans</w:t>
            </w:r>
          </w:p>
        </w:tc>
        <w:tc>
          <w:tcPr>
            <w:tcW w:type="dxa" w:w="2268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Syllabus Unit</w:t>
            </w:r>
          </w:p>
        </w:tc>
        <w:tc>
          <w:tcPr>
            <w:tcW w:type="dxa" w:w="2835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Subtopic</w:t>
            </w:r>
          </w:p>
        </w:tc>
        <w:tc>
          <w:tcPr>
            <w:tcW w:type="dxa" w:w="3855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What the question tests (from the PDF explanation)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46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19 — Biomolecules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Nucleic acids — DNA / RNA secondary structure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DNA is double-stranded with bases A,G,C,T; RNA is single-stranded with A,G,C,U.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47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Atomic Structure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Quantum numbers; orbital notation (n, l)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(n, l) pairs to s/p/d/f orbital notation using l = 0–3 ⇒ s/p/d/f.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48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20 — Principles Related to Practical Chemistry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Detection of extra elements — Lassaigne's test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Fusion with metallic Na converts C, N, S, X (halogens) in organics to their Na salts (NaCN, Na2S, NaX).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49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15 — Hydrocarbons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Aromatic compounds — electrophilic substitution / chlorination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C6H6 + 6Cl2 under anhyd. AlCl3 and UV gives different chlorinated products X and Y; count Cl atoms.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50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13 — Purification and Characterisation of Organic Compounds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Separation techniques — fractional distillation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Two miscible liquids X and Y with different boiling points — separated by fractional distillation.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51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Chemical Bonding and Molecular Structure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VSEPR theory — shape and lone pairs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ClF3 with 5 electron pairs on Cl (3 BP + 2 LP) → T-shaped molecular geometry.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52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20 — Principles Related to Practical Chemistry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Detection of functional groups — phthalein dye test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Phthalic anhydride + active-H compound + conc. H2SO4 → leuco base → coloured phthalein — confirms phenolic group.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53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Redox Reactions and Electrochemistry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Faraday's laws of electrolysis — mass deposited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Mass of Cu deposited at cathode from given current and time using m = (I·t·M)/(n·F).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54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11 — d- and f-Block Elements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Transition metal / oxide catalysis in industrial processes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Match: V2O5 → Contact process (H2SO4 from SO2); Fe → Haber process (NH3 from N2/H2).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55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 — Co-ordination Compounds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Geometry of complexes (square planar, octahedral, tetrahedral)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[Pt(NH3)2Cl2] square planar; [Co(NH3)6]Cl3 octahedral; identify geometry of each complex.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56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Classification of Elements and Periodicity in Properties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Atomic and ionic radii — size comparison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Cations smaller than parents; for isoelectronic Mg2+ vs Al3+ greater Z gives smaller size.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57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 — Chemical Kinetics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Arrhenius equation — activation energy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Given ln k = 14.34 − 1.25×10^4/T, compare to ln A − Ea/RT → Ea = 1.25×10^4 × R.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58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20 — Principles Related to Practical Chemistry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Titrimetric exercises — acid-base indicators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NaOH (alkaline, phenolphthalein pink) titrated with oxalic acid → colour change pink → colourless.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59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15 — Hydrocarbons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Reactions of alkanes — steam reforming of methane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CH4 + H2O —(Ni, 1273 K)→ CO + 3H2 (syngas).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60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17 — Organic Compounds Containing Oxygen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Functional-group conversions — benzene to phenolsulfonic acid; carboxylic acid to alcohol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Reagent matching: oleum / NaOH Δ / H+ for benzene → p-hydroxybenzenesulfonic acid; reductions to convert CH3COOH → CH3CH2OH.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61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14 — Some Basic Principles of Organic Chemistry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Isomerism — metamerism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Metamers: same molecular formula + same functional group, different alkyl groups across the functional group (e.g. ethers like CH3OC3H7 vs C2H5OC2H5).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62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 — Co-ordination Compounds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Isomerism in coordination compounds (geometrical, optical, ionisation, solvate)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[Pt(NH3)2Cl2] cis/trans (geometrical); [Co(en)3]3+ optical; match each complex to its isomerism type.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63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Some Basic Concepts in Chemistry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Mole concept — Avogadro's number, atom counting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Number of H atoms in given mass of urea via moles × NA × (H atoms per formula unit).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64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11 — d- and f-Block Elements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Magnetic moment of transition metal ions (spin-only)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Ti2+ is 3d2 → n = 2 unpaired → μs = √(n(n+2)) = √8 BM.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65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 — Chemical Kinetics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Order of reaction from concentration–time plot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Linear decrease in [R] vs t at constant slope → zero-order; rate = k, independent of [R].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66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17 — Organic Compounds Containing Oxygen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Aldehydes and ketones — chemical tests (2,4-DNP, Fehling, Tollens)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C8H8O compound: 2,4-DNP +ve and Fehling −ve → ketone or aromatic aldehyde — identify P and Q from given tests.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67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 — Chemical Kinetics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Order and units of the rate constant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Match: zero-order → mol L⁻¹ s⁻¹; 1st → s⁻¹; 2nd → mol⁻¹ L s⁻¹; 3rd → mol⁻² L² s⁻¹.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68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11 — d- and f-Block Elements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Lanthanoid oxidation states — stability of +4 in Ce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Ce ([Xe] 4f¹ 5d¹ 6s²) → Ce⁴⁺ has empty 4f⁰ configuration which is energetically favourable.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69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20 — Principles Related to Practical Chemistry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Qualitative anion analysis — acetate (CH3COO⁻)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Colourless vinegar-smelling acidic vapours on adding dil. H2SO4 → acetate ion (acetic acid liberated).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70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Redox Reactions and Electrochemistry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Nernst equation — EMF of half-cell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H2 / H+ electrode: E = E° − (2.303RT/nF) log([H+]² / pH2).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71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Equilibrium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Ionic equilibrium — buffer pH (Henderson-Hasselbalch)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[HX] = [X⁻] → pH = pKa; use given Kb of conjugate base to find Ka and hence pKa = 14 − pKb.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72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14 — Some Basic Principles of Organic Chemistry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IUPAC nomenclature of branched alkanes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Longest chain = 7 C (heptane); substituents at C3 (ethyl) and C5 (methyl) → 3-ethyl-5-methylheptane.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73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16 — Organic Compounds Containing Halogens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Substitution reactions of alkyl halides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C2H5Cl + AgCN → ethyl isocyanide (C2H5NC, foul-smelling) — ambident nucleophile gives –NC with AgCN.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74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Solutions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Raoult's law — negative deviation, intermolecular forces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Chloroform-acetone form H-bonds between H of CHCl3 and lone pair on acetone’s O → stronger A-B attraction → negative deviation.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75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Solutions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Concentration units — molality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 = moles solute / kg solvent; 2.5 g acetic acid (M=60) in 75 g benzene → m ≈ 0.555 mol/kg.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76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P-Block Elements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Group 13 elements — BCl3 monomer vs AlCl3 dimer (Al2Cl6)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Evaluate statements about ECl3 (E = B or Al): BCl3 is monomeric (electron deficient); AlCl3 dimerises via Cl bridges.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77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Chemical Bonding and Molecular Structure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Resonance and formal charge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Ozone (O3): central O (+1), terminal single-bonded O (−1), terminal double-bonded O (0).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78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Chemical Thermodynamics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First law of thermodynamics — ΔU = Q − W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Heat absorbed by system = +500 J; work done by system = +200 J → ΔU = +300 J.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79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Chemical Thermodynamics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Gibbs free energy; ΔG° = ΔH° − TΔS°; spontaneity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Compute ΔH° from ΔU° + Δn_g RT, then ΔG° = ΔH° − TΔS° at 298 K; sign of ΔG° → spontaneity.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80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18 — Organic Compounds Containing Nitrogen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Amines — reduction of nitriles to primary amines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LiAlH4/H2O, H2/Ni, Na(Hg)/EtOH all reduce R–CN to R–CH2–NH2 (primary amine); Sn/HCl and Br2/aq.NaOH do not.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81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 — Co-ordination Compounds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Ligands — ambidentate ligand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Ambidentate ligand can bond through two different donor atoms (e.g., SCN⁻ via S or N; NO2⁻ via N or O) — not oxalate or EDTA.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82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Atomic Structure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Photon energy E = hν; photoelectric / radiation calculations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Photons per second = (power converted to light) / (energy per photon) = (150 W × 0.08) / (hν).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83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P-Block Elements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Group 15 (N, P, As) — bonding (pπ-pπ in N2; dπ-dπ back-bonding for P, As)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Identify the incorrect statement among bonding characteristics of nitrogen family.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84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Classification of Elements and Periodicity in Properties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Periodic trends — metallic character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Metallic character decreases across a period and increases down a group; rank Na, Be, P, Mg, Si accordingly.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85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Equilibrium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Solubility / Ksp-type equilibrium calculation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BiO(OH)(s) ⇌ BiO+ + OH⁻; K = [BiO+][OH⁻] = x² = 4×10⁻¹⁰ → [OH⁻] = 2×10⁻⁵ M.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86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Chemical Bonding and Molecular Structure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Hybridization; sigma / pi bond count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C2H4 (5σ+1π), C2H2 (3σ+2π), CH4 (4σ), NH3 (3σ) to their bonding descriptors.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87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Equilibrium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Kp vs Kc relationship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Kp = Kc(RT)^Δn_g; use stoichiometry to find Δn_g and compute Kp from given Kc.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88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17 — Organic Compounds Containing Oxygen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Alcohols — conversion to alkyl halide, then dehydrohalogenation to alkene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Propanol + PCl5 → propyl chloride (X = POCl3); + alc. KOH → propene (Y); identify intermediates and products.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89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15 — Hydrocarbons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Alkanes — free-radical chlorination (UV)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C2H6 + Cl2 (UV) → C2H5Cl (X); subsequent reactions in sequence to identify final product Z.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90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P-Block Elements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Carbon family (Group 14) — reaction of CO2 with hot coke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CO2(g) + C(s) → 2CO(g): 1 volume reactant → 2 volumes product → net increase in gas volume.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b/>
          <w:color w:val="0D6EFD"/>
          <w:sz w:val="28"/>
        </w:rPr>
        <w:t>Notes on borderline / cross-listed items</w:t>
      </w:r>
    </w:p>
    <w:p>
      <w:pPr>
        <w:spacing w:after="120"/>
      </w:pPr>
      <w:r>
        <w:rPr>
          <w:b w:val="0"/>
          <w:sz w:val="21"/>
        </w:rPr>
        <w:t>A few questions sit at the boundary of two syllabus units. These are the choices made and why:</w:t>
      </w:r>
    </w:p>
    <w:p>
      <w:pPr>
        <w:spacing w:before="120" w:after="40"/>
      </w:pPr>
      <w:r>
        <w:rPr>
          <w:b/>
          <w:color w:val="1F2937"/>
          <w:sz w:val="22"/>
        </w:rPr>
        <w:t>Q54 (V2O5 / Fe catalysts)</w:t>
      </w:r>
    </w:p>
    <w:p>
      <w:pPr>
        <w:spacing w:after="80"/>
      </w:pPr>
      <w:r>
        <w:rPr>
          <w:b w:val="0"/>
          <w:sz w:val="21"/>
        </w:rPr>
        <w:t>Although catalysis itself sits in Unit 8 (Chemical Kinetics), the catalysts in question are transition-metal oxides / metals used in industrial inorganic processes (Contact, Haber), so the question is classified under Unit 11 (d- and f-Block Elements).</w:t>
      </w:r>
    </w:p>
    <w:p>
      <w:pPr>
        <w:spacing w:before="120" w:after="40"/>
      </w:pPr>
      <w:r>
        <w:rPr>
          <w:b/>
          <w:color w:val="1F2937"/>
          <w:sz w:val="22"/>
        </w:rPr>
        <w:t>Q59 (steam reforming of methane)</w:t>
      </w:r>
    </w:p>
    <w:p>
      <w:pPr>
        <w:spacing w:after="80"/>
      </w:pPr>
      <w:r>
        <w:rPr>
          <w:b w:val="0"/>
          <w:sz w:val="21"/>
        </w:rPr>
        <w:t>Methane is an alkane, so the reaction is placed under Unit 15 (Hydrocarbons). It also has ties to industrial hydrogen production, but the syllabus has no separate Hydrogen unit — the alkane-reactivity framing is the primary fit.</w:t>
      </w:r>
    </w:p>
    <w:p>
      <w:pPr>
        <w:spacing w:before="120" w:after="40"/>
      </w:pPr>
      <w:r>
        <w:rPr>
          <w:b/>
          <w:color w:val="1F2937"/>
          <w:sz w:val="22"/>
        </w:rPr>
        <w:t>Q60 (multi-step organic conversion)</w:t>
      </w:r>
    </w:p>
    <w:p>
      <w:pPr>
        <w:spacing w:after="80"/>
      </w:pPr>
      <w:r>
        <w:rPr>
          <w:b w:val="0"/>
          <w:sz w:val="21"/>
        </w:rPr>
        <w:t>Mixes aromatic sulfonation (Unit 15) with carboxylic-acid → alcohol reduction (Unit 17). Classified under Unit 17 because most of the reagent matching concerns functional-group transformations on oxygen-containing compounds.</w:t>
      </w:r>
    </w:p>
    <w:p>
      <w:pPr>
        <w:spacing w:before="120" w:after="40"/>
      </w:pPr>
      <w:r>
        <w:rPr>
          <w:b/>
          <w:color w:val="1F2937"/>
          <w:sz w:val="22"/>
        </w:rPr>
        <w:t>Q73 (ethyl isocyanide formation)</w:t>
      </w:r>
    </w:p>
    <w:p>
      <w:pPr>
        <w:spacing w:after="80"/>
      </w:pPr>
      <w:r>
        <w:rPr>
          <w:b w:val="0"/>
          <w:sz w:val="21"/>
        </w:rPr>
        <w:t>Could be tagged under Unit 18 (nitrogen compounds, isocyanide product), but the underlying reaction is a nucleophilic substitution on an alkyl halide (C2H5Cl), so Unit 16 (halogen compounds) is the more accurate placement.</w:t>
      </w:r>
    </w:p>
    <w:p>
      <w:pPr>
        <w:spacing w:before="120" w:after="40"/>
      </w:pPr>
      <w:r>
        <w:rPr>
          <w:b/>
          <w:color w:val="1F2937"/>
          <w:sz w:val="22"/>
        </w:rPr>
        <w:t>Q82 (photons per second)</w:t>
      </w:r>
    </w:p>
    <w:p>
      <w:pPr>
        <w:spacing w:after="80"/>
      </w:pPr>
      <w:r>
        <w:rPr>
          <w:b w:val="0"/>
          <w:sz w:val="21"/>
        </w:rPr>
        <w:t>Touches Unit 17 of Physics syllabus, but in Chemistry the same content is taught under electromagnetic radiation / E = hν in Unit 2 (Atomic Structure).</w:t>
      </w:r>
    </w:p>
    <w:p>
      <w:pPr>
        <w:spacing w:before="120" w:after="40"/>
      </w:pPr>
      <w:r>
        <w:rPr>
          <w:b/>
          <w:color w:val="1F2937"/>
          <w:sz w:val="22"/>
        </w:rPr>
        <w:t>Q88 (alcohol → alkyl chloride → alkene)</w:t>
      </w:r>
    </w:p>
    <w:p>
      <w:pPr>
        <w:spacing w:after="80"/>
      </w:pPr>
      <w:r>
        <w:rPr>
          <w:b w:val="0"/>
          <w:sz w:val="21"/>
        </w:rPr>
        <w:t>Starts with an alcohol, so primary classification is Unit 17 (Oxygen). The dehydrohalogenation step is in Unit 15 (Hydrocarbons), so the question crosses both units.</w:t>
      </w:r>
    </w:p>
    <w:p>
      <w:pPr>
        <w:spacing w:before="120" w:after="40"/>
      </w:pPr>
      <w:r>
        <w:rPr>
          <w:b/>
          <w:color w:val="1F2937"/>
          <w:sz w:val="22"/>
        </w:rPr>
        <w:t>Q90 (CO2 + coke)</w:t>
      </w:r>
    </w:p>
    <w:p>
      <w:pPr>
        <w:spacing w:after="80"/>
      </w:pPr>
      <w:r>
        <w:rPr>
          <w:b w:val="0"/>
          <w:sz w:val="21"/>
        </w:rPr>
        <w:t>Stoichiometric in flavour but the chemistry concerns the carbon family and CO/CO2 — placed under Unit 10 (P-Block Elements).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NEET-UG 2026 — Chemistry Categorization</dc:title>
  <dc:subject/>
  <dc:creator>NEETSurge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